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EBE" w:rsidRPr="005F2314" w:rsidRDefault="00242EBE" w:rsidP="00242EBE">
      <w:pPr>
        <w:spacing w:after="120" w:line="240" w:lineRule="auto"/>
        <w:jc w:val="center"/>
        <w:rPr>
          <w:rFonts w:ascii="Times New Roman" w:hAnsi="Times New Roman" w:cs="Times New Roman"/>
          <w:b/>
          <w:color w:val="0070C0"/>
          <w:sz w:val="28"/>
          <w:szCs w:val="28"/>
        </w:rPr>
      </w:pPr>
      <w:r w:rsidRPr="005F2314">
        <w:rPr>
          <w:rFonts w:ascii="Times New Roman" w:hAnsi="Times New Roman" w:cs="Times New Roman"/>
          <w:b/>
          <w:color w:val="0070C0"/>
          <w:sz w:val="28"/>
          <w:szCs w:val="28"/>
        </w:rPr>
        <w:t>Internship Report</w:t>
      </w:r>
    </w:p>
    <w:p w:rsidR="00242EBE" w:rsidRPr="00564944" w:rsidRDefault="00242EBE" w:rsidP="00242EBE">
      <w:pPr>
        <w:tabs>
          <w:tab w:val="center" w:pos="4153"/>
          <w:tab w:val="left" w:pos="4769"/>
        </w:tabs>
        <w:spacing w:after="120" w:line="240" w:lineRule="auto"/>
        <w:rPr>
          <w:rFonts w:ascii="Times New Roman" w:hAnsi="Times New Roman" w:cs="Times New Roman"/>
          <w:b/>
          <w:sz w:val="28"/>
          <w:szCs w:val="28"/>
        </w:rPr>
      </w:pPr>
      <w:r w:rsidRPr="00564944">
        <w:rPr>
          <w:rFonts w:ascii="Times New Roman" w:hAnsi="Times New Roman" w:cs="Times New Roman"/>
          <w:b/>
          <w:sz w:val="28"/>
          <w:szCs w:val="28"/>
        </w:rPr>
        <w:tab/>
        <w:t>On</w:t>
      </w:r>
      <w:r w:rsidRPr="00564944">
        <w:rPr>
          <w:rFonts w:ascii="Times New Roman" w:hAnsi="Times New Roman" w:cs="Times New Roman"/>
          <w:b/>
          <w:sz w:val="28"/>
          <w:szCs w:val="28"/>
        </w:rPr>
        <w:tab/>
      </w:r>
    </w:p>
    <w:p w:rsidR="00242EBE" w:rsidRPr="00564944" w:rsidRDefault="00242EBE" w:rsidP="00242E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564944">
        <w:rPr>
          <w:rFonts w:ascii="Times New Roman" w:hAnsi="Times New Roman" w:cs="Times New Roman"/>
          <w:b/>
          <w:sz w:val="28"/>
          <w:szCs w:val="28"/>
        </w:rPr>
        <w:t>Analysis of Foreign Exchange and Remittance operations of Ex</w:t>
      </w:r>
      <w:r>
        <w:rPr>
          <w:rFonts w:ascii="Times New Roman" w:hAnsi="Times New Roman" w:cs="Times New Roman"/>
          <w:b/>
          <w:sz w:val="28"/>
          <w:szCs w:val="28"/>
        </w:rPr>
        <w:t>port I</w:t>
      </w:r>
      <w:r w:rsidRPr="00564944">
        <w:rPr>
          <w:rFonts w:ascii="Times New Roman" w:hAnsi="Times New Roman" w:cs="Times New Roman"/>
          <w:b/>
          <w:sz w:val="28"/>
          <w:szCs w:val="28"/>
        </w:rPr>
        <w:t>m</w:t>
      </w:r>
      <w:r>
        <w:rPr>
          <w:rFonts w:ascii="Times New Roman" w:hAnsi="Times New Roman" w:cs="Times New Roman"/>
          <w:b/>
          <w:sz w:val="28"/>
          <w:szCs w:val="28"/>
        </w:rPr>
        <w:t>port</w:t>
      </w:r>
      <w:r w:rsidRPr="00564944">
        <w:rPr>
          <w:rFonts w:ascii="Times New Roman" w:hAnsi="Times New Roman" w:cs="Times New Roman"/>
          <w:b/>
          <w:sz w:val="28"/>
          <w:szCs w:val="28"/>
        </w:rPr>
        <w:t xml:space="preserve"> Bank </w:t>
      </w:r>
      <w:r>
        <w:rPr>
          <w:rFonts w:ascii="Times New Roman" w:hAnsi="Times New Roman" w:cs="Times New Roman"/>
          <w:b/>
          <w:sz w:val="28"/>
          <w:szCs w:val="28"/>
        </w:rPr>
        <w:t xml:space="preserve">of </w:t>
      </w:r>
      <w:r w:rsidRPr="00564944">
        <w:rPr>
          <w:rFonts w:ascii="Times New Roman" w:hAnsi="Times New Roman" w:cs="Times New Roman"/>
          <w:b/>
          <w:sz w:val="28"/>
          <w:szCs w:val="28"/>
        </w:rPr>
        <w:t>Bangladesh Limited</w:t>
      </w:r>
    </w:p>
    <w:p w:rsidR="00242EBE" w:rsidRDefault="00242EBE" w:rsidP="00242EBE">
      <w:pPr>
        <w:spacing w:after="100" w:afterAutospacing="1" w:line="240" w:lineRule="auto"/>
        <w:jc w:val="center"/>
        <w:rPr>
          <w:rFonts w:ascii="Times New Roman" w:hAnsi="Times New Roman" w:cs="Times New Roman"/>
          <w:b/>
          <w:sz w:val="28"/>
          <w:szCs w:val="28"/>
          <w:u w:val="single"/>
        </w:rPr>
      </w:pPr>
    </w:p>
    <w:p w:rsidR="00242EBE" w:rsidRPr="005F2314" w:rsidRDefault="00242EBE" w:rsidP="00242EBE">
      <w:pPr>
        <w:spacing w:after="100" w:afterAutospacing="1" w:line="240" w:lineRule="auto"/>
        <w:jc w:val="center"/>
        <w:rPr>
          <w:rFonts w:ascii="Times New Roman" w:hAnsi="Times New Roman" w:cs="Times New Roman"/>
          <w:b/>
          <w:color w:val="0070C0"/>
          <w:sz w:val="28"/>
          <w:szCs w:val="28"/>
          <w:u w:val="single"/>
        </w:rPr>
      </w:pPr>
      <w:r w:rsidRPr="005F2314">
        <w:rPr>
          <w:rFonts w:ascii="Times New Roman" w:hAnsi="Times New Roman" w:cs="Times New Roman"/>
          <w:b/>
          <w:color w:val="0070C0"/>
          <w:sz w:val="28"/>
          <w:szCs w:val="28"/>
          <w:u w:val="single"/>
        </w:rPr>
        <w:t>Submitted To</w:t>
      </w:r>
    </w:p>
    <w:p w:rsidR="00242EBE" w:rsidRPr="00A15B9F" w:rsidRDefault="00242EBE" w:rsidP="00242EBE">
      <w:pPr>
        <w:spacing w:after="120" w:line="240" w:lineRule="auto"/>
        <w:jc w:val="center"/>
        <w:rPr>
          <w:rFonts w:ascii="Times New Roman" w:hAnsi="Times New Roman" w:cs="Times New Roman"/>
          <w:b/>
          <w:sz w:val="24"/>
          <w:szCs w:val="24"/>
        </w:rPr>
      </w:pPr>
      <w:proofErr w:type="spellStart"/>
      <w:r w:rsidRPr="00A15B9F">
        <w:rPr>
          <w:rFonts w:ascii="Times New Roman" w:hAnsi="Times New Roman" w:cs="Times New Roman"/>
          <w:b/>
          <w:sz w:val="24"/>
          <w:szCs w:val="24"/>
        </w:rPr>
        <w:t>Aminul</w:t>
      </w:r>
      <w:proofErr w:type="spellEnd"/>
      <w:r w:rsidRPr="00A15B9F">
        <w:rPr>
          <w:rFonts w:ascii="Times New Roman" w:hAnsi="Times New Roman" w:cs="Times New Roman"/>
          <w:b/>
          <w:sz w:val="24"/>
          <w:szCs w:val="24"/>
        </w:rPr>
        <w:t xml:space="preserve"> </w:t>
      </w:r>
      <w:proofErr w:type="spellStart"/>
      <w:r w:rsidRPr="00A15B9F">
        <w:rPr>
          <w:rFonts w:ascii="Times New Roman" w:hAnsi="Times New Roman" w:cs="Times New Roman"/>
          <w:b/>
          <w:sz w:val="24"/>
          <w:szCs w:val="24"/>
        </w:rPr>
        <w:t>Haque</w:t>
      </w:r>
      <w:proofErr w:type="spellEnd"/>
      <w:r w:rsidRPr="00A15B9F">
        <w:rPr>
          <w:rFonts w:ascii="Times New Roman" w:hAnsi="Times New Roman" w:cs="Times New Roman"/>
          <w:b/>
          <w:sz w:val="24"/>
          <w:szCs w:val="24"/>
        </w:rPr>
        <w:t xml:space="preserve"> </w:t>
      </w:r>
      <w:proofErr w:type="spellStart"/>
      <w:r w:rsidRPr="00A15B9F">
        <w:rPr>
          <w:rFonts w:ascii="Times New Roman" w:hAnsi="Times New Roman" w:cs="Times New Roman"/>
          <w:b/>
          <w:sz w:val="24"/>
          <w:szCs w:val="24"/>
        </w:rPr>
        <w:t>Russel</w:t>
      </w:r>
      <w:proofErr w:type="spellEnd"/>
    </w:p>
    <w:p w:rsidR="00242EBE" w:rsidRDefault="00242EBE" w:rsidP="00242EBE">
      <w:pPr>
        <w:spacing w:after="120" w:line="240" w:lineRule="auto"/>
        <w:jc w:val="center"/>
        <w:rPr>
          <w:rFonts w:ascii="Times New Roman" w:hAnsi="Times New Roman" w:cs="Times New Roman"/>
          <w:sz w:val="24"/>
          <w:szCs w:val="24"/>
        </w:rPr>
      </w:pPr>
      <w:r w:rsidRPr="00B81E52">
        <w:rPr>
          <w:rFonts w:ascii="Times New Roman" w:hAnsi="Times New Roman" w:cs="Times New Roman"/>
          <w:sz w:val="24"/>
          <w:szCs w:val="24"/>
        </w:rPr>
        <w:t xml:space="preserve">Lecturer, </w:t>
      </w:r>
    </w:p>
    <w:p w:rsidR="00242EBE" w:rsidRPr="00B81E52" w:rsidRDefault="00242EBE" w:rsidP="00242EBE">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 xml:space="preserve">Department of Business Administration </w:t>
      </w:r>
    </w:p>
    <w:p w:rsidR="00242EBE" w:rsidRPr="00B81E52" w:rsidRDefault="00242EBE" w:rsidP="00242EBE">
      <w:pPr>
        <w:spacing w:after="120" w:line="240" w:lineRule="auto"/>
        <w:jc w:val="center"/>
        <w:rPr>
          <w:rFonts w:ascii="Times New Roman" w:hAnsi="Times New Roman" w:cs="Times New Roman"/>
          <w:sz w:val="24"/>
          <w:szCs w:val="24"/>
        </w:rPr>
      </w:pPr>
      <w:r w:rsidRPr="00B81E52">
        <w:rPr>
          <w:rFonts w:ascii="Times New Roman" w:hAnsi="Times New Roman" w:cs="Times New Roman"/>
          <w:sz w:val="24"/>
          <w:szCs w:val="24"/>
        </w:rPr>
        <w:t>Daffodil Institute Of IT (DIIT)</w:t>
      </w:r>
    </w:p>
    <w:p w:rsidR="00242EBE" w:rsidRPr="00B81E52" w:rsidRDefault="00242EBE" w:rsidP="00242EBE">
      <w:pPr>
        <w:spacing w:after="100" w:afterAutospacing="1" w:line="240" w:lineRule="auto"/>
        <w:jc w:val="center"/>
        <w:rPr>
          <w:rFonts w:ascii="Times New Roman" w:hAnsi="Times New Roman" w:cs="Times New Roman"/>
          <w:sz w:val="24"/>
          <w:szCs w:val="24"/>
        </w:rPr>
      </w:pPr>
    </w:p>
    <w:p w:rsidR="00242EBE" w:rsidRPr="005F2314" w:rsidRDefault="00242EBE" w:rsidP="00242EBE">
      <w:pPr>
        <w:spacing w:after="100" w:afterAutospacing="1" w:line="240" w:lineRule="auto"/>
        <w:jc w:val="center"/>
        <w:rPr>
          <w:rFonts w:ascii="Times New Roman" w:hAnsi="Times New Roman" w:cs="Times New Roman"/>
          <w:b/>
          <w:color w:val="0070C0"/>
          <w:sz w:val="28"/>
          <w:szCs w:val="28"/>
          <w:u w:val="single"/>
        </w:rPr>
      </w:pPr>
      <w:r w:rsidRPr="005F2314">
        <w:rPr>
          <w:rFonts w:ascii="Times New Roman" w:hAnsi="Times New Roman" w:cs="Times New Roman"/>
          <w:b/>
          <w:color w:val="0070C0"/>
          <w:sz w:val="28"/>
          <w:szCs w:val="28"/>
          <w:u w:val="single"/>
        </w:rPr>
        <w:t>Submitted By</w:t>
      </w:r>
    </w:p>
    <w:p w:rsidR="00242EBE" w:rsidRPr="00A15B9F" w:rsidRDefault="00242EBE" w:rsidP="00242EBE">
      <w:pPr>
        <w:spacing w:after="120" w:line="240" w:lineRule="auto"/>
        <w:jc w:val="center"/>
        <w:rPr>
          <w:rFonts w:ascii="Times New Roman" w:hAnsi="Times New Roman" w:cs="Times New Roman"/>
          <w:b/>
          <w:sz w:val="24"/>
          <w:szCs w:val="24"/>
        </w:rPr>
      </w:pPr>
      <w:proofErr w:type="spellStart"/>
      <w:r w:rsidRPr="00A15B9F">
        <w:rPr>
          <w:rFonts w:ascii="Times New Roman" w:hAnsi="Times New Roman" w:cs="Times New Roman"/>
          <w:b/>
          <w:sz w:val="24"/>
          <w:szCs w:val="24"/>
        </w:rPr>
        <w:t>Arman</w:t>
      </w:r>
      <w:proofErr w:type="spellEnd"/>
    </w:p>
    <w:p w:rsidR="00242EBE" w:rsidRPr="00B81E52" w:rsidRDefault="00242EBE" w:rsidP="00242EBE">
      <w:pPr>
        <w:spacing w:after="120" w:line="240" w:lineRule="auto"/>
        <w:jc w:val="center"/>
        <w:rPr>
          <w:rFonts w:ascii="Times New Roman" w:hAnsi="Times New Roman" w:cs="Times New Roman"/>
          <w:sz w:val="24"/>
          <w:szCs w:val="24"/>
        </w:rPr>
      </w:pPr>
      <w:r w:rsidRPr="00B81E52">
        <w:rPr>
          <w:rFonts w:ascii="Times New Roman" w:hAnsi="Times New Roman" w:cs="Times New Roman"/>
          <w:sz w:val="24"/>
          <w:szCs w:val="24"/>
        </w:rPr>
        <w:t>Roll No: 1172362</w:t>
      </w:r>
    </w:p>
    <w:p w:rsidR="00242EBE" w:rsidRPr="00B81E52" w:rsidRDefault="00242EBE" w:rsidP="00242EBE">
      <w:pPr>
        <w:spacing w:after="120" w:line="240" w:lineRule="auto"/>
        <w:jc w:val="center"/>
        <w:rPr>
          <w:rFonts w:ascii="Times New Roman" w:hAnsi="Times New Roman" w:cs="Times New Roman"/>
          <w:sz w:val="24"/>
          <w:szCs w:val="24"/>
        </w:rPr>
      </w:pPr>
      <w:r w:rsidRPr="00B81E52">
        <w:rPr>
          <w:rFonts w:ascii="Times New Roman" w:hAnsi="Times New Roman" w:cs="Times New Roman"/>
          <w:sz w:val="24"/>
          <w:szCs w:val="24"/>
        </w:rPr>
        <w:t>Registration No: 1177121</w:t>
      </w:r>
    </w:p>
    <w:p w:rsidR="00242EBE" w:rsidRPr="00B81E52" w:rsidRDefault="00242EBE" w:rsidP="00242EBE">
      <w:pPr>
        <w:spacing w:after="120" w:line="240" w:lineRule="auto"/>
        <w:jc w:val="center"/>
        <w:rPr>
          <w:rFonts w:ascii="Times New Roman" w:hAnsi="Times New Roman" w:cs="Times New Roman"/>
          <w:sz w:val="24"/>
          <w:szCs w:val="24"/>
        </w:rPr>
      </w:pPr>
      <w:r w:rsidRPr="00B81E52">
        <w:rPr>
          <w:rFonts w:ascii="Times New Roman" w:hAnsi="Times New Roman" w:cs="Times New Roman"/>
          <w:sz w:val="24"/>
          <w:szCs w:val="24"/>
        </w:rPr>
        <w:t>Session: 2010-2011</w:t>
      </w:r>
    </w:p>
    <w:p w:rsidR="00242EBE" w:rsidRPr="00B81E52" w:rsidRDefault="00242EBE" w:rsidP="00242EBE">
      <w:pPr>
        <w:spacing w:after="120" w:line="240" w:lineRule="auto"/>
        <w:jc w:val="center"/>
        <w:rPr>
          <w:rFonts w:ascii="Times New Roman" w:hAnsi="Times New Roman" w:cs="Times New Roman"/>
          <w:sz w:val="24"/>
          <w:szCs w:val="24"/>
        </w:rPr>
      </w:pPr>
      <w:r w:rsidRPr="00B81E52">
        <w:rPr>
          <w:rFonts w:ascii="Times New Roman" w:hAnsi="Times New Roman" w:cs="Times New Roman"/>
          <w:sz w:val="24"/>
          <w:szCs w:val="24"/>
        </w:rPr>
        <w:t>Program: BBA</w:t>
      </w:r>
    </w:p>
    <w:p w:rsidR="00242EBE" w:rsidRPr="00B81E52" w:rsidRDefault="00242EBE" w:rsidP="00242EBE">
      <w:pPr>
        <w:spacing w:after="120" w:line="240" w:lineRule="auto"/>
        <w:jc w:val="center"/>
        <w:rPr>
          <w:rFonts w:ascii="Times New Roman" w:hAnsi="Times New Roman" w:cs="Times New Roman"/>
          <w:sz w:val="24"/>
          <w:szCs w:val="24"/>
        </w:rPr>
      </w:pPr>
      <w:r w:rsidRPr="00B81E52">
        <w:rPr>
          <w:rFonts w:ascii="Times New Roman" w:hAnsi="Times New Roman" w:cs="Times New Roman"/>
          <w:sz w:val="24"/>
          <w:szCs w:val="24"/>
        </w:rPr>
        <w:t>Major in Finance</w:t>
      </w:r>
    </w:p>
    <w:p w:rsidR="00242EBE" w:rsidRPr="00B81E52" w:rsidRDefault="00242EBE" w:rsidP="00242EBE">
      <w:pPr>
        <w:spacing w:after="120" w:line="240" w:lineRule="auto"/>
        <w:jc w:val="center"/>
        <w:rPr>
          <w:rFonts w:ascii="Times New Roman" w:hAnsi="Times New Roman" w:cs="Times New Roman"/>
          <w:sz w:val="24"/>
          <w:szCs w:val="24"/>
        </w:rPr>
      </w:pPr>
      <w:r w:rsidRPr="00B81E52">
        <w:rPr>
          <w:rFonts w:ascii="Times New Roman" w:hAnsi="Times New Roman" w:cs="Times New Roman"/>
          <w:sz w:val="24"/>
          <w:szCs w:val="24"/>
        </w:rPr>
        <w:t>Daffodil Institution of IT (DIIT)</w:t>
      </w:r>
    </w:p>
    <w:p w:rsidR="00242EBE" w:rsidRPr="00B81E52" w:rsidRDefault="00242EBE" w:rsidP="00242EBE">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 xml:space="preserve">Under </w:t>
      </w:r>
      <w:r w:rsidRPr="00B81E52">
        <w:rPr>
          <w:rFonts w:ascii="Times New Roman" w:hAnsi="Times New Roman" w:cs="Times New Roman"/>
          <w:sz w:val="24"/>
          <w:szCs w:val="24"/>
        </w:rPr>
        <w:t>National University</w:t>
      </w:r>
    </w:p>
    <w:p w:rsidR="00242EBE" w:rsidRDefault="00242EBE" w:rsidP="00242EBE">
      <w:pPr>
        <w:spacing w:after="100" w:afterAutospacing="1" w:line="240" w:lineRule="auto"/>
        <w:jc w:val="center"/>
        <w:rPr>
          <w:rFonts w:ascii="Times New Roman" w:hAnsi="Times New Roman" w:cs="Times New Roman"/>
        </w:rPr>
      </w:pPr>
    </w:p>
    <w:p w:rsidR="00242EBE" w:rsidRDefault="00242EBE" w:rsidP="00242EBE">
      <w:pPr>
        <w:spacing w:after="100" w:afterAutospacing="1" w:line="240" w:lineRule="auto"/>
        <w:jc w:val="center"/>
        <w:rPr>
          <w:rFonts w:ascii="Times New Roman" w:hAnsi="Times New Roman" w:cs="Times New Roman"/>
        </w:rPr>
      </w:pPr>
      <w:r>
        <w:rPr>
          <w:rFonts w:ascii="Times New Roman" w:hAnsi="Times New Roman" w:cs="Times New Roman"/>
          <w:noProof/>
        </w:rPr>
        <w:drawing>
          <wp:inline distT="0" distB="0" distL="0" distR="0" wp14:anchorId="1A83508B" wp14:editId="3AB59354">
            <wp:extent cx="1227859" cy="636952"/>
            <wp:effectExtent l="19050" t="0" r="0" b="0"/>
            <wp:docPr id="17" name="Picture 0" descr="160px-Dii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px-Diit_logo.png"/>
                    <pic:cNvPicPr/>
                  </pic:nvPicPr>
                  <pic:blipFill>
                    <a:blip r:embed="rId9"/>
                    <a:stretch>
                      <a:fillRect/>
                    </a:stretch>
                  </pic:blipFill>
                  <pic:spPr>
                    <a:xfrm>
                      <a:off x="0" y="0"/>
                      <a:ext cx="1229258" cy="637678"/>
                    </a:xfrm>
                    <a:prstGeom prst="rect">
                      <a:avLst/>
                    </a:prstGeom>
                  </pic:spPr>
                </pic:pic>
              </a:graphicData>
            </a:graphic>
          </wp:inline>
        </w:drawing>
      </w:r>
    </w:p>
    <w:p w:rsidR="00242EBE" w:rsidRDefault="00242EBE" w:rsidP="00242EBE">
      <w:pPr>
        <w:spacing w:after="100" w:afterAutospacing="1" w:line="240" w:lineRule="auto"/>
        <w:jc w:val="center"/>
        <w:rPr>
          <w:rFonts w:ascii="Times New Roman" w:hAnsi="Times New Roman" w:cs="Times New Roman"/>
        </w:rPr>
      </w:pPr>
    </w:p>
    <w:p w:rsidR="00242EBE" w:rsidRPr="00353ED1" w:rsidRDefault="00242EBE" w:rsidP="00242EBE">
      <w:pPr>
        <w:spacing w:after="100" w:afterAutospacing="1" w:line="240" w:lineRule="auto"/>
        <w:jc w:val="center"/>
        <w:rPr>
          <w:rFonts w:ascii="Times New Roman" w:hAnsi="Times New Roman" w:cs="Times New Roman"/>
        </w:rPr>
      </w:pPr>
      <w:r>
        <w:rPr>
          <w:rFonts w:ascii="Times New Roman" w:hAnsi="Times New Roman" w:cs="Times New Roman"/>
          <w:noProof/>
        </w:rPr>
        <w:drawing>
          <wp:inline distT="0" distB="0" distL="0" distR="0" wp14:anchorId="62E1C525" wp14:editId="0A550F29">
            <wp:extent cx="824098" cy="1098000"/>
            <wp:effectExtent l="19050" t="0" r="0" b="0"/>
            <wp:docPr id="18" name="Picture 2" desc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10"/>
                    <a:stretch>
                      <a:fillRect/>
                    </a:stretch>
                  </pic:blipFill>
                  <pic:spPr>
                    <a:xfrm>
                      <a:off x="0" y="0"/>
                      <a:ext cx="840793" cy="1120244"/>
                    </a:xfrm>
                    <a:prstGeom prst="rect">
                      <a:avLst/>
                    </a:prstGeom>
                  </pic:spPr>
                </pic:pic>
              </a:graphicData>
            </a:graphic>
          </wp:inline>
        </w:drawing>
      </w:r>
    </w:p>
    <w:p w:rsidR="00242EBE" w:rsidRPr="005F2314" w:rsidRDefault="00242EBE" w:rsidP="00242EBE">
      <w:pPr>
        <w:spacing w:after="100" w:afterAutospacing="1" w:line="240" w:lineRule="auto"/>
        <w:jc w:val="center"/>
        <w:rPr>
          <w:rFonts w:ascii="Times New Roman" w:hAnsi="Times New Roman" w:cs="Times New Roman"/>
          <w:b/>
          <w:color w:val="0070C0"/>
          <w:sz w:val="28"/>
          <w:szCs w:val="28"/>
          <w:u w:val="single"/>
        </w:rPr>
      </w:pPr>
      <w:r w:rsidRPr="005F2314">
        <w:rPr>
          <w:rFonts w:ascii="Times New Roman" w:hAnsi="Times New Roman" w:cs="Times New Roman"/>
          <w:b/>
          <w:color w:val="0070C0"/>
          <w:sz w:val="28"/>
          <w:szCs w:val="28"/>
          <w:u w:val="single"/>
        </w:rPr>
        <w:t>Date of Submission</w:t>
      </w:r>
    </w:p>
    <w:p w:rsidR="00242EBE" w:rsidRPr="00564944" w:rsidRDefault="00242EBE" w:rsidP="00242EBE">
      <w:pPr>
        <w:spacing w:after="100" w:afterAutospacing="1" w:line="240" w:lineRule="auto"/>
        <w:jc w:val="center"/>
        <w:rPr>
          <w:rFonts w:ascii="Times New Roman" w:hAnsi="Times New Roman" w:cs="Times New Roman"/>
        </w:rPr>
      </w:pPr>
      <w:r>
        <w:rPr>
          <w:rFonts w:ascii="Times New Roman" w:hAnsi="Times New Roman" w:cs="Times New Roman"/>
        </w:rPr>
        <w:t>10</w:t>
      </w:r>
      <w:r w:rsidRPr="007231C7">
        <w:rPr>
          <w:rFonts w:ascii="Times New Roman" w:hAnsi="Times New Roman" w:cs="Times New Roman"/>
          <w:vertAlign w:val="superscript"/>
        </w:rPr>
        <w:t>th</w:t>
      </w:r>
      <w:r>
        <w:rPr>
          <w:rFonts w:ascii="Times New Roman" w:hAnsi="Times New Roman" w:cs="Times New Roman"/>
        </w:rPr>
        <w:t xml:space="preserve"> April, 2016</w:t>
      </w:r>
    </w:p>
    <w:p w:rsidR="00242EBE" w:rsidRPr="00124A34" w:rsidRDefault="00242EBE" w:rsidP="00242EBE">
      <w:pPr>
        <w:spacing w:after="100" w:afterAutospacing="1" w:line="240" w:lineRule="auto"/>
        <w:jc w:val="center"/>
        <w:rPr>
          <w:rFonts w:ascii="Times New Roman" w:hAnsi="Times New Roman" w:cs="Times New Roman"/>
          <w:b/>
          <w:color w:val="0070C0"/>
          <w:sz w:val="28"/>
          <w:szCs w:val="28"/>
          <w:u w:val="single"/>
        </w:rPr>
      </w:pPr>
      <w:r w:rsidRPr="00124A34">
        <w:rPr>
          <w:rFonts w:ascii="Times New Roman" w:hAnsi="Times New Roman" w:cs="Times New Roman"/>
          <w:b/>
          <w:color w:val="0070C0"/>
          <w:sz w:val="28"/>
          <w:szCs w:val="28"/>
          <w:u w:val="single"/>
        </w:rPr>
        <w:lastRenderedPageBreak/>
        <w:t>Letter of Transmittal</w:t>
      </w:r>
    </w:p>
    <w:p w:rsidR="00242EBE" w:rsidRDefault="00242EBE" w:rsidP="00242EBE">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09</w:t>
      </w:r>
      <w:r w:rsidRPr="0004665C">
        <w:rPr>
          <w:rFonts w:ascii="Times New Roman" w:hAnsi="Times New Roman" w:cs="Times New Roman"/>
          <w:sz w:val="24"/>
          <w:szCs w:val="24"/>
          <w:vertAlign w:val="superscript"/>
        </w:rPr>
        <w:t>th</w:t>
      </w:r>
      <w:r>
        <w:rPr>
          <w:rFonts w:ascii="Times New Roman" w:hAnsi="Times New Roman" w:cs="Times New Roman"/>
          <w:sz w:val="24"/>
          <w:szCs w:val="24"/>
        </w:rPr>
        <w:t xml:space="preserve"> April</w:t>
      </w:r>
      <w:r w:rsidRPr="00A15B9F">
        <w:rPr>
          <w:rFonts w:ascii="Times New Roman" w:hAnsi="Times New Roman" w:cs="Times New Roman"/>
          <w:sz w:val="24"/>
          <w:szCs w:val="24"/>
        </w:rPr>
        <w:t>, 2016</w:t>
      </w:r>
    </w:p>
    <w:p w:rsidR="00242EBE" w:rsidRDefault="00242EBE" w:rsidP="00242EBE">
      <w:pPr>
        <w:spacing w:after="12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Aminul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Haque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Russel</w:t>
      </w:r>
      <w:proofErr w:type="spellEnd"/>
    </w:p>
    <w:p w:rsidR="00242EBE" w:rsidRDefault="00242EBE" w:rsidP="00242EBE">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Lecturer, BBA Program</w:t>
      </w:r>
    </w:p>
    <w:p w:rsidR="00242EBE" w:rsidRDefault="00242EBE" w:rsidP="00242EBE">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Daffodil Institution of IT (DIIT)</w:t>
      </w:r>
    </w:p>
    <w:p w:rsidR="00242EBE" w:rsidRDefault="00242EBE" w:rsidP="00242EBE">
      <w:pPr>
        <w:spacing w:after="120" w:line="240" w:lineRule="auto"/>
        <w:jc w:val="both"/>
        <w:rPr>
          <w:rFonts w:ascii="Times New Roman" w:hAnsi="Times New Roman" w:cs="Times New Roman"/>
          <w:sz w:val="24"/>
          <w:szCs w:val="24"/>
        </w:rPr>
      </w:pPr>
    </w:p>
    <w:p w:rsidR="00242EBE" w:rsidRPr="00A15B9F" w:rsidRDefault="00242EBE" w:rsidP="00242EBE">
      <w:pPr>
        <w:spacing w:after="120" w:line="240" w:lineRule="auto"/>
        <w:jc w:val="both"/>
        <w:rPr>
          <w:rFonts w:ascii="Times New Roman" w:hAnsi="Times New Roman" w:cs="Times New Roman"/>
          <w:b/>
          <w:sz w:val="24"/>
          <w:szCs w:val="24"/>
        </w:rPr>
      </w:pPr>
      <w:r w:rsidRPr="00A15B9F">
        <w:rPr>
          <w:rFonts w:ascii="Times New Roman" w:hAnsi="Times New Roman" w:cs="Times New Roman"/>
          <w:b/>
          <w:sz w:val="24"/>
          <w:szCs w:val="24"/>
        </w:rPr>
        <w:t>Subject: Submission of internship report.</w:t>
      </w:r>
    </w:p>
    <w:p w:rsidR="00242EBE" w:rsidRDefault="00242EBE" w:rsidP="00242EBE">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Dear Sir,</w:t>
      </w:r>
    </w:p>
    <w:p w:rsidR="00242EBE" w:rsidRDefault="00242EBE" w:rsidP="00242EBE">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This is my pleasure to submit the internship report on Measurement of Financial Position, which I was assigned. This is a great chance for me to acquire knowledge and experience in respect of performing this report.</w:t>
      </w:r>
    </w:p>
    <w:p w:rsidR="00242EBE" w:rsidRDefault="00242EBE" w:rsidP="00242EBE">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 have tried my best to prepare this to be as informative and relevant as possible. To prepare this report I have reviewed some books, articles, journals, and downloaded some information from internet. I believe that the knowledge and experience I have gathered during my internship period will immensely help me in my future professional life.</w:t>
      </w:r>
    </w:p>
    <w:p w:rsidR="00242EBE" w:rsidRDefault="00242EBE" w:rsidP="00242EBE">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I gave my best efforts to achieve the objectives of the internship and hope that my endeavor will serve the purpose. Besides, I have followed your remarks and instructions very carefully while preparing this report. I tried the best to maintain your schedule, format and discipline. </w:t>
      </w:r>
    </w:p>
    <w:p w:rsidR="00242EBE" w:rsidRDefault="00242EBE" w:rsidP="00242EBE">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Thank you for your kind consideration.</w:t>
      </w:r>
    </w:p>
    <w:p w:rsidR="00242EBE" w:rsidRDefault="00242EBE" w:rsidP="00242EBE">
      <w:pPr>
        <w:spacing w:after="100" w:afterAutospacing="1" w:line="240" w:lineRule="auto"/>
        <w:jc w:val="both"/>
        <w:rPr>
          <w:rFonts w:ascii="Times New Roman" w:hAnsi="Times New Roman" w:cs="Times New Roman"/>
          <w:sz w:val="24"/>
          <w:szCs w:val="24"/>
        </w:rPr>
      </w:pPr>
    </w:p>
    <w:p w:rsidR="00242EBE" w:rsidRDefault="00242EBE" w:rsidP="00242EBE">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Sincerely yours</w:t>
      </w:r>
    </w:p>
    <w:p w:rsidR="00242EBE" w:rsidRPr="002E6690" w:rsidRDefault="00242EBE" w:rsidP="00242EBE">
      <w:pPr>
        <w:spacing w:after="100" w:afterAutospacing="1" w:line="240" w:lineRule="auto"/>
        <w:jc w:val="both"/>
        <w:rPr>
          <w:rFonts w:ascii="Times New Roman" w:hAnsi="Times New Roman" w:cs="Times New Roman"/>
          <w:sz w:val="24"/>
          <w:szCs w:val="24"/>
        </w:rPr>
      </w:pPr>
      <w:r w:rsidRPr="002E6690">
        <w:rPr>
          <w:rFonts w:ascii="Times New Roman" w:hAnsi="Times New Roman" w:cs="Times New Roman"/>
          <w:sz w:val="24"/>
          <w:szCs w:val="24"/>
        </w:rPr>
        <w:t xml:space="preserve">                             </w:t>
      </w:r>
    </w:p>
    <w:p w:rsidR="00242EBE" w:rsidRPr="002814AA" w:rsidRDefault="00242EBE" w:rsidP="00242EBE">
      <w:pPr>
        <w:spacing w:after="120" w:line="240" w:lineRule="auto"/>
        <w:jc w:val="both"/>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72" type="#_x0000_t32" style="position:absolute;left:0;text-align:left;margin-left:-.75pt;margin-top:.4pt;width:92.25pt;height:0;z-index:251684864" o:connectortype="straight"/>
        </w:pict>
      </w:r>
      <w:proofErr w:type="spellStart"/>
      <w:r w:rsidRPr="002814AA">
        <w:rPr>
          <w:rFonts w:ascii="Times New Roman" w:hAnsi="Times New Roman" w:cs="Times New Roman"/>
          <w:b/>
          <w:sz w:val="24"/>
          <w:szCs w:val="24"/>
        </w:rPr>
        <w:t>Arman</w:t>
      </w:r>
      <w:proofErr w:type="spellEnd"/>
    </w:p>
    <w:p w:rsidR="00242EBE" w:rsidRPr="00B81E52" w:rsidRDefault="00242EBE" w:rsidP="00242EBE">
      <w:pPr>
        <w:spacing w:after="0" w:line="240" w:lineRule="auto"/>
        <w:jc w:val="both"/>
        <w:rPr>
          <w:rFonts w:ascii="Times New Roman" w:hAnsi="Times New Roman" w:cs="Times New Roman"/>
          <w:sz w:val="24"/>
          <w:szCs w:val="24"/>
        </w:rPr>
      </w:pPr>
      <w:r w:rsidRPr="00B81E52">
        <w:rPr>
          <w:rFonts w:ascii="Times New Roman" w:hAnsi="Times New Roman" w:cs="Times New Roman"/>
          <w:sz w:val="24"/>
          <w:szCs w:val="24"/>
        </w:rPr>
        <w:t>Roll No: 1172362</w:t>
      </w:r>
    </w:p>
    <w:p w:rsidR="00242EBE" w:rsidRPr="00B81E52" w:rsidRDefault="00242EBE" w:rsidP="00242EBE">
      <w:pPr>
        <w:spacing w:after="0" w:line="240" w:lineRule="auto"/>
        <w:jc w:val="both"/>
        <w:rPr>
          <w:rFonts w:ascii="Times New Roman" w:hAnsi="Times New Roman" w:cs="Times New Roman"/>
          <w:sz w:val="24"/>
          <w:szCs w:val="24"/>
        </w:rPr>
      </w:pPr>
      <w:r w:rsidRPr="00B81E52">
        <w:rPr>
          <w:rFonts w:ascii="Times New Roman" w:hAnsi="Times New Roman" w:cs="Times New Roman"/>
          <w:sz w:val="24"/>
          <w:szCs w:val="24"/>
        </w:rPr>
        <w:t>Registration No: 1177121</w:t>
      </w:r>
    </w:p>
    <w:p w:rsidR="00242EBE" w:rsidRPr="00B81E52" w:rsidRDefault="00242EBE" w:rsidP="00242EBE">
      <w:pPr>
        <w:spacing w:after="0" w:line="240" w:lineRule="auto"/>
        <w:jc w:val="both"/>
        <w:rPr>
          <w:rFonts w:ascii="Times New Roman" w:hAnsi="Times New Roman" w:cs="Times New Roman"/>
          <w:sz w:val="24"/>
          <w:szCs w:val="24"/>
        </w:rPr>
      </w:pPr>
      <w:r w:rsidRPr="00B81E52">
        <w:rPr>
          <w:rFonts w:ascii="Times New Roman" w:hAnsi="Times New Roman" w:cs="Times New Roman"/>
          <w:sz w:val="24"/>
          <w:szCs w:val="24"/>
        </w:rPr>
        <w:t>Session: 2010-2011</w:t>
      </w:r>
    </w:p>
    <w:p w:rsidR="00242EBE" w:rsidRPr="00B81E52" w:rsidRDefault="00242EBE" w:rsidP="00242EBE">
      <w:pPr>
        <w:spacing w:after="0" w:line="240" w:lineRule="auto"/>
        <w:jc w:val="both"/>
        <w:rPr>
          <w:rFonts w:ascii="Times New Roman" w:hAnsi="Times New Roman" w:cs="Times New Roman"/>
          <w:sz w:val="24"/>
          <w:szCs w:val="24"/>
        </w:rPr>
      </w:pPr>
      <w:r w:rsidRPr="00B81E52">
        <w:rPr>
          <w:rFonts w:ascii="Times New Roman" w:hAnsi="Times New Roman" w:cs="Times New Roman"/>
          <w:sz w:val="24"/>
          <w:szCs w:val="24"/>
        </w:rPr>
        <w:t>Program: BBA</w:t>
      </w:r>
    </w:p>
    <w:p w:rsidR="00242EBE" w:rsidRPr="00B81E52" w:rsidRDefault="00242EBE" w:rsidP="00242EBE">
      <w:pPr>
        <w:spacing w:after="0" w:line="240" w:lineRule="auto"/>
        <w:jc w:val="both"/>
        <w:rPr>
          <w:rFonts w:ascii="Times New Roman" w:hAnsi="Times New Roman" w:cs="Times New Roman"/>
          <w:sz w:val="24"/>
          <w:szCs w:val="24"/>
        </w:rPr>
      </w:pPr>
      <w:r w:rsidRPr="00B81E52">
        <w:rPr>
          <w:rFonts w:ascii="Times New Roman" w:hAnsi="Times New Roman" w:cs="Times New Roman"/>
          <w:sz w:val="24"/>
          <w:szCs w:val="24"/>
        </w:rPr>
        <w:t>Major in Finance</w:t>
      </w:r>
    </w:p>
    <w:p w:rsidR="00242EBE" w:rsidRPr="00B81E52" w:rsidRDefault="00242EBE" w:rsidP="00242EBE">
      <w:pPr>
        <w:spacing w:after="0" w:line="240" w:lineRule="auto"/>
        <w:jc w:val="both"/>
        <w:rPr>
          <w:rFonts w:ascii="Times New Roman" w:hAnsi="Times New Roman" w:cs="Times New Roman"/>
          <w:sz w:val="24"/>
          <w:szCs w:val="24"/>
        </w:rPr>
      </w:pPr>
      <w:r w:rsidRPr="00B81E52">
        <w:rPr>
          <w:rFonts w:ascii="Times New Roman" w:hAnsi="Times New Roman" w:cs="Times New Roman"/>
          <w:sz w:val="24"/>
          <w:szCs w:val="24"/>
        </w:rPr>
        <w:t>Daffodil Institution of IT (DIIT)</w:t>
      </w:r>
    </w:p>
    <w:p w:rsidR="00242EBE" w:rsidRPr="002E6690" w:rsidRDefault="00242EBE" w:rsidP="00242EBE">
      <w:pPr>
        <w:spacing w:after="0" w:line="240" w:lineRule="auto"/>
        <w:jc w:val="both"/>
        <w:rPr>
          <w:rFonts w:ascii="Times New Roman" w:hAnsi="Times New Roman" w:cs="Times New Roman"/>
          <w:sz w:val="24"/>
          <w:szCs w:val="24"/>
        </w:rPr>
      </w:pPr>
      <w:r w:rsidRPr="00B81E52">
        <w:rPr>
          <w:rFonts w:ascii="Times New Roman" w:hAnsi="Times New Roman" w:cs="Times New Roman"/>
          <w:sz w:val="24"/>
          <w:szCs w:val="24"/>
        </w:rPr>
        <w:t>National University</w:t>
      </w:r>
      <w:r w:rsidRPr="002E669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42EBE" w:rsidRPr="00A15B9F" w:rsidRDefault="00242EBE" w:rsidP="00242EBE">
      <w:pPr>
        <w:spacing w:after="100" w:afterAutospacing="1"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t xml:space="preserve">             </w:t>
      </w:r>
      <w:r>
        <w:rPr>
          <w:rFonts w:ascii="Times New Roman" w:hAnsi="Times New Roman" w:cs="Times New Roman"/>
        </w:rPr>
        <w:t xml:space="preserve">                                                  </w:t>
      </w:r>
    </w:p>
    <w:p w:rsidR="00242EBE" w:rsidRDefault="00242EBE" w:rsidP="00242EBE">
      <w:pPr>
        <w:spacing w:after="100" w:afterAutospacing="1" w:line="240" w:lineRule="auto"/>
        <w:jc w:val="both"/>
        <w:rPr>
          <w:rFonts w:ascii="Times New Roman" w:hAnsi="Times New Roman" w:cs="Times New Roman"/>
          <w:b/>
          <w:sz w:val="28"/>
          <w:szCs w:val="28"/>
        </w:rPr>
      </w:pPr>
      <w:r w:rsidRPr="002A136F">
        <w:rPr>
          <w:rFonts w:ascii="Times New Roman" w:hAnsi="Times New Roman" w:cs="Times New Roman"/>
          <w:b/>
          <w:sz w:val="28"/>
          <w:szCs w:val="28"/>
        </w:rPr>
        <w:t xml:space="preserve">                                   </w:t>
      </w:r>
    </w:p>
    <w:p w:rsidR="00242EBE" w:rsidRDefault="00242EBE" w:rsidP="00242EBE">
      <w:pPr>
        <w:spacing w:after="100" w:afterAutospacing="1" w:line="240" w:lineRule="auto"/>
        <w:jc w:val="both"/>
        <w:rPr>
          <w:rFonts w:ascii="Times New Roman" w:hAnsi="Times New Roman" w:cs="Times New Roman"/>
          <w:b/>
          <w:sz w:val="28"/>
          <w:szCs w:val="28"/>
        </w:rPr>
      </w:pPr>
    </w:p>
    <w:p w:rsidR="00242EBE" w:rsidRDefault="00242EBE" w:rsidP="00242EBE">
      <w:pPr>
        <w:spacing w:after="100" w:afterAutospacing="1" w:line="240" w:lineRule="auto"/>
        <w:jc w:val="center"/>
        <w:rPr>
          <w:rFonts w:ascii="Times New Roman" w:hAnsi="Times New Roman" w:cs="Times New Roman"/>
          <w:b/>
          <w:color w:val="0070C0"/>
          <w:sz w:val="28"/>
          <w:szCs w:val="28"/>
          <w:u w:val="single"/>
        </w:rPr>
      </w:pPr>
      <w:r w:rsidRPr="00124A34">
        <w:rPr>
          <w:rFonts w:ascii="Times New Roman" w:hAnsi="Times New Roman" w:cs="Times New Roman"/>
          <w:b/>
          <w:color w:val="0070C0"/>
          <w:sz w:val="28"/>
          <w:szCs w:val="28"/>
          <w:u w:val="single"/>
        </w:rPr>
        <w:lastRenderedPageBreak/>
        <w:t>Supervisor’s Declaration</w:t>
      </w:r>
    </w:p>
    <w:p w:rsidR="00242EBE" w:rsidRPr="0004665C" w:rsidRDefault="00242EBE" w:rsidP="00242EBE">
      <w:pPr>
        <w:spacing w:after="100" w:afterAutospacing="1" w:line="240" w:lineRule="auto"/>
        <w:jc w:val="center"/>
        <w:rPr>
          <w:rFonts w:ascii="Times New Roman" w:hAnsi="Times New Roman" w:cs="Times New Roman"/>
          <w:b/>
          <w:color w:val="0070C0"/>
          <w:sz w:val="2"/>
          <w:szCs w:val="28"/>
          <w:u w:val="single"/>
        </w:rPr>
      </w:pPr>
    </w:p>
    <w:p w:rsidR="00242EBE" w:rsidRPr="002A136F" w:rsidRDefault="00242EBE" w:rsidP="00242EBE">
      <w:pPr>
        <w:spacing w:after="0" w:line="360" w:lineRule="auto"/>
        <w:jc w:val="both"/>
        <w:rPr>
          <w:rFonts w:ascii="Times New Roman" w:hAnsi="Times New Roman" w:cs="Times New Roman"/>
          <w:b/>
          <w:sz w:val="24"/>
          <w:szCs w:val="24"/>
        </w:rPr>
      </w:pPr>
      <w:r w:rsidRPr="00C36E2C">
        <w:rPr>
          <w:rFonts w:ascii="Times New Roman" w:hAnsi="Times New Roman" w:cs="Times New Roman"/>
          <w:sz w:val="24"/>
          <w:szCs w:val="24"/>
        </w:rPr>
        <w:t>This is to certify</w:t>
      </w:r>
      <w:r>
        <w:rPr>
          <w:rFonts w:ascii="Times New Roman" w:hAnsi="Times New Roman" w:cs="Times New Roman"/>
          <w:sz w:val="24"/>
          <w:szCs w:val="24"/>
        </w:rPr>
        <w:t xml:space="preserve"> that </w:t>
      </w:r>
      <w:proofErr w:type="spellStart"/>
      <w:r>
        <w:rPr>
          <w:rFonts w:ascii="Times New Roman" w:hAnsi="Times New Roman" w:cs="Times New Roman"/>
          <w:sz w:val="24"/>
          <w:szCs w:val="24"/>
        </w:rPr>
        <w:t>Arman</w:t>
      </w:r>
      <w:proofErr w:type="spellEnd"/>
      <w:r>
        <w:rPr>
          <w:rFonts w:ascii="Times New Roman" w:hAnsi="Times New Roman" w:cs="Times New Roman"/>
          <w:sz w:val="24"/>
          <w:szCs w:val="24"/>
        </w:rPr>
        <w:t xml:space="preserve">, student of Bachelor of Business Administration (BBA), major in Finance of Daffodil Institution of IT (DIIT) has completed this Internship Report on </w:t>
      </w:r>
      <w:r w:rsidRPr="003826A8">
        <w:rPr>
          <w:rFonts w:ascii="Times New Roman" w:hAnsi="Times New Roman" w:cs="Times New Roman"/>
          <w:b/>
          <w:sz w:val="24"/>
          <w:szCs w:val="24"/>
        </w:rPr>
        <w:t>Analysis of</w:t>
      </w:r>
      <w:r>
        <w:rPr>
          <w:rFonts w:ascii="Times New Roman" w:hAnsi="Times New Roman" w:cs="Times New Roman"/>
          <w:sz w:val="24"/>
          <w:szCs w:val="24"/>
        </w:rPr>
        <w:t xml:space="preserve"> </w:t>
      </w:r>
      <w:r w:rsidRPr="002A136F">
        <w:rPr>
          <w:rFonts w:ascii="Times New Roman" w:hAnsi="Times New Roman" w:cs="Times New Roman"/>
          <w:b/>
          <w:sz w:val="24"/>
          <w:szCs w:val="24"/>
        </w:rPr>
        <w:t xml:space="preserve">Foreign Exchange and Remittance </w:t>
      </w:r>
      <w:r>
        <w:rPr>
          <w:rFonts w:ascii="Times New Roman" w:hAnsi="Times New Roman" w:cs="Times New Roman"/>
          <w:b/>
          <w:sz w:val="24"/>
          <w:szCs w:val="24"/>
        </w:rPr>
        <w:t xml:space="preserve">operation </w:t>
      </w:r>
      <w:r w:rsidRPr="002A136F">
        <w:rPr>
          <w:rFonts w:ascii="Times New Roman" w:hAnsi="Times New Roman" w:cs="Times New Roman"/>
          <w:b/>
          <w:sz w:val="24"/>
          <w:szCs w:val="24"/>
        </w:rPr>
        <w:t>of Exim Bank Bangladesh Limited</w:t>
      </w:r>
      <w:r>
        <w:rPr>
          <w:rFonts w:ascii="Times New Roman" w:hAnsi="Times New Roman" w:cs="Times New Roman"/>
          <w:b/>
          <w:sz w:val="24"/>
          <w:szCs w:val="24"/>
        </w:rPr>
        <w:t>.</w:t>
      </w:r>
    </w:p>
    <w:p w:rsidR="00242EBE" w:rsidRDefault="00242EBE" w:rsidP="00242EBE">
      <w:pPr>
        <w:spacing w:after="100" w:afterAutospacing="1" w:line="360" w:lineRule="auto"/>
        <w:jc w:val="both"/>
        <w:rPr>
          <w:rFonts w:ascii="Times New Roman" w:hAnsi="Times New Roman" w:cs="Times New Roman"/>
          <w:b/>
          <w:sz w:val="24"/>
          <w:szCs w:val="24"/>
        </w:rPr>
      </w:pPr>
    </w:p>
    <w:p w:rsidR="00242EBE" w:rsidRPr="00585365" w:rsidRDefault="00242EBE" w:rsidP="00242EBE">
      <w:pPr>
        <w:spacing w:after="100" w:afterAutospacing="1" w:line="360" w:lineRule="auto"/>
        <w:jc w:val="both"/>
        <w:rPr>
          <w:rFonts w:ascii="Times New Roman" w:hAnsi="Times New Roman" w:cs="Times New Roman"/>
          <w:b/>
          <w:sz w:val="24"/>
          <w:szCs w:val="24"/>
        </w:rPr>
      </w:pPr>
      <w:r>
        <w:rPr>
          <w:rFonts w:ascii="Times New Roman" w:hAnsi="Times New Roman" w:cs="Times New Roman"/>
          <w:sz w:val="24"/>
          <w:szCs w:val="24"/>
        </w:rPr>
        <w:t xml:space="preserve">I believe that he has completed this report himself while he was performing internship in </w:t>
      </w:r>
      <w:r>
        <w:rPr>
          <w:rFonts w:ascii="Times New Roman" w:hAnsi="Times New Roman" w:cs="Times New Roman"/>
          <w:b/>
          <w:sz w:val="24"/>
          <w:szCs w:val="24"/>
        </w:rPr>
        <w:t xml:space="preserve">EXIM </w:t>
      </w:r>
      <w:r w:rsidRPr="00585365">
        <w:rPr>
          <w:rFonts w:ascii="Times New Roman" w:hAnsi="Times New Roman" w:cs="Times New Roman"/>
          <w:b/>
          <w:sz w:val="24"/>
          <w:szCs w:val="24"/>
        </w:rPr>
        <w:t>Bank Bangladesh Limited.</w:t>
      </w:r>
    </w:p>
    <w:p w:rsidR="00242EBE" w:rsidRDefault="00242EBE" w:rsidP="00242EBE">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 wish his every success in life.</w:t>
      </w:r>
    </w:p>
    <w:p w:rsidR="00242EBE" w:rsidRDefault="00242EBE" w:rsidP="00242EBE">
      <w:pPr>
        <w:spacing w:after="100" w:afterAutospacing="1" w:line="240" w:lineRule="auto"/>
        <w:jc w:val="both"/>
        <w:rPr>
          <w:rFonts w:ascii="Times New Roman" w:hAnsi="Times New Roman" w:cs="Times New Roman"/>
          <w:sz w:val="24"/>
          <w:szCs w:val="24"/>
        </w:rPr>
      </w:pPr>
    </w:p>
    <w:p w:rsidR="00242EBE" w:rsidRDefault="00242EBE" w:rsidP="00242EBE">
      <w:pPr>
        <w:spacing w:after="100" w:afterAutospacing="1" w:line="240" w:lineRule="auto"/>
        <w:jc w:val="both"/>
        <w:rPr>
          <w:rFonts w:ascii="Times New Roman" w:hAnsi="Times New Roman" w:cs="Times New Roman"/>
          <w:sz w:val="24"/>
          <w:szCs w:val="24"/>
        </w:rPr>
      </w:pPr>
    </w:p>
    <w:p w:rsidR="00242EBE" w:rsidRDefault="00242EBE" w:rsidP="00242EBE">
      <w:pPr>
        <w:spacing w:after="100" w:afterAutospacing="1" w:line="240" w:lineRule="auto"/>
        <w:jc w:val="both"/>
        <w:rPr>
          <w:rFonts w:ascii="Times New Roman" w:hAnsi="Times New Roman" w:cs="Times New Roman"/>
          <w:sz w:val="24"/>
          <w:szCs w:val="24"/>
        </w:rPr>
      </w:pPr>
    </w:p>
    <w:p w:rsidR="00242EBE" w:rsidRDefault="00242EBE" w:rsidP="00242EBE">
      <w:pPr>
        <w:spacing w:after="100" w:afterAutospacing="1"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73" type="#_x0000_t32" style="position:absolute;left:0;text-align:left;margin-left:2pt;margin-top:27.35pt;width:116.15pt;height:0;z-index:251685888" o:connectortype="straight" strokecolor="black [3200]" strokeweight="1pt">
            <v:shadow type="perspective" color="#7f7f7f [1601]" offset="1pt" offset2="-3pt"/>
          </v:shape>
        </w:pict>
      </w:r>
    </w:p>
    <w:p w:rsidR="00242EBE" w:rsidRDefault="00242EBE" w:rsidP="00242EBE">
      <w:pPr>
        <w:spacing w:after="12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Aminul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Haque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Russel</w:t>
      </w:r>
      <w:proofErr w:type="spellEnd"/>
    </w:p>
    <w:p w:rsidR="00242EBE" w:rsidRDefault="00242EBE" w:rsidP="00242EBE">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Lecturer </w:t>
      </w:r>
    </w:p>
    <w:p w:rsidR="00242EBE" w:rsidRDefault="00242EBE" w:rsidP="00242EBE">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Department of Business Administration</w:t>
      </w:r>
    </w:p>
    <w:p w:rsidR="00242EBE" w:rsidRDefault="00242EBE" w:rsidP="00242EBE">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Daffodil Institute of IT (DIIT)</w:t>
      </w:r>
    </w:p>
    <w:p w:rsidR="00242EBE" w:rsidRDefault="00242EBE" w:rsidP="00242EBE">
      <w:pPr>
        <w:spacing w:after="120" w:line="240" w:lineRule="auto"/>
        <w:jc w:val="both"/>
        <w:rPr>
          <w:rFonts w:ascii="Times New Roman" w:hAnsi="Times New Roman" w:cs="Times New Roman"/>
        </w:rPr>
      </w:pPr>
    </w:p>
    <w:p w:rsidR="00242EBE" w:rsidRDefault="00242EBE" w:rsidP="00242EBE">
      <w:pPr>
        <w:spacing w:after="120" w:line="240" w:lineRule="auto"/>
        <w:jc w:val="both"/>
        <w:rPr>
          <w:rFonts w:ascii="Times New Roman" w:hAnsi="Times New Roman" w:cs="Times New Roman"/>
        </w:rPr>
      </w:pPr>
    </w:p>
    <w:p w:rsidR="00242EBE" w:rsidRDefault="00242EBE" w:rsidP="00242EBE">
      <w:pPr>
        <w:spacing w:after="120" w:line="240" w:lineRule="auto"/>
        <w:jc w:val="both"/>
        <w:rPr>
          <w:rFonts w:ascii="Times New Roman" w:hAnsi="Times New Roman" w:cs="Times New Roman"/>
        </w:rPr>
      </w:pPr>
    </w:p>
    <w:p w:rsidR="00242EBE" w:rsidRDefault="00242EBE" w:rsidP="00242EBE">
      <w:pPr>
        <w:spacing w:after="120" w:line="240" w:lineRule="auto"/>
        <w:jc w:val="both"/>
        <w:rPr>
          <w:rFonts w:ascii="Times New Roman" w:hAnsi="Times New Roman" w:cs="Times New Roman"/>
        </w:rPr>
      </w:pPr>
    </w:p>
    <w:p w:rsidR="00242EBE" w:rsidRDefault="00242EBE" w:rsidP="00242EBE">
      <w:pPr>
        <w:spacing w:after="120" w:line="240" w:lineRule="auto"/>
        <w:jc w:val="both"/>
        <w:rPr>
          <w:rFonts w:ascii="Times New Roman" w:hAnsi="Times New Roman" w:cs="Times New Roman"/>
        </w:rPr>
      </w:pPr>
    </w:p>
    <w:p w:rsidR="00242EBE" w:rsidRDefault="00242EBE" w:rsidP="00242EBE">
      <w:pPr>
        <w:spacing w:after="120" w:line="240" w:lineRule="auto"/>
        <w:jc w:val="both"/>
        <w:rPr>
          <w:rFonts w:ascii="Times New Roman" w:hAnsi="Times New Roman" w:cs="Times New Roman"/>
        </w:rPr>
      </w:pPr>
    </w:p>
    <w:p w:rsidR="00242EBE" w:rsidRDefault="00242EBE" w:rsidP="00242EBE">
      <w:pPr>
        <w:spacing w:after="120" w:line="240" w:lineRule="auto"/>
        <w:jc w:val="both"/>
        <w:rPr>
          <w:rFonts w:ascii="Times New Roman" w:hAnsi="Times New Roman" w:cs="Times New Roman"/>
        </w:rPr>
      </w:pPr>
    </w:p>
    <w:p w:rsidR="00242EBE" w:rsidRDefault="00242EBE" w:rsidP="00242EBE">
      <w:pPr>
        <w:spacing w:after="120" w:line="240" w:lineRule="auto"/>
        <w:jc w:val="both"/>
        <w:rPr>
          <w:rFonts w:ascii="Times New Roman" w:hAnsi="Times New Roman" w:cs="Times New Roman"/>
        </w:rPr>
      </w:pPr>
    </w:p>
    <w:p w:rsidR="00242EBE" w:rsidRDefault="00242EBE" w:rsidP="00242EBE">
      <w:pPr>
        <w:spacing w:after="120" w:line="240" w:lineRule="auto"/>
        <w:jc w:val="both"/>
        <w:rPr>
          <w:rFonts w:ascii="Times New Roman" w:hAnsi="Times New Roman" w:cs="Times New Roman"/>
        </w:rPr>
      </w:pPr>
    </w:p>
    <w:p w:rsidR="00242EBE" w:rsidRDefault="00242EBE" w:rsidP="00242EBE">
      <w:pPr>
        <w:spacing w:after="120" w:line="240" w:lineRule="auto"/>
        <w:jc w:val="both"/>
        <w:rPr>
          <w:rFonts w:ascii="Times New Roman" w:hAnsi="Times New Roman" w:cs="Times New Roman"/>
        </w:rPr>
      </w:pPr>
    </w:p>
    <w:p w:rsidR="00242EBE" w:rsidRDefault="00242EBE" w:rsidP="00242EBE">
      <w:pPr>
        <w:spacing w:after="120" w:line="240" w:lineRule="auto"/>
        <w:jc w:val="both"/>
        <w:rPr>
          <w:rFonts w:ascii="Times New Roman" w:hAnsi="Times New Roman" w:cs="Times New Roman"/>
        </w:rPr>
      </w:pPr>
    </w:p>
    <w:p w:rsidR="00242EBE" w:rsidRDefault="00242EBE" w:rsidP="00242EBE">
      <w:pPr>
        <w:spacing w:after="120" w:line="240" w:lineRule="auto"/>
        <w:jc w:val="both"/>
        <w:rPr>
          <w:rFonts w:ascii="Times New Roman" w:hAnsi="Times New Roman" w:cs="Times New Roman"/>
        </w:rPr>
      </w:pPr>
    </w:p>
    <w:p w:rsidR="00242EBE" w:rsidRDefault="00242EBE" w:rsidP="00242EBE">
      <w:pPr>
        <w:spacing w:after="120" w:line="240" w:lineRule="auto"/>
        <w:jc w:val="both"/>
        <w:rPr>
          <w:rFonts w:ascii="Times New Roman" w:hAnsi="Times New Roman" w:cs="Times New Roman"/>
        </w:rPr>
      </w:pPr>
    </w:p>
    <w:p w:rsidR="00242EBE" w:rsidRPr="00E70AD2" w:rsidRDefault="00242EBE" w:rsidP="00242EBE">
      <w:pPr>
        <w:spacing w:after="120" w:line="240" w:lineRule="auto"/>
        <w:jc w:val="right"/>
        <w:rPr>
          <w:rFonts w:ascii="Times New Roman" w:hAnsi="Times New Roman" w:cs="Times New Roman"/>
          <w:sz w:val="24"/>
          <w:szCs w:val="24"/>
        </w:rPr>
      </w:pPr>
    </w:p>
    <w:p w:rsidR="00242EBE" w:rsidRDefault="00242EBE" w:rsidP="00242EBE">
      <w:pPr>
        <w:spacing w:after="120" w:line="240" w:lineRule="auto"/>
        <w:jc w:val="center"/>
        <w:rPr>
          <w:rFonts w:ascii="Times New Roman" w:hAnsi="Times New Roman" w:cs="Times New Roman"/>
          <w:b/>
          <w:color w:val="0070C0"/>
          <w:sz w:val="28"/>
          <w:szCs w:val="24"/>
          <w:u w:val="single"/>
        </w:rPr>
      </w:pPr>
      <w:r w:rsidRPr="00124A34">
        <w:rPr>
          <w:rFonts w:ascii="Times New Roman" w:hAnsi="Times New Roman" w:cs="Times New Roman"/>
          <w:b/>
          <w:color w:val="0070C0"/>
          <w:sz w:val="28"/>
          <w:szCs w:val="24"/>
          <w:u w:val="single"/>
        </w:rPr>
        <w:t>Student’s Declaration</w:t>
      </w:r>
    </w:p>
    <w:p w:rsidR="00242EBE" w:rsidRPr="00124A34" w:rsidRDefault="00242EBE" w:rsidP="00242EBE">
      <w:pPr>
        <w:spacing w:after="120" w:line="240" w:lineRule="auto"/>
        <w:jc w:val="center"/>
        <w:rPr>
          <w:rFonts w:ascii="Times New Roman" w:hAnsi="Times New Roman" w:cs="Times New Roman"/>
          <w:b/>
          <w:color w:val="0070C0"/>
          <w:sz w:val="28"/>
          <w:szCs w:val="24"/>
          <w:u w:val="single"/>
        </w:rPr>
      </w:pPr>
    </w:p>
    <w:p w:rsidR="00242EBE" w:rsidRPr="00585365" w:rsidRDefault="00242EBE" w:rsidP="00242EBE">
      <w:pPr>
        <w:spacing w:after="120" w:line="360" w:lineRule="auto"/>
        <w:jc w:val="both"/>
        <w:rPr>
          <w:rFonts w:ascii="Times New Roman" w:hAnsi="Times New Roman" w:cs="Times New Roman"/>
          <w:b/>
          <w:sz w:val="24"/>
          <w:szCs w:val="24"/>
        </w:rPr>
      </w:pPr>
      <w:r>
        <w:rPr>
          <w:rFonts w:ascii="Times New Roman" w:hAnsi="Times New Roman" w:cs="Times New Roman"/>
          <w:sz w:val="24"/>
          <w:szCs w:val="24"/>
        </w:rPr>
        <w:t>I hereby declare</w:t>
      </w:r>
      <w:r w:rsidRPr="00585365">
        <w:rPr>
          <w:rFonts w:ascii="Times New Roman" w:hAnsi="Times New Roman" w:cs="Times New Roman"/>
          <w:sz w:val="24"/>
          <w:szCs w:val="24"/>
        </w:rPr>
        <w:t xml:space="preserve"> </w:t>
      </w:r>
      <w:r>
        <w:rPr>
          <w:rFonts w:ascii="Times New Roman" w:hAnsi="Times New Roman" w:cs="Times New Roman"/>
          <w:sz w:val="24"/>
          <w:szCs w:val="24"/>
        </w:rPr>
        <w:t xml:space="preserve">that the report of internship named </w:t>
      </w:r>
      <w:r w:rsidRPr="003826A8">
        <w:rPr>
          <w:rFonts w:ascii="Times New Roman" w:hAnsi="Times New Roman" w:cs="Times New Roman"/>
          <w:b/>
          <w:sz w:val="24"/>
          <w:szCs w:val="24"/>
        </w:rPr>
        <w:t>Analysis of</w:t>
      </w:r>
      <w:r>
        <w:rPr>
          <w:rFonts w:ascii="Times New Roman" w:hAnsi="Times New Roman" w:cs="Times New Roman"/>
          <w:sz w:val="24"/>
          <w:szCs w:val="24"/>
        </w:rPr>
        <w:t xml:space="preserve"> </w:t>
      </w:r>
      <w:r w:rsidRPr="002A136F">
        <w:rPr>
          <w:rFonts w:ascii="Times New Roman" w:hAnsi="Times New Roman" w:cs="Times New Roman"/>
          <w:b/>
          <w:sz w:val="24"/>
          <w:szCs w:val="24"/>
        </w:rPr>
        <w:t xml:space="preserve">Foreign Exchange and Remittance </w:t>
      </w:r>
      <w:r>
        <w:rPr>
          <w:rFonts w:ascii="Times New Roman" w:hAnsi="Times New Roman" w:cs="Times New Roman"/>
          <w:b/>
          <w:sz w:val="24"/>
          <w:szCs w:val="24"/>
        </w:rPr>
        <w:t xml:space="preserve">operation </w:t>
      </w:r>
      <w:r w:rsidRPr="002A136F">
        <w:rPr>
          <w:rFonts w:ascii="Times New Roman" w:hAnsi="Times New Roman" w:cs="Times New Roman"/>
          <w:b/>
          <w:sz w:val="24"/>
          <w:szCs w:val="24"/>
        </w:rPr>
        <w:t>of Exim Bank Bangladesh Limited</w:t>
      </w:r>
      <w:r>
        <w:rPr>
          <w:rFonts w:ascii="Times New Roman" w:hAnsi="Times New Roman" w:cs="Times New Roman"/>
          <w:b/>
          <w:sz w:val="24"/>
          <w:szCs w:val="24"/>
        </w:rPr>
        <w:t xml:space="preserve"> </w:t>
      </w:r>
      <w:r>
        <w:rPr>
          <w:rFonts w:ascii="Times New Roman" w:hAnsi="Times New Roman" w:cs="Times New Roman"/>
          <w:sz w:val="24"/>
          <w:szCs w:val="24"/>
        </w:rPr>
        <w:t xml:space="preserve">by me in the period of performing internship on Investment and Remittance Department in </w:t>
      </w:r>
      <w:r w:rsidRPr="00585365">
        <w:rPr>
          <w:rFonts w:ascii="Times New Roman" w:hAnsi="Times New Roman" w:cs="Times New Roman"/>
          <w:b/>
          <w:sz w:val="24"/>
          <w:szCs w:val="24"/>
        </w:rPr>
        <w:t>Export</w:t>
      </w:r>
      <w:r>
        <w:rPr>
          <w:rFonts w:ascii="Times New Roman" w:hAnsi="Times New Roman" w:cs="Times New Roman"/>
          <w:b/>
          <w:sz w:val="24"/>
          <w:szCs w:val="24"/>
        </w:rPr>
        <w:t xml:space="preserve"> Import Bank Bangladesh Limited (Exim Bank Bangladesh Ltd.)</w:t>
      </w:r>
    </w:p>
    <w:p w:rsidR="00242EBE" w:rsidRDefault="00242EBE" w:rsidP="00242EB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I also like to declare that this report paper is my original work and is prepared for academic purpose which is a part of BBA program. </w:t>
      </w:r>
    </w:p>
    <w:p w:rsidR="00242EBE" w:rsidRDefault="00242EBE" w:rsidP="00242EBE">
      <w:pPr>
        <w:spacing w:after="120" w:line="240" w:lineRule="auto"/>
        <w:jc w:val="both"/>
        <w:rPr>
          <w:rFonts w:ascii="Times New Roman" w:hAnsi="Times New Roman" w:cs="Times New Roman"/>
          <w:sz w:val="24"/>
          <w:szCs w:val="24"/>
        </w:rPr>
      </w:pPr>
    </w:p>
    <w:p w:rsidR="00242EBE" w:rsidRDefault="00242EBE" w:rsidP="00242EBE">
      <w:pPr>
        <w:spacing w:after="120" w:line="240" w:lineRule="auto"/>
        <w:jc w:val="both"/>
        <w:rPr>
          <w:rFonts w:ascii="Times New Roman" w:hAnsi="Times New Roman" w:cs="Times New Roman"/>
          <w:sz w:val="24"/>
          <w:szCs w:val="24"/>
        </w:rPr>
      </w:pPr>
    </w:p>
    <w:p w:rsidR="00242EBE" w:rsidRDefault="00242EBE" w:rsidP="00242EBE">
      <w:pPr>
        <w:spacing w:after="120" w:line="240" w:lineRule="auto"/>
        <w:jc w:val="both"/>
        <w:rPr>
          <w:rFonts w:ascii="Times New Roman" w:hAnsi="Times New Roman" w:cs="Times New Roman"/>
          <w:sz w:val="24"/>
          <w:szCs w:val="24"/>
        </w:rPr>
      </w:pPr>
    </w:p>
    <w:p w:rsidR="00242EBE" w:rsidRDefault="00242EBE" w:rsidP="00242EBE">
      <w:pPr>
        <w:spacing w:after="120" w:line="240" w:lineRule="auto"/>
        <w:jc w:val="both"/>
        <w:rPr>
          <w:rFonts w:ascii="Times New Roman" w:hAnsi="Times New Roman" w:cs="Times New Roman"/>
          <w:sz w:val="24"/>
          <w:szCs w:val="24"/>
        </w:rPr>
      </w:pPr>
    </w:p>
    <w:p w:rsidR="00242EBE" w:rsidRDefault="00242EBE" w:rsidP="00242EBE">
      <w:pPr>
        <w:spacing w:after="120" w:line="240" w:lineRule="auto"/>
        <w:jc w:val="both"/>
        <w:rPr>
          <w:rFonts w:ascii="Times New Roman" w:hAnsi="Times New Roman" w:cs="Times New Roman"/>
          <w:sz w:val="24"/>
          <w:szCs w:val="24"/>
        </w:rPr>
      </w:pPr>
    </w:p>
    <w:p w:rsidR="00242EBE" w:rsidRDefault="00242EBE" w:rsidP="00242EBE">
      <w:pPr>
        <w:spacing w:after="120" w:line="240" w:lineRule="auto"/>
        <w:jc w:val="both"/>
        <w:rPr>
          <w:rFonts w:ascii="Times New Roman" w:hAnsi="Times New Roman" w:cs="Times New Roman"/>
          <w:sz w:val="24"/>
          <w:szCs w:val="24"/>
        </w:rPr>
      </w:pPr>
    </w:p>
    <w:p w:rsidR="00242EBE" w:rsidRDefault="00242EBE" w:rsidP="00242EBE">
      <w:pPr>
        <w:spacing w:after="120" w:line="240" w:lineRule="auto"/>
        <w:jc w:val="both"/>
        <w:rPr>
          <w:rFonts w:ascii="Times New Roman" w:hAnsi="Times New Roman" w:cs="Times New Roman"/>
          <w:sz w:val="24"/>
          <w:szCs w:val="24"/>
        </w:rPr>
      </w:pPr>
    </w:p>
    <w:p w:rsidR="00242EBE" w:rsidRDefault="00242EBE" w:rsidP="00242EBE">
      <w:pPr>
        <w:spacing w:after="12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74" type="#_x0000_t32" style="position:absolute;left:0;text-align:left;margin-left:1.35pt;margin-top:18.85pt;width:123.65pt;height:0;z-index:251686912" o:connectortype="straight"/>
        </w:pict>
      </w:r>
      <w:r>
        <w:rPr>
          <w:rFonts w:ascii="Times New Roman" w:hAnsi="Times New Roman" w:cs="Times New Roman"/>
          <w:sz w:val="24"/>
          <w:szCs w:val="24"/>
        </w:rPr>
        <w:t xml:space="preserve">   </w:t>
      </w:r>
    </w:p>
    <w:p w:rsidR="00242EBE" w:rsidRPr="002814AA" w:rsidRDefault="00242EBE" w:rsidP="00242EBE">
      <w:pPr>
        <w:spacing w:after="120" w:line="240" w:lineRule="auto"/>
        <w:jc w:val="both"/>
        <w:rPr>
          <w:rFonts w:ascii="Times New Roman" w:hAnsi="Times New Roman" w:cs="Times New Roman"/>
          <w:sz w:val="24"/>
          <w:szCs w:val="24"/>
        </w:rPr>
      </w:pPr>
      <w:proofErr w:type="spellStart"/>
      <w:r w:rsidRPr="002814AA">
        <w:rPr>
          <w:rFonts w:ascii="Times New Roman" w:hAnsi="Times New Roman" w:cs="Times New Roman"/>
          <w:b/>
          <w:sz w:val="24"/>
          <w:szCs w:val="24"/>
        </w:rPr>
        <w:t>Arman</w:t>
      </w:r>
      <w:proofErr w:type="spellEnd"/>
    </w:p>
    <w:p w:rsidR="00242EBE" w:rsidRPr="00B81E52" w:rsidRDefault="00242EBE" w:rsidP="00242EBE">
      <w:pPr>
        <w:spacing w:after="120" w:line="240" w:lineRule="auto"/>
        <w:jc w:val="both"/>
        <w:rPr>
          <w:rFonts w:ascii="Times New Roman" w:hAnsi="Times New Roman" w:cs="Times New Roman"/>
          <w:sz w:val="24"/>
          <w:szCs w:val="24"/>
        </w:rPr>
      </w:pPr>
      <w:r w:rsidRPr="00B81E52">
        <w:rPr>
          <w:rFonts w:ascii="Times New Roman" w:hAnsi="Times New Roman" w:cs="Times New Roman"/>
          <w:sz w:val="24"/>
          <w:szCs w:val="24"/>
        </w:rPr>
        <w:t>Roll No: 1172362</w:t>
      </w:r>
    </w:p>
    <w:p w:rsidR="00242EBE" w:rsidRPr="00B81E52" w:rsidRDefault="00242EBE" w:rsidP="00242EBE">
      <w:pPr>
        <w:spacing w:after="120" w:line="240" w:lineRule="auto"/>
        <w:jc w:val="both"/>
        <w:rPr>
          <w:rFonts w:ascii="Times New Roman" w:hAnsi="Times New Roman" w:cs="Times New Roman"/>
          <w:sz w:val="24"/>
          <w:szCs w:val="24"/>
        </w:rPr>
      </w:pPr>
      <w:r w:rsidRPr="00B81E52">
        <w:rPr>
          <w:rFonts w:ascii="Times New Roman" w:hAnsi="Times New Roman" w:cs="Times New Roman"/>
          <w:sz w:val="24"/>
          <w:szCs w:val="24"/>
        </w:rPr>
        <w:t>Registration No: 1177121</w:t>
      </w:r>
    </w:p>
    <w:p w:rsidR="00242EBE" w:rsidRPr="00B81E52" w:rsidRDefault="00242EBE" w:rsidP="00242EBE">
      <w:pPr>
        <w:spacing w:after="120" w:line="240" w:lineRule="auto"/>
        <w:jc w:val="both"/>
        <w:rPr>
          <w:rFonts w:ascii="Times New Roman" w:hAnsi="Times New Roman" w:cs="Times New Roman"/>
          <w:sz w:val="24"/>
          <w:szCs w:val="24"/>
        </w:rPr>
      </w:pPr>
      <w:r w:rsidRPr="00B81E52">
        <w:rPr>
          <w:rFonts w:ascii="Times New Roman" w:hAnsi="Times New Roman" w:cs="Times New Roman"/>
          <w:sz w:val="24"/>
          <w:szCs w:val="24"/>
        </w:rPr>
        <w:t>Session: 2010-2011</w:t>
      </w:r>
    </w:p>
    <w:p w:rsidR="00242EBE" w:rsidRPr="00B81E52" w:rsidRDefault="00242EBE" w:rsidP="00242EBE">
      <w:pPr>
        <w:spacing w:after="120" w:line="240" w:lineRule="auto"/>
        <w:jc w:val="both"/>
        <w:rPr>
          <w:rFonts w:ascii="Times New Roman" w:hAnsi="Times New Roman" w:cs="Times New Roman"/>
          <w:sz w:val="24"/>
          <w:szCs w:val="24"/>
        </w:rPr>
      </w:pPr>
      <w:r w:rsidRPr="00B81E52">
        <w:rPr>
          <w:rFonts w:ascii="Times New Roman" w:hAnsi="Times New Roman" w:cs="Times New Roman"/>
          <w:sz w:val="24"/>
          <w:szCs w:val="24"/>
        </w:rPr>
        <w:t>Program: BBA</w:t>
      </w:r>
    </w:p>
    <w:p w:rsidR="00242EBE" w:rsidRPr="00B81E52" w:rsidRDefault="00242EBE" w:rsidP="00242EBE">
      <w:pPr>
        <w:spacing w:after="120" w:line="240" w:lineRule="auto"/>
        <w:jc w:val="both"/>
        <w:rPr>
          <w:rFonts w:ascii="Times New Roman" w:hAnsi="Times New Roman" w:cs="Times New Roman"/>
          <w:sz w:val="24"/>
          <w:szCs w:val="24"/>
        </w:rPr>
      </w:pPr>
      <w:r w:rsidRPr="00B81E52">
        <w:rPr>
          <w:rFonts w:ascii="Times New Roman" w:hAnsi="Times New Roman" w:cs="Times New Roman"/>
          <w:sz w:val="24"/>
          <w:szCs w:val="24"/>
        </w:rPr>
        <w:t>Major in Finance</w:t>
      </w:r>
    </w:p>
    <w:p w:rsidR="00242EBE" w:rsidRDefault="00242EBE" w:rsidP="00242EBE">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Bachelor of Business Administration</w:t>
      </w:r>
    </w:p>
    <w:p w:rsidR="00242EBE" w:rsidRDefault="00242EBE" w:rsidP="00242EBE">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Daffodil Institution of IT (DIIT)</w:t>
      </w:r>
    </w:p>
    <w:p w:rsidR="00242EBE" w:rsidRDefault="00242EBE" w:rsidP="00242EBE">
      <w:pPr>
        <w:spacing w:after="120" w:line="240" w:lineRule="auto"/>
        <w:jc w:val="both"/>
        <w:rPr>
          <w:rFonts w:ascii="Times New Roman" w:hAnsi="Times New Roman" w:cs="Times New Roman"/>
          <w:sz w:val="24"/>
          <w:szCs w:val="24"/>
        </w:rPr>
      </w:pPr>
    </w:p>
    <w:p w:rsidR="00242EBE" w:rsidRDefault="00242EBE" w:rsidP="00242EBE">
      <w:pPr>
        <w:spacing w:after="120" w:line="240" w:lineRule="auto"/>
        <w:jc w:val="both"/>
        <w:rPr>
          <w:rFonts w:ascii="Times New Roman" w:hAnsi="Times New Roman" w:cs="Times New Roman"/>
        </w:rPr>
      </w:pPr>
      <w:r>
        <w:rPr>
          <w:rFonts w:ascii="Times New Roman" w:hAnsi="Times New Roman" w:cs="Times New Roman"/>
        </w:rPr>
        <w:t xml:space="preserve">                                             </w:t>
      </w:r>
    </w:p>
    <w:p w:rsidR="00242EBE" w:rsidRDefault="00242EBE" w:rsidP="00242EBE">
      <w:pPr>
        <w:spacing w:after="120" w:line="240" w:lineRule="auto"/>
        <w:jc w:val="both"/>
        <w:rPr>
          <w:rFonts w:ascii="Times New Roman" w:hAnsi="Times New Roman" w:cs="Times New Roman"/>
        </w:rPr>
      </w:pPr>
    </w:p>
    <w:p w:rsidR="00242EBE" w:rsidRDefault="00242EBE" w:rsidP="00242EBE">
      <w:pPr>
        <w:spacing w:after="120" w:line="240" w:lineRule="auto"/>
        <w:jc w:val="both"/>
        <w:rPr>
          <w:rFonts w:ascii="Times New Roman" w:hAnsi="Times New Roman" w:cs="Times New Roman"/>
        </w:rPr>
      </w:pPr>
    </w:p>
    <w:p w:rsidR="00242EBE" w:rsidRDefault="00242EBE" w:rsidP="00242EBE">
      <w:pPr>
        <w:spacing w:after="120" w:line="240" w:lineRule="auto"/>
        <w:jc w:val="both"/>
        <w:rPr>
          <w:rFonts w:ascii="Times New Roman" w:hAnsi="Times New Roman" w:cs="Times New Roman"/>
        </w:rPr>
      </w:pPr>
    </w:p>
    <w:p w:rsidR="00242EBE" w:rsidRDefault="00242EBE" w:rsidP="00242EBE">
      <w:pPr>
        <w:spacing w:after="120" w:line="240" w:lineRule="auto"/>
        <w:jc w:val="both"/>
        <w:rPr>
          <w:rFonts w:ascii="Times New Roman" w:hAnsi="Times New Roman" w:cs="Times New Roman"/>
        </w:rPr>
      </w:pPr>
    </w:p>
    <w:p w:rsidR="00242EBE" w:rsidRDefault="00242EBE" w:rsidP="00242EBE">
      <w:pPr>
        <w:spacing w:after="120" w:line="240" w:lineRule="auto"/>
        <w:jc w:val="both"/>
        <w:rPr>
          <w:rFonts w:ascii="Times New Roman" w:hAnsi="Times New Roman" w:cs="Times New Roman"/>
        </w:rPr>
      </w:pPr>
    </w:p>
    <w:p w:rsidR="00242EBE" w:rsidRDefault="00242EBE" w:rsidP="00242EBE">
      <w:pPr>
        <w:spacing w:after="120" w:line="240" w:lineRule="auto"/>
        <w:jc w:val="both"/>
        <w:rPr>
          <w:rFonts w:ascii="Times New Roman" w:hAnsi="Times New Roman" w:cs="Times New Roman"/>
        </w:rPr>
      </w:pPr>
    </w:p>
    <w:p w:rsidR="00242EBE" w:rsidRDefault="00242EBE" w:rsidP="00242EBE">
      <w:pPr>
        <w:spacing w:after="120" w:line="240" w:lineRule="auto"/>
        <w:jc w:val="both"/>
        <w:rPr>
          <w:rFonts w:ascii="Times New Roman" w:hAnsi="Times New Roman" w:cs="Times New Roman"/>
        </w:rPr>
      </w:pPr>
    </w:p>
    <w:p w:rsidR="00242EBE" w:rsidRDefault="00242EBE" w:rsidP="00242EBE">
      <w:pPr>
        <w:spacing w:after="120" w:line="240" w:lineRule="auto"/>
        <w:jc w:val="center"/>
        <w:rPr>
          <w:rFonts w:ascii="Times New Roman" w:hAnsi="Times New Roman" w:cs="Times New Roman"/>
          <w:b/>
          <w:color w:val="0070C0"/>
          <w:sz w:val="28"/>
          <w:szCs w:val="28"/>
          <w:u w:val="single"/>
        </w:rPr>
      </w:pPr>
      <w:r w:rsidRPr="00124A34">
        <w:rPr>
          <w:rFonts w:ascii="Times New Roman" w:hAnsi="Times New Roman" w:cs="Times New Roman"/>
          <w:b/>
          <w:color w:val="0070C0"/>
          <w:sz w:val="28"/>
          <w:szCs w:val="28"/>
          <w:u w:val="single"/>
        </w:rPr>
        <w:lastRenderedPageBreak/>
        <w:t>Acknowledgement</w:t>
      </w:r>
    </w:p>
    <w:p w:rsidR="00242EBE" w:rsidRPr="0004665C" w:rsidRDefault="00242EBE" w:rsidP="00242EBE">
      <w:pPr>
        <w:spacing w:after="120" w:line="240" w:lineRule="auto"/>
        <w:jc w:val="center"/>
        <w:rPr>
          <w:rFonts w:ascii="Times New Roman" w:hAnsi="Times New Roman" w:cs="Times New Roman"/>
          <w:b/>
          <w:color w:val="0070C0"/>
          <w:sz w:val="16"/>
          <w:szCs w:val="28"/>
          <w:u w:val="single"/>
        </w:rPr>
      </w:pPr>
    </w:p>
    <w:p w:rsidR="00242EBE" w:rsidRDefault="00242EBE" w:rsidP="00242E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 first, I would like to thank almighty Allah for giving me the opportunity to complete my internship report. I also want to thank all the people who have given their support and assistance and extremely grateful to all of them for the completion of the report successfully. </w:t>
      </w:r>
      <w:r w:rsidRPr="003F7D26">
        <w:rPr>
          <w:rFonts w:ascii="Times New Roman" w:hAnsi="Times New Roman" w:cs="Times New Roman"/>
          <w:b/>
          <w:sz w:val="24"/>
          <w:szCs w:val="24"/>
        </w:rPr>
        <w:t>Daffodil Institute of IT (DIIT)</w:t>
      </w:r>
      <w:r>
        <w:rPr>
          <w:rFonts w:ascii="Times New Roman" w:hAnsi="Times New Roman" w:cs="Times New Roman"/>
          <w:sz w:val="24"/>
          <w:szCs w:val="24"/>
        </w:rPr>
        <w:t xml:space="preserve"> and </w:t>
      </w:r>
      <w:r w:rsidRPr="003F7D26">
        <w:rPr>
          <w:rFonts w:ascii="Times New Roman" w:hAnsi="Times New Roman" w:cs="Times New Roman"/>
          <w:b/>
          <w:sz w:val="24"/>
          <w:szCs w:val="24"/>
        </w:rPr>
        <w:t>Exim Bank Bangladesh Ltd</w:t>
      </w:r>
      <w:r>
        <w:rPr>
          <w:rFonts w:ascii="Times New Roman" w:hAnsi="Times New Roman" w:cs="Times New Roman"/>
          <w:sz w:val="24"/>
          <w:szCs w:val="24"/>
        </w:rPr>
        <w:t>. both provided me with enormous support and guidance for my Internship program to be completed successfully.</w:t>
      </w:r>
    </w:p>
    <w:p w:rsidR="00242EBE" w:rsidRDefault="00242EBE" w:rsidP="00242EBE">
      <w:pPr>
        <w:spacing w:line="360" w:lineRule="auto"/>
        <w:jc w:val="both"/>
        <w:rPr>
          <w:rFonts w:ascii="Times New Roman" w:hAnsi="Times New Roman" w:cs="Times New Roman"/>
          <w:sz w:val="24"/>
          <w:szCs w:val="24"/>
        </w:rPr>
      </w:pPr>
      <w:r>
        <w:rPr>
          <w:rFonts w:ascii="Times New Roman" w:hAnsi="Times New Roman" w:cs="Times New Roman"/>
          <w:sz w:val="24"/>
          <w:szCs w:val="24"/>
        </w:rPr>
        <w:t>Preparing this report was exiting and hard work at the same time. It is for the first time that I have been able to gather real life experience working on a report.</w:t>
      </w:r>
    </w:p>
    <w:p w:rsidR="00242EBE" w:rsidRPr="00190A42" w:rsidRDefault="00242EBE" w:rsidP="00242EBE">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I would like to give my heartiest gratitude to </w:t>
      </w:r>
      <w:proofErr w:type="spellStart"/>
      <w:r>
        <w:rPr>
          <w:rFonts w:ascii="Times New Roman" w:hAnsi="Times New Roman" w:cs="Times New Roman"/>
          <w:b/>
          <w:sz w:val="24"/>
          <w:szCs w:val="24"/>
        </w:rPr>
        <w:t>Aminul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Haque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Russel</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Lecturer BBA Program, </w:t>
      </w:r>
      <w:r w:rsidRPr="003F7D26">
        <w:rPr>
          <w:rFonts w:ascii="Times New Roman" w:hAnsi="Times New Roman" w:cs="Times New Roman"/>
          <w:b/>
          <w:sz w:val="24"/>
          <w:szCs w:val="24"/>
        </w:rPr>
        <w:t>Daffodil Institute of IT</w:t>
      </w:r>
      <w:r>
        <w:rPr>
          <w:rFonts w:ascii="Times New Roman" w:hAnsi="Times New Roman" w:cs="Times New Roman"/>
          <w:sz w:val="24"/>
          <w:szCs w:val="24"/>
        </w:rPr>
        <w:t xml:space="preserve">, my internship supervisor, for his kind concern, valuable time, advice, endless endeavor and guidance throughout the internship period and making of the report. I like to give cordial gratitude to </w:t>
      </w:r>
      <w:proofErr w:type="spellStart"/>
      <w:r>
        <w:rPr>
          <w:rFonts w:ascii="Times New Roman" w:hAnsi="Times New Roman" w:cs="Times New Roman"/>
          <w:b/>
          <w:sz w:val="24"/>
          <w:szCs w:val="24"/>
        </w:rPr>
        <w:t>Lakkhan</w:t>
      </w:r>
      <w:proofErr w:type="spellEnd"/>
      <w:r>
        <w:rPr>
          <w:rFonts w:ascii="Times New Roman" w:hAnsi="Times New Roman" w:cs="Times New Roman"/>
          <w:b/>
          <w:sz w:val="24"/>
          <w:szCs w:val="24"/>
        </w:rPr>
        <w:t xml:space="preserve"> Chandra </w:t>
      </w:r>
      <w:proofErr w:type="spellStart"/>
      <w:r>
        <w:rPr>
          <w:rFonts w:ascii="Times New Roman" w:hAnsi="Times New Roman" w:cs="Times New Roman"/>
          <w:b/>
          <w:sz w:val="24"/>
          <w:szCs w:val="24"/>
        </w:rPr>
        <w:t>Robi</w:t>
      </w:r>
      <w:proofErr w:type="spellEnd"/>
      <w:r>
        <w:rPr>
          <w:rFonts w:ascii="Times New Roman" w:hAnsi="Times New Roman" w:cs="Times New Roman"/>
          <w:b/>
          <w:sz w:val="24"/>
          <w:szCs w:val="24"/>
        </w:rPr>
        <w:t xml:space="preserve"> Das, </w:t>
      </w:r>
      <w:r>
        <w:rPr>
          <w:rFonts w:ascii="Times New Roman" w:hAnsi="Times New Roman" w:cs="Times New Roman"/>
          <w:sz w:val="24"/>
          <w:szCs w:val="24"/>
        </w:rPr>
        <w:t>Coordinator of BBA Program,</w:t>
      </w:r>
      <w:r w:rsidRPr="00873DA6">
        <w:rPr>
          <w:rFonts w:ascii="Times New Roman" w:hAnsi="Times New Roman" w:cs="Times New Roman"/>
          <w:sz w:val="24"/>
          <w:szCs w:val="24"/>
        </w:rPr>
        <w:t xml:space="preserve"> </w:t>
      </w:r>
      <w:r w:rsidRPr="00190A42">
        <w:rPr>
          <w:rFonts w:ascii="Times New Roman" w:hAnsi="Times New Roman" w:cs="Times New Roman"/>
          <w:b/>
          <w:sz w:val="24"/>
          <w:szCs w:val="24"/>
        </w:rPr>
        <w:t>Daffodil Institute of IT (DIIT)</w:t>
      </w:r>
      <w:r>
        <w:rPr>
          <w:rFonts w:ascii="Times New Roman" w:hAnsi="Times New Roman" w:cs="Times New Roman"/>
          <w:sz w:val="24"/>
          <w:szCs w:val="24"/>
        </w:rPr>
        <w:t xml:space="preserve">, who helps me a lot to get the opportunity to do internship in </w:t>
      </w:r>
      <w:r w:rsidRPr="00190A42">
        <w:rPr>
          <w:rFonts w:ascii="Times New Roman" w:hAnsi="Times New Roman" w:cs="Times New Roman"/>
          <w:b/>
          <w:sz w:val="24"/>
          <w:szCs w:val="24"/>
        </w:rPr>
        <w:t xml:space="preserve">Exim Bank Bangladesh Ltd. </w:t>
      </w:r>
    </w:p>
    <w:p w:rsidR="00242EBE" w:rsidRDefault="00242EBE" w:rsidP="00242E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would like to thank </w:t>
      </w:r>
      <w:proofErr w:type="spellStart"/>
      <w:r w:rsidRPr="0069205C">
        <w:rPr>
          <w:rFonts w:ascii="Times New Roman" w:hAnsi="Times New Roman" w:cs="Times New Roman"/>
          <w:b/>
          <w:bCs/>
          <w:sz w:val="24"/>
          <w:szCs w:val="24"/>
        </w:rPr>
        <w:t>Khandaker</w:t>
      </w:r>
      <w:proofErr w:type="spellEnd"/>
      <w:r w:rsidRPr="0069205C">
        <w:rPr>
          <w:rFonts w:ascii="Times New Roman" w:hAnsi="Times New Roman" w:cs="Times New Roman"/>
          <w:b/>
          <w:bCs/>
          <w:sz w:val="24"/>
          <w:szCs w:val="24"/>
        </w:rPr>
        <w:t xml:space="preserve"> Reza </w:t>
      </w:r>
      <w:proofErr w:type="spellStart"/>
      <w:r w:rsidRPr="0069205C">
        <w:rPr>
          <w:rFonts w:ascii="Times New Roman" w:hAnsi="Times New Roman" w:cs="Times New Roman"/>
          <w:b/>
          <w:bCs/>
          <w:sz w:val="24"/>
          <w:szCs w:val="24"/>
        </w:rPr>
        <w:t>Mohd</w:t>
      </w:r>
      <w:proofErr w:type="spellEnd"/>
      <w:r w:rsidRPr="0069205C">
        <w:rPr>
          <w:rFonts w:ascii="Times New Roman" w:hAnsi="Times New Roman" w:cs="Times New Roman"/>
          <w:b/>
          <w:bCs/>
          <w:sz w:val="24"/>
          <w:szCs w:val="24"/>
        </w:rPr>
        <w:t xml:space="preserve">. </w:t>
      </w:r>
      <w:proofErr w:type="spellStart"/>
      <w:r w:rsidRPr="0069205C">
        <w:rPr>
          <w:rFonts w:ascii="Times New Roman" w:hAnsi="Times New Roman" w:cs="Times New Roman"/>
          <w:b/>
          <w:bCs/>
          <w:sz w:val="24"/>
          <w:szCs w:val="24"/>
        </w:rPr>
        <w:t>Ahasan</w:t>
      </w:r>
      <w:proofErr w:type="spellEnd"/>
      <w:r>
        <w:rPr>
          <w:rFonts w:ascii="Times New Roman" w:hAnsi="Times New Roman" w:cs="Times New Roman"/>
          <w:sz w:val="24"/>
          <w:szCs w:val="24"/>
        </w:rPr>
        <w:t xml:space="preserve">, Assistant Vice President &amp; Relationship Manager of Exim Bank, </w:t>
      </w:r>
      <w:proofErr w:type="spellStart"/>
      <w:r>
        <w:rPr>
          <w:rFonts w:ascii="Times New Roman" w:hAnsi="Times New Roman" w:cs="Times New Roman"/>
          <w:sz w:val="24"/>
          <w:szCs w:val="24"/>
        </w:rPr>
        <w:t>Nayarhat</w:t>
      </w:r>
      <w:proofErr w:type="spellEnd"/>
      <w:r>
        <w:rPr>
          <w:rFonts w:ascii="Times New Roman" w:hAnsi="Times New Roman" w:cs="Times New Roman"/>
          <w:sz w:val="24"/>
          <w:szCs w:val="24"/>
        </w:rPr>
        <w:t xml:space="preserve"> Branch, my organizational supervisor, for his valuable time and constant guideline and encouragement throughout the internship period. </w:t>
      </w:r>
    </w:p>
    <w:p w:rsidR="00242EBE" w:rsidRDefault="00242EBE" w:rsidP="00242E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Finally I would also like to thank </w:t>
      </w:r>
      <w:r w:rsidRPr="00F11FC1">
        <w:rPr>
          <w:rFonts w:ascii="Times New Roman" w:hAnsi="Times New Roman" w:cs="Times New Roman"/>
          <w:b/>
          <w:sz w:val="24"/>
          <w:szCs w:val="24"/>
        </w:rPr>
        <w:t>M</w:t>
      </w:r>
      <w:r>
        <w:rPr>
          <w:rFonts w:ascii="Times New Roman" w:hAnsi="Times New Roman" w:cs="Times New Roman"/>
          <w:b/>
          <w:sz w:val="24"/>
          <w:szCs w:val="24"/>
        </w:rPr>
        <w:t>ohammad</w:t>
      </w:r>
      <w:r w:rsidRPr="00F11FC1">
        <w:rPr>
          <w:rFonts w:ascii="Times New Roman" w:hAnsi="Times New Roman" w:cs="Times New Roman"/>
          <w:b/>
          <w:sz w:val="24"/>
          <w:szCs w:val="24"/>
        </w:rPr>
        <w:t xml:space="preserve"> </w:t>
      </w:r>
      <w:proofErr w:type="spellStart"/>
      <w:r>
        <w:rPr>
          <w:rFonts w:ascii="Times New Roman" w:hAnsi="Times New Roman" w:cs="Times New Roman"/>
          <w:b/>
          <w:sz w:val="24"/>
          <w:szCs w:val="24"/>
        </w:rPr>
        <w:t>Z</w:t>
      </w:r>
      <w:r w:rsidRPr="00F11FC1">
        <w:rPr>
          <w:rFonts w:ascii="Times New Roman" w:hAnsi="Times New Roman" w:cs="Times New Roman"/>
          <w:b/>
          <w:sz w:val="24"/>
          <w:szCs w:val="24"/>
        </w:rPr>
        <w:t>ahid</w:t>
      </w:r>
      <w:r>
        <w:rPr>
          <w:rFonts w:ascii="Times New Roman" w:hAnsi="Times New Roman" w:cs="Times New Roman"/>
          <w:b/>
          <w:sz w:val="24"/>
          <w:szCs w:val="24"/>
        </w:rPr>
        <w:t>ul</w:t>
      </w:r>
      <w:proofErr w:type="spellEnd"/>
      <w:r w:rsidRPr="00F11FC1">
        <w:rPr>
          <w:rFonts w:ascii="Times New Roman" w:hAnsi="Times New Roman" w:cs="Times New Roman"/>
          <w:b/>
          <w:sz w:val="24"/>
          <w:szCs w:val="24"/>
        </w:rPr>
        <w:t xml:space="preserve"> </w:t>
      </w:r>
      <w:proofErr w:type="spellStart"/>
      <w:r>
        <w:rPr>
          <w:rFonts w:ascii="Times New Roman" w:hAnsi="Times New Roman" w:cs="Times New Roman"/>
          <w:b/>
          <w:sz w:val="24"/>
          <w:szCs w:val="24"/>
        </w:rPr>
        <w:t>Haque</w:t>
      </w:r>
      <w:proofErr w:type="spellEnd"/>
      <w:r w:rsidRPr="00500BA6">
        <w:rPr>
          <w:rFonts w:ascii="Times New Roman" w:hAnsi="Times New Roman" w:cs="Times New Roman"/>
          <w:sz w:val="24"/>
          <w:szCs w:val="24"/>
        </w:rPr>
        <w:t>;</w:t>
      </w:r>
      <w:r w:rsidRPr="00F11FC1">
        <w:rPr>
          <w:rFonts w:ascii="Times New Roman" w:hAnsi="Times New Roman" w:cs="Times New Roman"/>
          <w:b/>
          <w:sz w:val="24"/>
          <w:szCs w:val="24"/>
        </w:rPr>
        <w:t xml:space="preserve"> </w:t>
      </w:r>
      <w:r w:rsidRPr="00500BA6">
        <w:rPr>
          <w:rFonts w:ascii="Times New Roman" w:hAnsi="Times New Roman" w:cs="Times New Roman"/>
          <w:sz w:val="24"/>
          <w:szCs w:val="24"/>
        </w:rPr>
        <w:t>(Principal officer</w:t>
      </w:r>
      <w:r>
        <w:rPr>
          <w:rFonts w:ascii="Times New Roman" w:hAnsi="Times New Roman" w:cs="Times New Roman"/>
          <w:sz w:val="24"/>
          <w:szCs w:val="24"/>
        </w:rPr>
        <w:t xml:space="preserve"> &amp; Operation Manager)</w:t>
      </w:r>
      <w:r>
        <w:rPr>
          <w:rFonts w:ascii="Times New Roman" w:hAnsi="Times New Roman" w:cs="Times New Roman"/>
          <w:b/>
          <w:sz w:val="24"/>
          <w:szCs w:val="24"/>
        </w:rPr>
        <w:t xml:space="preserve">, </w:t>
      </w:r>
      <w:r w:rsidRPr="00F11FC1">
        <w:rPr>
          <w:rFonts w:ascii="Times New Roman" w:hAnsi="Times New Roman" w:cs="Times New Roman"/>
          <w:b/>
          <w:sz w:val="24"/>
          <w:szCs w:val="24"/>
        </w:rPr>
        <w:t>M</w:t>
      </w:r>
      <w:r>
        <w:rPr>
          <w:rFonts w:ascii="Times New Roman" w:hAnsi="Times New Roman" w:cs="Times New Roman"/>
          <w:b/>
          <w:sz w:val="24"/>
          <w:szCs w:val="24"/>
        </w:rPr>
        <w:t>ohammad</w:t>
      </w:r>
      <w:r w:rsidRPr="00F11FC1">
        <w:rPr>
          <w:rFonts w:ascii="Times New Roman" w:hAnsi="Times New Roman" w:cs="Times New Roman"/>
          <w:b/>
          <w:sz w:val="24"/>
          <w:szCs w:val="24"/>
        </w:rPr>
        <w:t xml:space="preserve"> </w:t>
      </w:r>
      <w:proofErr w:type="spellStart"/>
      <w:r w:rsidRPr="00F11FC1">
        <w:rPr>
          <w:rFonts w:ascii="Times New Roman" w:hAnsi="Times New Roman" w:cs="Times New Roman"/>
          <w:b/>
          <w:sz w:val="24"/>
          <w:szCs w:val="24"/>
        </w:rPr>
        <w:t>Akter</w:t>
      </w:r>
      <w:proofErr w:type="spellEnd"/>
      <w:r w:rsidRPr="00F11FC1">
        <w:rPr>
          <w:rFonts w:ascii="Times New Roman" w:hAnsi="Times New Roman" w:cs="Times New Roman"/>
          <w:b/>
          <w:sz w:val="24"/>
          <w:szCs w:val="24"/>
        </w:rPr>
        <w:t xml:space="preserve"> </w:t>
      </w:r>
      <w:proofErr w:type="spellStart"/>
      <w:r w:rsidRPr="00F11FC1">
        <w:rPr>
          <w:rFonts w:ascii="Times New Roman" w:hAnsi="Times New Roman" w:cs="Times New Roman"/>
          <w:b/>
          <w:sz w:val="24"/>
          <w:szCs w:val="24"/>
        </w:rPr>
        <w:t>Hossain</w:t>
      </w:r>
      <w:proofErr w:type="spellEnd"/>
      <w:r w:rsidRPr="00F11FC1">
        <w:rPr>
          <w:rFonts w:ascii="Times New Roman" w:hAnsi="Times New Roman" w:cs="Times New Roman"/>
          <w:b/>
          <w:sz w:val="24"/>
          <w:szCs w:val="24"/>
        </w:rPr>
        <w:t xml:space="preserve"> </w:t>
      </w:r>
      <w:r w:rsidRPr="00500BA6">
        <w:rPr>
          <w:rFonts w:ascii="Times New Roman" w:hAnsi="Times New Roman" w:cs="Times New Roman"/>
          <w:sz w:val="24"/>
          <w:szCs w:val="24"/>
        </w:rPr>
        <w:t>(Executive officer)</w:t>
      </w:r>
      <w:r>
        <w:rPr>
          <w:rFonts w:ascii="Times New Roman" w:hAnsi="Times New Roman" w:cs="Times New Roman"/>
          <w:b/>
          <w:sz w:val="24"/>
          <w:szCs w:val="24"/>
        </w:rPr>
        <w:t xml:space="preserve"> </w:t>
      </w:r>
      <w:r w:rsidRPr="00500BA6">
        <w:rPr>
          <w:rFonts w:ascii="Times New Roman" w:hAnsi="Times New Roman" w:cs="Times New Roman"/>
          <w:sz w:val="24"/>
          <w:szCs w:val="24"/>
        </w:rPr>
        <w:t>&amp;</w:t>
      </w:r>
      <w:r>
        <w:rPr>
          <w:rFonts w:ascii="Times New Roman" w:hAnsi="Times New Roman" w:cs="Times New Roman"/>
          <w:b/>
          <w:sz w:val="24"/>
          <w:szCs w:val="24"/>
        </w:rPr>
        <w:t xml:space="preserve"> </w:t>
      </w:r>
      <w:r w:rsidRPr="00F11FC1">
        <w:rPr>
          <w:rFonts w:ascii="Times New Roman" w:hAnsi="Times New Roman" w:cs="Times New Roman"/>
          <w:b/>
          <w:sz w:val="24"/>
          <w:szCs w:val="24"/>
        </w:rPr>
        <w:t xml:space="preserve">Md. </w:t>
      </w:r>
      <w:proofErr w:type="spellStart"/>
      <w:r w:rsidRPr="00F11FC1">
        <w:rPr>
          <w:rFonts w:ascii="Times New Roman" w:hAnsi="Times New Roman" w:cs="Times New Roman"/>
          <w:b/>
          <w:sz w:val="24"/>
          <w:szCs w:val="24"/>
        </w:rPr>
        <w:t>Sakhawat</w:t>
      </w:r>
      <w:proofErr w:type="spellEnd"/>
      <w:r w:rsidRPr="00F11FC1">
        <w:rPr>
          <w:rFonts w:ascii="Times New Roman" w:hAnsi="Times New Roman" w:cs="Times New Roman"/>
          <w:b/>
          <w:sz w:val="24"/>
          <w:szCs w:val="24"/>
        </w:rPr>
        <w:t xml:space="preserve"> </w:t>
      </w:r>
      <w:proofErr w:type="spellStart"/>
      <w:r w:rsidRPr="00F11FC1">
        <w:rPr>
          <w:rFonts w:ascii="Times New Roman" w:hAnsi="Times New Roman" w:cs="Times New Roman"/>
          <w:b/>
          <w:sz w:val="24"/>
          <w:szCs w:val="24"/>
        </w:rPr>
        <w:t>Hossain</w:t>
      </w:r>
      <w:proofErr w:type="spellEnd"/>
      <w:r w:rsidRPr="00F11FC1">
        <w:rPr>
          <w:rFonts w:ascii="Times New Roman" w:hAnsi="Times New Roman" w:cs="Times New Roman"/>
          <w:b/>
          <w:sz w:val="24"/>
          <w:szCs w:val="24"/>
        </w:rPr>
        <w:t>,</w:t>
      </w:r>
      <w:r>
        <w:rPr>
          <w:rFonts w:ascii="Times New Roman" w:hAnsi="Times New Roman" w:cs="Times New Roman"/>
          <w:b/>
          <w:sz w:val="24"/>
          <w:szCs w:val="24"/>
        </w:rPr>
        <w:t xml:space="preserve"> (</w:t>
      </w:r>
      <w:r w:rsidRPr="00500BA6">
        <w:rPr>
          <w:rFonts w:ascii="Times New Roman" w:hAnsi="Times New Roman" w:cs="Times New Roman"/>
          <w:sz w:val="24"/>
          <w:szCs w:val="24"/>
        </w:rPr>
        <w:t>Officer</w:t>
      </w:r>
      <w:r>
        <w:rPr>
          <w:rFonts w:ascii="Times New Roman" w:hAnsi="Times New Roman" w:cs="Times New Roman"/>
          <w:sz w:val="24"/>
          <w:szCs w:val="24"/>
        </w:rPr>
        <w:t xml:space="preserve">), also </w:t>
      </w:r>
      <w:r w:rsidRPr="00397561">
        <w:rPr>
          <w:rFonts w:ascii="Times New Roman" w:hAnsi="Times New Roman" w:cs="Times New Roman"/>
          <w:b/>
          <w:sz w:val="24"/>
          <w:szCs w:val="24"/>
        </w:rPr>
        <w:t xml:space="preserve">Md. </w:t>
      </w:r>
      <w:proofErr w:type="spellStart"/>
      <w:r w:rsidRPr="00397561">
        <w:rPr>
          <w:rFonts w:ascii="Times New Roman" w:hAnsi="Times New Roman" w:cs="Times New Roman"/>
          <w:b/>
          <w:sz w:val="24"/>
          <w:szCs w:val="24"/>
        </w:rPr>
        <w:t>Salauddin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Incharge</w:t>
      </w:r>
      <w:proofErr w:type="spellEnd"/>
      <w:r>
        <w:rPr>
          <w:rFonts w:ascii="Times New Roman" w:hAnsi="Times New Roman" w:cs="Times New Roman"/>
          <w:sz w:val="24"/>
          <w:szCs w:val="24"/>
        </w:rPr>
        <w:t xml:space="preserve"> Cash)</w:t>
      </w:r>
      <w:r>
        <w:rPr>
          <w:rFonts w:ascii="Times New Roman" w:hAnsi="Times New Roman" w:cs="Times New Roman"/>
          <w:b/>
          <w:sz w:val="24"/>
          <w:szCs w:val="24"/>
        </w:rPr>
        <w:t xml:space="preserve"> </w:t>
      </w:r>
      <w:r w:rsidRPr="00F11FC1">
        <w:rPr>
          <w:rFonts w:ascii="Times New Roman" w:hAnsi="Times New Roman" w:cs="Times New Roman"/>
          <w:b/>
          <w:sz w:val="24"/>
          <w:szCs w:val="24"/>
        </w:rPr>
        <w:t xml:space="preserve"> </w:t>
      </w:r>
      <w:r>
        <w:rPr>
          <w:rFonts w:ascii="Times New Roman" w:hAnsi="Times New Roman" w:cs="Times New Roman"/>
          <w:sz w:val="24"/>
          <w:szCs w:val="24"/>
        </w:rPr>
        <w:t xml:space="preserve">and all of the officers of </w:t>
      </w:r>
      <w:r w:rsidRPr="00F11FC1">
        <w:rPr>
          <w:rFonts w:ascii="Times New Roman" w:hAnsi="Times New Roman" w:cs="Times New Roman"/>
          <w:b/>
          <w:sz w:val="24"/>
          <w:szCs w:val="24"/>
        </w:rPr>
        <w:t>EXIM Bank</w:t>
      </w:r>
      <w:r>
        <w:rPr>
          <w:rFonts w:ascii="Times New Roman" w:hAnsi="Times New Roman" w:cs="Times New Roman"/>
          <w:b/>
          <w:sz w:val="24"/>
          <w:szCs w:val="24"/>
        </w:rPr>
        <w:t xml:space="preserve"> Bangladesh Ltd</w:t>
      </w:r>
      <w:r>
        <w:rPr>
          <w:rFonts w:ascii="Times New Roman" w:hAnsi="Times New Roman" w:cs="Times New Roman"/>
          <w:sz w:val="24"/>
          <w:szCs w:val="24"/>
        </w:rPr>
        <w:t xml:space="preserve">, </w:t>
      </w:r>
      <w:proofErr w:type="spellStart"/>
      <w:r>
        <w:rPr>
          <w:rFonts w:ascii="Times New Roman" w:hAnsi="Times New Roman" w:cs="Times New Roman"/>
          <w:sz w:val="24"/>
          <w:szCs w:val="24"/>
        </w:rPr>
        <w:t>Nayarhat</w:t>
      </w:r>
      <w:proofErr w:type="spellEnd"/>
      <w:r>
        <w:rPr>
          <w:rFonts w:ascii="Times New Roman" w:hAnsi="Times New Roman" w:cs="Times New Roman"/>
          <w:sz w:val="24"/>
          <w:szCs w:val="24"/>
        </w:rPr>
        <w:t xml:space="preserve"> branch due to their kind and helpful cooperation with me.     </w:t>
      </w:r>
    </w:p>
    <w:p w:rsidR="00242EBE" w:rsidRDefault="00242EBE" w:rsidP="00242EBE">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42EBE" w:rsidRDefault="00242EBE" w:rsidP="00242EBE">
      <w:pPr>
        <w:spacing w:after="120" w:line="240" w:lineRule="auto"/>
        <w:jc w:val="both"/>
        <w:rPr>
          <w:rFonts w:ascii="Times New Roman" w:hAnsi="Times New Roman" w:cs="Times New Roman"/>
          <w:sz w:val="24"/>
          <w:szCs w:val="24"/>
        </w:rPr>
      </w:pPr>
    </w:p>
    <w:p w:rsidR="00242EBE" w:rsidRDefault="00242EBE" w:rsidP="00242EBE">
      <w:pPr>
        <w:spacing w:after="120" w:line="240" w:lineRule="auto"/>
        <w:jc w:val="both"/>
        <w:rPr>
          <w:rFonts w:ascii="Times New Roman" w:hAnsi="Times New Roman" w:cs="Times New Roman"/>
          <w:sz w:val="24"/>
          <w:szCs w:val="24"/>
        </w:rPr>
      </w:pPr>
    </w:p>
    <w:p w:rsidR="00242EBE" w:rsidRDefault="00242EBE" w:rsidP="00242EBE">
      <w:pPr>
        <w:spacing w:after="120" w:line="240" w:lineRule="auto"/>
        <w:jc w:val="both"/>
        <w:rPr>
          <w:rFonts w:ascii="Times New Roman" w:hAnsi="Times New Roman" w:cs="Times New Roman"/>
          <w:sz w:val="24"/>
          <w:szCs w:val="24"/>
        </w:rPr>
      </w:pPr>
    </w:p>
    <w:p w:rsidR="00242EBE" w:rsidRDefault="00242EBE" w:rsidP="00242EBE">
      <w:pPr>
        <w:spacing w:after="120" w:line="240" w:lineRule="auto"/>
        <w:jc w:val="both"/>
        <w:rPr>
          <w:rFonts w:ascii="Times New Roman" w:hAnsi="Times New Roman" w:cs="Times New Roman"/>
          <w:sz w:val="24"/>
          <w:szCs w:val="24"/>
        </w:rPr>
      </w:pPr>
    </w:p>
    <w:p w:rsidR="00242EBE" w:rsidRDefault="00242EBE" w:rsidP="00242EBE">
      <w:pPr>
        <w:spacing w:after="120" w:line="240" w:lineRule="auto"/>
        <w:jc w:val="both"/>
        <w:rPr>
          <w:rFonts w:ascii="Times New Roman" w:hAnsi="Times New Roman" w:cs="Times New Roman"/>
          <w:sz w:val="24"/>
          <w:szCs w:val="24"/>
        </w:rPr>
      </w:pPr>
    </w:p>
    <w:p w:rsidR="00242EBE" w:rsidRDefault="00242EBE" w:rsidP="00242EBE">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42EBE" w:rsidRPr="00124A34" w:rsidRDefault="00242EBE" w:rsidP="00242EBE">
      <w:pPr>
        <w:spacing w:after="120" w:line="240" w:lineRule="auto"/>
        <w:jc w:val="center"/>
        <w:rPr>
          <w:rFonts w:ascii="Times New Roman" w:hAnsi="Times New Roman" w:cs="Times New Roman"/>
          <w:b/>
          <w:color w:val="0070C0"/>
          <w:sz w:val="28"/>
          <w:szCs w:val="24"/>
          <w:u w:val="single"/>
        </w:rPr>
      </w:pPr>
      <w:r w:rsidRPr="00124A34">
        <w:rPr>
          <w:rFonts w:ascii="Times New Roman" w:hAnsi="Times New Roman" w:cs="Times New Roman"/>
          <w:b/>
          <w:color w:val="0070C0"/>
          <w:sz w:val="28"/>
          <w:szCs w:val="24"/>
          <w:u w:val="single"/>
        </w:rPr>
        <w:lastRenderedPageBreak/>
        <w:t>Executive Summary</w:t>
      </w:r>
    </w:p>
    <w:p w:rsidR="00242EBE" w:rsidRDefault="00242EBE" w:rsidP="00242EBE">
      <w:pPr>
        <w:spacing w:after="120" w:line="240" w:lineRule="auto"/>
        <w:jc w:val="center"/>
        <w:rPr>
          <w:rFonts w:ascii="Times New Roman" w:hAnsi="Times New Roman" w:cs="Times New Roman"/>
          <w:sz w:val="24"/>
          <w:szCs w:val="24"/>
        </w:rPr>
      </w:pPr>
    </w:p>
    <w:p w:rsidR="00242EBE" w:rsidRPr="000B7689" w:rsidRDefault="00242EBE" w:rsidP="00242EBE">
      <w:pPr>
        <w:spacing w:after="120" w:line="360" w:lineRule="auto"/>
        <w:jc w:val="both"/>
        <w:rPr>
          <w:rFonts w:ascii="Times New Roman" w:eastAsia="Times New Roman" w:hAnsi="Times New Roman" w:cs="Times New Roman"/>
          <w:sz w:val="24"/>
          <w:szCs w:val="24"/>
        </w:rPr>
      </w:pPr>
      <w:r w:rsidRPr="000B7689">
        <w:rPr>
          <w:rFonts w:ascii="Times New Roman" w:eastAsia="Times New Roman" w:hAnsi="Times New Roman" w:cs="Times New Roman"/>
          <w:sz w:val="24"/>
          <w:szCs w:val="24"/>
        </w:rPr>
        <w:t>Banking sector is expanding its hand in different events every day. At the same time the banking process is becoming faster, easier, and</w:t>
      </w:r>
      <w:r>
        <w:rPr>
          <w:rFonts w:ascii="Times New Roman" w:eastAsia="Times New Roman" w:hAnsi="Times New Roman" w:cs="Times New Roman"/>
          <w:sz w:val="24"/>
          <w:szCs w:val="24"/>
        </w:rPr>
        <w:t xml:space="preserve"> </w:t>
      </w:r>
      <w:r w:rsidRPr="000B7689">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banking area becoming wider. </w:t>
      </w:r>
      <w:r w:rsidRPr="000B7689">
        <w:rPr>
          <w:rFonts w:ascii="Times New Roman" w:eastAsia="Times New Roman" w:hAnsi="Times New Roman" w:cs="Times New Roman"/>
          <w:sz w:val="24"/>
          <w:szCs w:val="24"/>
        </w:rPr>
        <w:t>As the demand for better service increases day by day, they are coming with different innovative ideas and products. In order to survive in the competitive field of the banking sector, all banking organization are looking for better service opportunity to provide their fellow clients. As a result, it has become essential for every person to have some idea on the bank and banking procedure. EXIM Bank Ltd. Believes in the vision of together,</w:t>
      </w:r>
      <w:r>
        <w:rPr>
          <w:rFonts w:ascii="Times New Roman" w:eastAsia="Times New Roman" w:hAnsi="Times New Roman" w:cs="Times New Roman"/>
          <w:sz w:val="24"/>
          <w:szCs w:val="24"/>
        </w:rPr>
        <w:t xml:space="preserve"> </w:t>
      </w:r>
      <w:r w:rsidRPr="000B7689">
        <w:rPr>
          <w:rFonts w:ascii="Times New Roman" w:eastAsia="Times New Roman" w:hAnsi="Times New Roman" w:cs="Times New Roman"/>
          <w:sz w:val="24"/>
          <w:szCs w:val="24"/>
        </w:rPr>
        <w:t>towards,</w:t>
      </w:r>
      <w:r>
        <w:rPr>
          <w:rFonts w:ascii="Times New Roman" w:eastAsia="Times New Roman" w:hAnsi="Times New Roman" w:cs="Times New Roman"/>
          <w:sz w:val="24"/>
          <w:szCs w:val="24"/>
        </w:rPr>
        <w:t xml:space="preserve"> </w:t>
      </w:r>
      <w:r w:rsidRPr="000B7689">
        <w:rPr>
          <w:rFonts w:ascii="Times New Roman" w:eastAsia="Times New Roman" w:hAnsi="Times New Roman" w:cs="Times New Roman"/>
          <w:sz w:val="24"/>
          <w:szCs w:val="24"/>
        </w:rPr>
        <w:t>tomorrow. To achieve the desire goal the bank is showing the excellence at all stages with a climate of continuous improvement. Banks strategic plans and networking will strengthen its competitive performance over others in this rapidly changing competitive environment.</w:t>
      </w:r>
    </w:p>
    <w:p w:rsidR="00242EBE" w:rsidRPr="000B7689" w:rsidRDefault="00242EBE" w:rsidP="00242EBE">
      <w:pPr>
        <w:spacing w:after="120" w:line="360" w:lineRule="auto"/>
        <w:jc w:val="both"/>
        <w:rPr>
          <w:rFonts w:ascii="Times New Roman" w:eastAsia="Times New Roman" w:hAnsi="Times New Roman" w:cs="Times New Roman"/>
          <w:sz w:val="24"/>
          <w:szCs w:val="24"/>
        </w:rPr>
      </w:pPr>
      <w:r w:rsidRPr="000B7689">
        <w:rPr>
          <w:rFonts w:ascii="Times New Roman" w:eastAsia="Times New Roman" w:hAnsi="Times New Roman" w:cs="Times New Roman"/>
          <w:sz w:val="24"/>
          <w:szCs w:val="24"/>
        </w:rPr>
        <w:t>In chapter one I have discussed about the introduction, origin, scope, data collection, limitation &amp; methodology of the study. In chapter two, I have discussed about the historical</w:t>
      </w:r>
      <w:r>
        <w:rPr>
          <w:rFonts w:ascii="Times New Roman" w:eastAsia="Times New Roman" w:hAnsi="Times New Roman" w:cs="Times New Roman"/>
          <w:sz w:val="24"/>
          <w:szCs w:val="24"/>
        </w:rPr>
        <w:t xml:space="preserve"> </w:t>
      </w:r>
      <w:r w:rsidRPr="000B7689">
        <w:rPr>
          <w:rFonts w:ascii="Times New Roman" w:eastAsia="Times New Roman" w:hAnsi="Times New Roman" w:cs="Times New Roman"/>
          <w:sz w:val="24"/>
          <w:szCs w:val="24"/>
        </w:rPr>
        <w:t>background, organizational structure mission, vision, objective &amp; performance of Export Import Bank of Bangladesh Ltd. In chapter three I have discussed about the</w:t>
      </w:r>
      <w:r>
        <w:rPr>
          <w:rFonts w:ascii="Times New Roman" w:eastAsia="Times New Roman" w:hAnsi="Times New Roman" w:cs="Times New Roman"/>
          <w:sz w:val="24"/>
          <w:szCs w:val="24"/>
        </w:rPr>
        <w:t xml:space="preserve"> theoretical analysis of</w:t>
      </w:r>
      <w:r w:rsidRPr="000B76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Foreign Exchange</w:t>
      </w:r>
      <w:r w:rsidRPr="000B7689">
        <w:rPr>
          <w:rFonts w:ascii="Times New Roman" w:eastAsia="Times New Roman" w:hAnsi="Times New Roman" w:cs="Times New Roman"/>
          <w:sz w:val="24"/>
          <w:szCs w:val="24"/>
        </w:rPr>
        <w:t xml:space="preserve">. Topic analysis is in chapter four which include foreign exchange </w:t>
      </w:r>
      <w:r>
        <w:rPr>
          <w:rFonts w:ascii="Times New Roman" w:eastAsia="Times New Roman" w:hAnsi="Times New Roman" w:cs="Times New Roman"/>
          <w:sz w:val="24"/>
          <w:szCs w:val="24"/>
        </w:rPr>
        <w:t>functions</w:t>
      </w:r>
      <w:r w:rsidRPr="000B7689">
        <w:rPr>
          <w:rFonts w:ascii="Times New Roman" w:eastAsia="Times New Roman" w:hAnsi="Times New Roman" w:cs="Times New Roman"/>
          <w:sz w:val="24"/>
          <w:szCs w:val="24"/>
        </w:rPr>
        <w:t xml:space="preserve"> of EXIM Bank Ltd. Then in chapter five I have showed different kinds of analysis and findings about the EXIM Bank Ltd. After that in chapter six I have placed </w:t>
      </w:r>
      <w:r>
        <w:rPr>
          <w:rFonts w:ascii="Times New Roman" w:eastAsia="Times New Roman" w:hAnsi="Times New Roman" w:cs="Times New Roman"/>
          <w:sz w:val="24"/>
          <w:szCs w:val="24"/>
        </w:rPr>
        <w:t>SWOT analysis related topic of EXIM Bank. Then in chapter seven discuss the findings of the study,</w:t>
      </w:r>
      <w:r w:rsidRPr="000B7689">
        <w:rPr>
          <w:rFonts w:ascii="Times New Roman" w:eastAsia="Times New Roman" w:hAnsi="Times New Roman" w:cs="Times New Roman"/>
          <w:sz w:val="24"/>
          <w:szCs w:val="24"/>
        </w:rPr>
        <w:t xml:space="preserve"> I have given my </w:t>
      </w:r>
      <w:r>
        <w:rPr>
          <w:rFonts w:ascii="Times New Roman" w:eastAsia="Times New Roman" w:hAnsi="Times New Roman" w:cs="Times New Roman"/>
          <w:sz w:val="24"/>
          <w:szCs w:val="24"/>
        </w:rPr>
        <w:t>r</w:t>
      </w:r>
      <w:r w:rsidRPr="000B7689">
        <w:rPr>
          <w:rFonts w:ascii="Times New Roman" w:eastAsia="Times New Roman" w:hAnsi="Times New Roman" w:cs="Times New Roman"/>
          <w:sz w:val="24"/>
          <w:szCs w:val="24"/>
        </w:rPr>
        <w:t>ecommendation</w:t>
      </w:r>
      <w:r>
        <w:rPr>
          <w:rFonts w:ascii="Times New Roman" w:eastAsia="Times New Roman" w:hAnsi="Times New Roman" w:cs="Times New Roman"/>
          <w:sz w:val="24"/>
          <w:szCs w:val="24"/>
        </w:rPr>
        <w:t>s and</w:t>
      </w:r>
      <w:r w:rsidRPr="000B7689">
        <w:rPr>
          <w:rFonts w:ascii="Times New Roman" w:eastAsia="Times New Roman" w:hAnsi="Times New Roman" w:cs="Times New Roman"/>
          <w:sz w:val="24"/>
          <w:szCs w:val="24"/>
        </w:rPr>
        <w:t xml:space="preserve"> conclusion. The overall objective and mission of my research was to represent the Export Import Bank of Bangladesh Ltd. and to have a clear conception about all the essential parts of the internship program. </w:t>
      </w:r>
    </w:p>
    <w:p w:rsidR="00242EBE" w:rsidRPr="000B7689" w:rsidRDefault="00242EBE" w:rsidP="00242EBE">
      <w:pPr>
        <w:spacing w:after="120" w:line="360" w:lineRule="auto"/>
        <w:jc w:val="both"/>
        <w:rPr>
          <w:rFonts w:ascii="Times New Roman" w:eastAsia="Times New Roman" w:hAnsi="Times New Roman" w:cs="Times New Roman"/>
          <w:sz w:val="24"/>
          <w:szCs w:val="24"/>
        </w:rPr>
      </w:pPr>
      <w:r w:rsidRPr="000B7689">
        <w:rPr>
          <w:rFonts w:ascii="Times New Roman" w:eastAsia="Times New Roman" w:hAnsi="Times New Roman" w:cs="Times New Roman"/>
          <w:sz w:val="24"/>
          <w:szCs w:val="24"/>
        </w:rPr>
        <w:t>I hope this report, despite its many limitations, wi</w:t>
      </w:r>
      <w:r>
        <w:rPr>
          <w:rFonts w:ascii="Times New Roman" w:eastAsia="Times New Roman" w:hAnsi="Times New Roman" w:cs="Times New Roman"/>
          <w:sz w:val="24"/>
          <w:szCs w:val="24"/>
        </w:rPr>
        <w:t xml:space="preserve">ll be a gateway to have a clear </w:t>
      </w:r>
      <w:r w:rsidRPr="000B7689">
        <w:rPr>
          <w:rFonts w:ascii="Times New Roman" w:eastAsia="Times New Roman" w:hAnsi="Times New Roman" w:cs="Times New Roman"/>
          <w:sz w:val="24"/>
          <w:szCs w:val="24"/>
        </w:rPr>
        <w:t>concept about the foreign exchange activities of EXIM Bank Ltd.</w:t>
      </w:r>
    </w:p>
    <w:p w:rsidR="00242EBE" w:rsidRDefault="00242EBE" w:rsidP="00242EBE">
      <w:pPr>
        <w:spacing w:after="120" w:line="240" w:lineRule="auto"/>
        <w:jc w:val="center"/>
        <w:rPr>
          <w:rFonts w:ascii="Times New Roman" w:hAnsi="Times New Roman" w:cs="Times New Roman"/>
          <w:sz w:val="24"/>
          <w:szCs w:val="24"/>
        </w:rPr>
      </w:pPr>
    </w:p>
    <w:p w:rsidR="00242EBE" w:rsidRDefault="00242EBE" w:rsidP="00242EBE">
      <w:pPr>
        <w:spacing w:after="120" w:line="240" w:lineRule="auto"/>
        <w:jc w:val="center"/>
        <w:rPr>
          <w:rFonts w:ascii="Times New Roman" w:hAnsi="Times New Roman" w:cs="Times New Roman"/>
          <w:sz w:val="24"/>
          <w:szCs w:val="24"/>
        </w:rPr>
      </w:pPr>
    </w:p>
    <w:p w:rsidR="00242EBE" w:rsidRDefault="00242EBE" w:rsidP="00242EBE">
      <w:pPr>
        <w:spacing w:after="120" w:line="240" w:lineRule="auto"/>
        <w:jc w:val="center"/>
        <w:rPr>
          <w:rFonts w:ascii="Times New Roman" w:hAnsi="Times New Roman" w:cs="Times New Roman"/>
          <w:sz w:val="24"/>
          <w:szCs w:val="24"/>
        </w:rPr>
      </w:pPr>
    </w:p>
    <w:p w:rsidR="00242EBE" w:rsidRDefault="00242EBE" w:rsidP="00242EBE">
      <w:pPr>
        <w:spacing w:after="120" w:line="240" w:lineRule="auto"/>
        <w:jc w:val="center"/>
        <w:rPr>
          <w:rFonts w:ascii="Times New Roman" w:hAnsi="Times New Roman" w:cs="Times New Roman"/>
          <w:sz w:val="24"/>
          <w:szCs w:val="24"/>
        </w:rPr>
      </w:pPr>
    </w:p>
    <w:p w:rsidR="00242EBE" w:rsidRDefault="00242EBE" w:rsidP="00242EBE">
      <w:pPr>
        <w:spacing w:after="120" w:line="240" w:lineRule="auto"/>
        <w:jc w:val="center"/>
        <w:rPr>
          <w:rFonts w:ascii="Times New Roman" w:hAnsi="Times New Roman" w:cs="Times New Roman"/>
          <w:sz w:val="24"/>
          <w:szCs w:val="24"/>
        </w:rPr>
      </w:pPr>
    </w:p>
    <w:p w:rsidR="00242EBE" w:rsidRPr="00124A34" w:rsidRDefault="00242EBE" w:rsidP="00242EBE">
      <w:pPr>
        <w:spacing w:after="120" w:line="240" w:lineRule="auto"/>
        <w:ind w:left="720" w:hanging="720"/>
        <w:jc w:val="center"/>
        <w:rPr>
          <w:rFonts w:ascii="Times New Roman" w:hAnsi="Times New Roman" w:cs="Times New Roman"/>
          <w:b/>
          <w:sz w:val="28"/>
          <w:szCs w:val="24"/>
          <w:u w:val="single"/>
        </w:rPr>
      </w:pPr>
      <w:r w:rsidRPr="00124A34">
        <w:rPr>
          <w:rFonts w:ascii="Times New Roman" w:hAnsi="Times New Roman" w:cs="Times New Roman"/>
          <w:b/>
          <w:sz w:val="28"/>
          <w:szCs w:val="24"/>
          <w:u w:val="single"/>
        </w:rPr>
        <w:t>Table of contents</w:t>
      </w:r>
    </w:p>
    <w:tbl>
      <w:tblPr>
        <w:tblStyle w:val="LightGrid-Accent11"/>
        <w:tblW w:w="8612" w:type="dxa"/>
        <w:tblLook w:val="04A0" w:firstRow="1" w:lastRow="0" w:firstColumn="1" w:lastColumn="0" w:noHBand="0" w:noVBand="1"/>
      </w:tblPr>
      <w:tblGrid>
        <w:gridCol w:w="1858"/>
        <w:gridCol w:w="5540"/>
        <w:gridCol w:w="1214"/>
      </w:tblGrid>
      <w:tr w:rsidR="00242EBE" w:rsidTr="00302910">
        <w:trPr>
          <w:cnfStyle w:val="100000000000" w:firstRow="1" w:lastRow="0" w:firstColumn="0" w:lastColumn="0" w:oddVBand="0" w:evenVBand="0" w:oddHBand="0"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48DD4" w:themeFill="text2" w:themeFillTint="99"/>
          </w:tcPr>
          <w:p w:rsidR="00242EBE" w:rsidRPr="009D2D40" w:rsidRDefault="00242EBE" w:rsidP="00302910">
            <w:pPr>
              <w:tabs>
                <w:tab w:val="center" w:pos="819"/>
              </w:tabs>
              <w:spacing w:after="120"/>
              <w:rPr>
                <w:rFonts w:ascii="Times New Roman" w:hAnsi="Times New Roman" w:cs="Times New Roman"/>
                <w:color w:val="FFFFFF" w:themeColor="background1"/>
                <w:sz w:val="28"/>
                <w:szCs w:val="24"/>
              </w:rPr>
            </w:pPr>
            <w:r>
              <w:rPr>
                <w:rFonts w:ascii="Times New Roman" w:hAnsi="Times New Roman" w:cs="Times New Roman"/>
                <w:color w:val="FFFFFF" w:themeColor="background1"/>
                <w:sz w:val="28"/>
                <w:szCs w:val="24"/>
              </w:rPr>
              <w:lastRenderedPageBreak/>
              <w:tab/>
            </w:r>
            <w:r w:rsidRPr="009D2D40">
              <w:rPr>
                <w:rFonts w:ascii="Times New Roman" w:hAnsi="Times New Roman" w:cs="Times New Roman"/>
                <w:color w:val="FFFFFF" w:themeColor="background1"/>
                <w:sz w:val="28"/>
                <w:szCs w:val="24"/>
              </w:rPr>
              <w:t>Chapter</w:t>
            </w: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48DD4" w:themeFill="text2" w:themeFillTint="99"/>
          </w:tcPr>
          <w:p w:rsidR="00242EBE" w:rsidRPr="009D2D40" w:rsidRDefault="00242EBE" w:rsidP="00302910">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8"/>
                <w:szCs w:val="24"/>
              </w:rPr>
            </w:pPr>
            <w:r w:rsidRPr="009D2D40">
              <w:rPr>
                <w:rFonts w:ascii="Times New Roman" w:hAnsi="Times New Roman" w:cs="Times New Roman"/>
                <w:color w:val="FFFFFF" w:themeColor="background1"/>
                <w:sz w:val="28"/>
                <w:szCs w:val="24"/>
              </w:rPr>
              <w:t>Content name</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48DD4" w:themeFill="text2" w:themeFillTint="99"/>
          </w:tcPr>
          <w:p w:rsidR="00242EBE" w:rsidRPr="000B7689" w:rsidRDefault="00242EBE" w:rsidP="00302910">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0B7689">
              <w:rPr>
                <w:rFonts w:ascii="Times New Roman" w:hAnsi="Times New Roman" w:cs="Times New Roman"/>
                <w:color w:val="FFFFFF" w:themeColor="background1"/>
                <w:sz w:val="24"/>
                <w:szCs w:val="24"/>
              </w:rPr>
              <w:t>Page No.</w:t>
            </w:r>
          </w:p>
        </w:tc>
      </w:tr>
      <w:tr w:rsidR="00242EBE" w:rsidTr="00302910">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858"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tcPr>
          <w:p w:rsidR="00242EBE" w:rsidRPr="00124A34" w:rsidRDefault="00242EBE" w:rsidP="00302910">
            <w:pPr>
              <w:spacing w:after="120"/>
              <w:jc w:val="center"/>
              <w:rPr>
                <w:rFonts w:ascii="Times New Roman" w:hAnsi="Times New Roman" w:cs="Times New Roman"/>
                <w:b w:val="0"/>
                <w:sz w:val="24"/>
                <w:szCs w:val="24"/>
              </w:rPr>
            </w:pPr>
          </w:p>
          <w:p w:rsidR="00242EBE" w:rsidRPr="00124A34" w:rsidRDefault="00242EBE" w:rsidP="00302910">
            <w:pPr>
              <w:spacing w:after="120"/>
              <w:jc w:val="center"/>
              <w:rPr>
                <w:rFonts w:ascii="Times New Roman" w:hAnsi="Times New Roman" w:cs="Times New Roman"/>
                <w:b w:val="0"/>
                <w:sz w:val="24"/>
                <w:szCs w:val="24"/>
              </w:rPr>
            </w:pPr>
          </w:p>
          <w:p w:rsidR="00242EBE" w:rsidRPr="00124A34" w:rsidRDefault="00242EBE" w:rsidP="00302910">
            <w:pPr>
              <w:spacing w:after="120"/>
              <w:jc w:val="center"/>
              <w:rPr>
                <w:rFonts w:ascii="Times New Roman" w:hAnsi="Times New Roman" w:cs="Times New Roman"/>
                <w:b w:val="0"/>
                <w:sz w:val="24"/>
                <w:szCs w:val="24"/>
              </w:rPr>
            </w:pPr>
          </w:p>
          <w:p w:rsidR="00242EBE" w:rsidRPr="00124A34" w:rsidRDefault="00242EBE" w:rsidP="00302910">
            <w:pPr>
              <w:spacing w:after="120"/>
              <w:jc w:val="center"/>
              <w:rPr>
                <w:rFonts w:ascii="Times New Roman" w:hAnsi="Times New Roman" w:cs="Times New Roman"/>
                <w:sz w:val="24"/>
                <w:szCs w:val="24"/>
              </w:rPr>
            </w:pPr>
            <w:r w:rsidRPr="00124A34">
              <w:rPr>
                <w:rFonts w:ascii="Times New Roman" w:hAnsi="Times New Roman" w:cs="Times New Roman"/>
                <w:sz w:val="24"/>
                <w:szCs w:val="24"/>
              </w:rPr>
              <w:t>Introductory</w:t>
            </w: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0EC0">
              <w:rPr>
                <w:rFonts w:ascii="Times New Roman" w:hAnsi="Times New Roman" w:cs="Times New Roman"/>
                <w:sz w:val="24"/>
                <w:szCs w:val="24"/>
              </w:rPr>
              <w:t xml:space="preserve">Letter of Transmittal </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0EC0">
              <w:rPr>
                <w:rFonts w:ascii="Times New Roman" w:hAnsi="Times New Roman" w:cs="Times New Roman"/>
                <w:sz w:val="24"/>
                <w:szCs w:val="24"/>
              </w:rPr>
              <w:t>I</w:t>
            </w:r>
          </w:p>
        </w:tc>
      </w:tr>
      <w:tr w:rsidR="00242EBE"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95B3D7" w:themeFill="accent1" w:themeFillTint="99"/>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A50EC0"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0EC0">
              <w:rPr>
                <w:rFonts w:ascii="Times New Roman" w:hAnsi="Times New Roman" w:cs="Times New Roman"/>
                <w:sz w:val="24"/>
                <w:szCs w:val="24"/>
              </w:rPr>
              <w:t xml:space="preserve">Supervisor’s Declaration  </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A50EC0" w:rsidRDefault="00242EBE" w:rsidP="00302910">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0EC0">
              <w:rPr>
                <w:rFonts w:ascii="Times New Roman" w:hAnsi="Times New Roman" w:cs="Times New Roman"/>
                <w:sz w:val="24"/>
                <w:szCs w:val="24"/>
              </w:rPr>
              <w:t>II</w:t>
            </w:r>
          </w:p>
        </w:tc>
      </w:tr>
      <w:tr w:rsidR="00242EBE"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242EBE" w:rsidRPr="00A50EC0" w:rsidRDefault="00242EBE" w:rsidP="00302910">
            <w:pPr>
              <w:tabs>
                <w:tab w:val="left" w:pos="2812"/>
              </w:tabs>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0EC0">
              <w:rPr>
                <w:rFonts w:ascii="Times New Roman" w:hAnsi="Times New Roman" w:cs="Times New Roman"/>
                <w:sz w:val="24"/>
                <w:szCs w:val="24"/>
              </w:rPr>
              <w:t>Student’s Declaration</w:t>
            </w:r>
            <w:r>
              <w:rPr>
                <w:rFonts w:ascii="Times New Roman" w:hAnsi="Times New Roman" w:cs="Times New Roman"/>
                <w:sz w:val="24"/>
                <w:szCs w:val="24"/>
              </w:rPr>
              <w:tab/>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242EBE" w:rsidRPr="00A50EC0" w:rsidRDefault="00242EBE" w:rsidP="00302910">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0EC0">
              <w:rPr>
                <w:rFonts w:ascii="Times New Roman" w:hAnsi="Times New Roman" w:cs="Times New Roman"/>
                <w:sz w:val="24"/>
                <w:szCs w:val="24"/>
              </w:rPr>
              <w:t>III</w:t>
            </w:r>
          </w:p>
        </w:tc>
      </w:tr>
      <w:tr w:rsidR="00242EBE"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95B3D7" w:themeFill="accent1" w:themeFillTint="99"/>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A50EC0"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0EC0">
              <w:rPr>
                <w:rFonts w:ascii="Times New Roman" w:hAnsi="Times New Roman" w:cs="Times New Roman"/>
                <w:sz w:val="24"/>
                <w:szCs w:val="24"/>
              </w:rPr>
              <w:t>Acknowledgement</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A50EC0" w:rsidRDefault="00242EBE" w:rsidP="00302910">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0EC0">
              <w:rPr>
                <w:rFonts w:ascii="Times New Roman" w:hAnsi="Times New Roman" w:cs="Times New Roman"/>
                <w:sz w:val="24"/>
                <w:szCs w:val="24"/>
              </w:rPr>
              <w:t>IV</w:t>
            </w:r>
          </w:p>
        </w:tc>
      </w:tr>
      <w:tr w:rsidR="00242EBE"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242EBE" w:rsidRPr="00A50EC0"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0EC0">
              <w:rPr>
                <w:rFonts w:ascii="Times New Roman" w:hAnsi="Times New Roman" w:cs="Times New Roman"/>
                <w:sz w:val="24"/>
                <w:szCs w:val="24"/>
              </w:rPr>
              <w:t xml:space="preserve">Executive Summary </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242EBE" w:rsidRPr="00A50EC0" w:rsidRDefault="00242EBE" w:rsidP="00302910">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0EC0">
              <w:rPr>
                <w:rFonts w:ascii="Times New Roman" w:hAnsi="Times New Roman" w:cs="Times New Roman"/>
                <w:sz w:val="24"/>
                <w:szCs w:val="24"/>
              </w:rPr>
              <w:t>V</w:t>
            </w:r>
          </w:p>
        </w:tc>
      </w:tr>
      <w:tr w:rsidR="00242EBE"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95B3D7" w:themeFill="accent1" w:themeFillTint="99"/>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A50EC0"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0EC0">
              <w:rPr>
                <w:rFonts w:ascii="Times New Roman" w:hAnsi="Times New Roman" w:cs="Times New Roman"/>
                <w:sz w:val="24"/>
                <w:szCs w:val="24"/>
              </w:rPr>
              <w:t xml:space="preserve">List of Tables </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A50EC0" w:rsidRDefault="00242EBE" w:rsidP="00302910">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r>
      <w:tr w:rsidR="00242EBE"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242EBE" w:rsidRPr="00A50EC0" w:rsidRDefault="00242EBE" w:rsidP="00302910">
            <w:pPr>
              <w:tabs>
                <w:tab w:val="center" w:pos="2498"/>
              </w:tabs>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0EC0">
              <w:rPr>
                <w:rFonts w:ascii="Times New Roman" w:hAnsi="Times New Roman" w:cs="Times New Roman"/>
                <w:sz w:val="24"/>
                <w:szCs w:val="24"/>
              </w:rPr>
              <w:t>List of Graphs</w:t>
            </w:r>
            <w:r>
              <w:rPr>
                <w:rFonts w:ascii="Times New Roman" w:hAnsi="Times New Roman" w:cs="Times New Roman"/>
                <w:sz w:val="24"/>
                <w:szCs w:val="24"/>
              </w:rPr>
              <w:tab/>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242EBE" w:rsidRPr="00A50EC0" w:rsidRDefault="00242EBE" w:rsidP="00302910">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bottom w:val="dotted" w:sz="4" w:space="0" w:color="FFFFFF" w:themeColor="background1"/>
              <w:right w:val="single" w:sz="8" w:space="0" w:color="FFFFFF" w:themeColor="background1"/>
            </w:tcBorders>
            <w:shd w:val="clear" w:color="auto" w:fill="95B3D7" w:themeFill="accent1" w:themeFillTint="99"/>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A50EC0"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50EC0">
              <w:rPr>
                <w:rFonts w:ascii="Times New Roman" w:hAnsi="Times New Roman" w:cs="Times New Roman"/>
                <w:sz w:val="24"/>
                <w:szCs w:val="24"/>
              </w:rPr>
              <w:t>Acronyms</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A50EC0" w:rsidRDefault="00242EBE" w:rsidP="00302910">
            <w:pPr>
              <w:spacing w:after="12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XI</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val="restart"/>
            <w:tcBorders>
              <w:top w:val="dotted" w:sz="4" w:space="0" w:color="FFFFFF" w:themeColor="background1"/>
              <w:left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Pr="00B922FB" w:rsidRDefault="00242EBE" w:rsidP="00302910">
            <w:pPr>
              <w:spacing w:after="120"/>
              <w:jc w:val="center"/>
              <w:rPr>
                <w:rFonts w:ascii="Times New Roman" w:hAnsi="Times New Roman" w:cs="Times New Roman"/>
                <w:sz w:val="24"/>
                <w:szCs w:val="24"/>
              </w:rPr>
            </w:pPr>
            <w:r w:rsidRPr="00B922FB">
              <w:rPr>
                <w:rFonts w:ascii="Times New Roman" w:hAnsi="Times New Roman" w:cs="Times New Roman"/>
                <w:sz w:val="24"/>
                <w:szCs w:val="24"/>
              </w:rPr>
              <w:t>Chapter 1</w:t>
            </w: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Pr="00DC131A"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4665C">
              <w:rPr>
                <w:rFonts w:ascii="Times New Roman" w:hAnsi="Times New Roman" w:cs="Times New Roman"/>
                <w:b/>
                <w:sz w:val="28"/>
                <w:szCs w:val="24"/>
              </w:rPr>
              <w:t>Introduction</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Pr="002D6E0A"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D6E0A">
              <w:rPr>
                <w:rFonts w:ascii="Times New Roman" w:hAnsi="Times New Roman" w:cs="Times New Roman"/>
                <w:b/>
                <w:sz w:val="24"/>
                <w:szCs w:val="24"/>
              </w:rPr>
              <w:t>01</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A50EC0"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 Introduction</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A50EC0"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 Origin Of the Study</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 Significance of Study</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 Background of the Study</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 Objective of the study</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1.5 Scope of the study </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1.6 Methodology of the study </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1.6.1 Primary sources </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1.6.2 Secondary sources </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bottom w:val="dotted" w:sz="4"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 Limitation of the study</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val="restart"/>
            <w:tcBorders>
              <w:top w:val="dotted" w:sz="4" w:space="0" w:color="FFFFFF" w:themeColor="background1"/>
              <w:left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2D6E0A"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04665C">
              <w:rPr>
                <w:rFonts w:ascii="Times New Roman" w:hAnsi="Times New Roman" w:cs="Times New Roman"/>
                <w:b/>
                <w:sz w:val="28"/>
                <w:szCs w:val="24"/>
              </w:rPr>
              <w:t>Introduction to EXIM Bank of Bangladesh Limited</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2D6E0A"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2D6E0A">
              <w:rPr>
                <w:rFonts w:ascii="Times New Roman" w:hAnsi="Times New Roman" w:cs="Times New Roman"/>
                <w:b/>
                <w:sz w:val="24"/>
                <w:szCs w:val="24"/>
              </w:rPr>
              <w:t>07</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bottom w:val="dotted" w:sz="4" w:space="0" w:color="FFFFFF" w:themeColor="background1"/>
              <w:right w:val="single" w:sz="8" w:space="0" w:color="FFFFFF" w:themeColor="background1"/>
            </w:tcBorders>
            <w:shd w:val="clear" w:color="auto" w:fill="C6D9F1" w:themeFill="text2" w:themeFillTint="33"/>
          </w:tcPr>
          <w:p w:rsidR="00242EBE" w:rsidRPr="005A4524" w:rsidRDefault="00242EBE" w:rsidP="00302910">
            <w:pPr>
              <w:spacing w:after="120"/>
              <w:jc w:val="center"/>
              <w:rPr>
                <w:rFonts w:ascii="Times New Roman" w:hAnsi="Times New Roman" w:cs="Times New Roman"/>
                <w:sz w:val="24"/>
                <w:szCs w:val="24"/>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2.0 History </w:t>
            </w:r>
            <w:r w:rsidRPr="00B922FB">
              <w:rPr>
                <w:rFonts w:ascii="Times New Roman" w:hAnsi="Times New Roman" w:cs="Times New Roman"/>
                <w:sz w:val="24"/>
                <w:szCs w:val="24"/>
              </w:rPr>
              <w:t>of EXIM Bank of Bangladesh Limited</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top w:val="dotted" w:sz="4" w:space="0" w:color="FFFFFF" w:themeColor="background1"/>
              <w:left w:val="single" w:sz="8" w:space="0" w:color="FFFFFF" w:themeColor="background1"/>
              <w:bottom w:val="dotted" w:sz="4"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dotted" w:sz="4"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2.1 Corporate Information </w:t>
            </w:r>
          </w:p>
        </w:tc>
        <w:tc>
          <w:tcPr>
            <w:tcW w:w="1214" w:type="dxa"/>
            <w:tcBorders>
              <w:top w:val="single" w:sz="8" w:space="0" w:color="FFFFFF" w:themeColor="background1"/>
              <w:left w:val="single" w:sz="8" w:space="0" w:color="FFFFFF" w:themeColor="background1"/>
              <w:bottom w:val="dotted" w:sz="4"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val="restart"/>
            <w:tcBorders>
              <w:top w:val="dotted" w:sz="4" w:space="0" w:color="FFFFFF" w:themeColor="background1"/>
              <w:left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Pr="00A50EC0" w:rsidRDefault="00242EBE" w:rsidP="00302910">
            <w:pPr>
              <w:spacing w:after="120"/>
              <w:jc w:val="center"/>
              <w:rPr>
                <w:rFonts w:ascii="Times New Roman" w:hAnsi="Times New Roman" w:cs="Times New Roman"/>
                <w:b w:val="0"/>
                <w:sz w:val="24"/>
                <w:szCs w:val="24"/>
                <w:u w:val="single"/>
              </w:rPr>
            </w:pPr>
            <w:r w:rsidRPr="005A4524">
              <w:rPr>
                <w:rFonts w:ascii="Times New Roman" w:hAnsi="Times New Roman" w:cs="Times New Roman"/>
                <w:sz w:val="24"/>
                <w:szCs w:val="24"/>
              </w:rPr>
              <w:t>Chapter 2</w:t>
            </w: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2.2 Market Share of EXIM Bank in Banking Sector in Bangladesh </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 Mission Of EXIM Bank of Bangladesh Limited</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 Vision Of EXIM Bank of Bangladesh Limited</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 Nature of the Business</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 Communications Strategy of Exim Bank</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2.7 </w:t>
            </w:r>
            <w:proofErr w:type="spellStart"/>
            <w:r>
              <w:rPr>
                <w:rFonts w:ascii="Times New Roman" w:hAnsi="Times New Roman" w:cs="Times New Roman"/>
                <w:sz w:val="24"/>
                <w:szCs w:val="24"/>
              </w:rPr>
              <w:t>Shariah</w:t>
            </w:r>
            <w:proofErr w:type="spellEnd"/>
            <w:r>
              <w:rPr>
                <w:rFonts w:ascii="Times New Roman" w:hAnsi="Times New Roman" w:cs="Times New Roman"/>
                <w:sz w:val="24"/>
                <w:szCs w:val="24"/>
              </w:rPr>
              <w:t xml:space="preserve"> Supervisory Committee of the Bank</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 Key Function of EXIM Bank</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 Organization Structure of EXIM Bank Limited</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2.10 EXIM Bank Bangladesh Limited (</w:t>
            </w:r>
            <w:proofErr w:type="spellStart"/>
            <w:r>
              <w:rPr>
                <w:rFonts w:ascii="Times New Roman" w:hAnsi="Times New Roman" w:cs="Times New Roman"/>
                <w:sz w:val="24"/>
                <w:szCs w:val="24"/>
              </w:rPr>
              <w:t>Nayarhat</w:t>
            </w:r>
            <w:proofErr w:type="spellEnd"/>
            <w:r>
              <w:rPr>
                <w:rFonts w:ascii="Times New Roman" w:hAnsi="Times New Roman" w:cs="Times New Roman"/>
                <w:sz w:val="24"/>
                <w:szCs w:val="24"/>
              </w:rPr>
              <w:t xml:space="preserve"> Branch)</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2.11 </w:t>
            </w:r>
            <w:r w:rsidRPr="00D618FA">
              <w:rPr>
                <w:rFonts w:ascii="Times New Roman" w:hAnsi="Times New Roman" w:cs="Times New Roman"/>
                <w:sz w:val="24"/>
                <w:szCs w:val="24"/>
              </w:rPr>
              <w:t>EXIM Bank offers to open the following account to the depositors:</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bottom w:val="dotted" w:sz="4"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2.12 Rules and Condition of different Deposit</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15-21</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val="restart"/>
            <w:tcBorders>
              <w:top w:val="dotted" w:sz="4" w:space="0" w:color="FFFFFF" w:themeColor="background1"/>
              <w:left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r w:rsidRPr="008A7B5C">
              <w:rPr>
                <w:rFonts w:ascii="Times New Roman" w:hAnsi="Times New Roman" w:cs="Times New Roman"/>
                <w:sz w:val="24"/>
                <w:szCs w:val="24"/>
              </w:rPr>
              <w:t xml:space="preserve">Chapter 3 </w:t>
            </w: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2D6E0A"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04665C">
              <w:rPr>
                <w:rFonts w:ascii="Times New Roman" w:hAnsi="Times New Roman" w:cs="Times New Roman"/>
                <w:b/>
                <w:sz w:val="28"/>
                <w:szCs w:val="24"/>
              </w:rPr>
              <w:t>Theoretical Analysis</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2D6E0A"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2D6E0A">
              <w:rPr>
                <w:rFonts w:ascii="Times New Roman" w:hAnsi="Times New Roman" w:cs="Times New Roman"/>
                <w:b/>
                <w:sz w:val="24"/>
                <w:szCs w:val="24"/>
              </w:rPr>
              <w:t>22</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8A7B5C" w:rsidRDefault="00242EBE" w:rsidP="00302910">
            <w:pPr>
              <w:spacing w:after="120"/>
              <w:jc w:val="center"/>
              <w:rPr>
                <w:rFonts w:ascii="Times New Roman" w:hAnsi="Times New Roman" w:cs="Times New Roman"/>
                <w:sz w:val="24"/>
                <w:szCs w:val="24"/>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 Introduction to Foreign Exchange</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 Scope of Foreign Exchange</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23-24</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Pr="00ED3ED1" w:rsidRDefault="00242EBE" w:rsidP="0030291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ED1">
              <w:rPr>
                <w:rFonts w:ascii="Times New Roman" w:hAnsi="Times New Roman" w:cs="Times New Roman"/>
                <w:sz w:val="24"/>
                <w:szCs w:val="24"/>
              </w:rPr>
              <w:t>3.2</w:t>
            </w:r>
            <w:r>
              <w:rPr>
                <w:rFonts w:ascii="Times New Roman" w:hAnsi="Times New Roman" w:cs="Times New Roman"/>
                <w:sz w:val="24"/>
                <w:szCs w:val="24"/>
              </w:rPr>
              <w:t xml:space="preserve"> Types of Foreign Exchange</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ED3ED1" w:rsidRDefault="00242EBE" w:rsidP="00302910">
            <w:pPr>
              <w:spacing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D3ED1">
              <w:rPr>
                <w:rFonts w:ascii="Times New Roman" w:hAnsi="Times New Roman" w:cs="Times New Roman"/>
                <w:sz w:val="24"/>
                <w:szCs w:val="24"/>
              </w:rPr>
              <w:t xml:space="preserve">3.3 </w:t>
            </w:r>
            <w:r>
              <w:rPr>
                <w:rFonts w:ascii="Times New Roman" w:hAnsi="Times New Roman" w:cs="Times New Roman"/>
                <w:sz w:val="24"/>
                <w:szCs w:val="24"/>
              </w:rPr>
              <w:t>Definition of Import</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24-25</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Pr="00ED3ED1" w:rsidRDefault="00242EBE" w:rsidP="0030291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3.1.1 Classifications of Importers</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Pr="00ED3ED1"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3ED1">
              <w:rPr>
                <w:rFonts w:ascii="Times New Roman" w:hAnsi="Times New Roman" w:cs="Times New Roman"/>
                <w:sz w:val="24"/>
                <w:szCs w:val="24"/>
              </w:rPr>
              <w:t>25</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ED3ED1" w:rsidRDefault="00242EBE" w:rsidP="00302910">
            <w:pPr>
              <w:spacing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 Definition of Export</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ED3ED1"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D3ED1">
              <w:rPr>
                <w:rFonts w:ascii="Times New Roman" w:hAnsi="Times New Roman" w:cs="Times New Roman"/>
                <w:sz w:val="24"/>
                <w:szCs w:val="24"/>
              </w:rPr>
              <w:t>25</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Pr="00ED3ED1" w:rsidRDefault="00242EBE" w:rsidP="0030291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 Foreign Remittance</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Pr="00ED3ED1"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ED3ED1"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 Remittance Products and Services</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26</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bottom w:val="dotted" w:sz="4"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3.6.1 Foreign Remittance Products</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26</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top w:val="dotted" w:sz="4" w:space="0" w:color="FFFFFF" w:themeColor="background1"/>
              <w:left w:val="single" w:sz="8" w:space="0" w:color="FFFFFF" w:themeColor="background1"/>
              <w:bottom w:val="dotted" w:sz="4"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dotted" w:sz="4"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3.6.2 Foreign Remittance Services</w:t>
            </w:r>
          </w:p>
        </w:tc>
        <w:tc>
          <w:tcPr>
            <w:tcW w:w="1214" w:type="dxa"/>
            <w:tcBorders>
              <w:top w:val="single" w:sz="8" w:space="0" w:color="FFFFFF" w:themeColor="background1"/>
              <w:left w:val="single" w:sz="8" w:space="0" w:color="FFFFFF" w:themeColor="background1"/>
              <w:bottom w:val="dotted" w:sz="4"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26</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val="restart"/>
            <w:tcBorders>
              <w:top w:val="dotted" w:sz="4" w:space="0" w:color="FFFFFF" w:themeColor="background1"/>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 Types of Remittance</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26</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 Mode of Remittance</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27</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 Definition of LC</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27</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3.10 Parties of LC</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28</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bottom w:val="dotted" w:sz="4"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3.11 Types of LC</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28</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val="restart"/>
            <w:tcBorders>
              <w:top w:val="dotted" w:sz="4" w:space="0" w:color="FFFFFF" w:themeColor="background1"/>
              <w:left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r>
              <w:rPr>
                <w:rFonts w:ascii="Times New Roman" w:hAnsi="Times New Roman" w:cs="Times New Roman"/>
                <w:noProof/>
                <w:sz w:val="24"/>
                <w:szCs w:val="24"/>
              </w:rPr>
              <w:pict>
                <v:shape id="_x0000_s1075" type="#_x0000_t32" style="position:absolute;left:0;text-align:left;margin-left:-6pt;margin-top:385.7pt;width:91pt;height:0;flip:x;z-index:251687936" o:connectortype="straight" strokecolor="white [3212]"/>
              </w:pict>
            </w:r>
            <w:r w:rsidRPr="00DA541F">
              <w:rPr>
                <w:rFonts w:ascii="Times New Roman" w:hAnsi="Times New Roman" w:cs="Times New Roman"/>
                <w:sz w:val="24"/>
                <w:szCs w:val="24"/>
              </w:rPr>
              <w:t>Chapter 4</w:t>
            </w: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2D6E0A"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04665C">
              <w:rPr>
                <w:rFonts w:ascii="Times New Roman" w:hAnsi="Times New Roman" w:cs="Times New Roman"/>
                <w:b/>
                <w:sz w:val="28"/>
                <w:szCs w:val="24"/>
              </w:rPr>
              <w:t>Foreign Exchange Function of EXIM Bank</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2D6E0A"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2D6E0A">
              <w:rPr>
                <w:rFonts w:ascii="Times New Roman" w:hAnsi="Times New Roman" w:cs="Times New Roman"/>
                <w:b/>
                <w:sz w:val="24"/>
                <w:szCs w:val="24"/>
              </w:rPr>
              <w:t xml:space="preserve">         29</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DA541F" w:rsidRDefault="00242EBE" w:rsidP="00302910">
            <w:pPr>
              <w:spacing w:after="120"/>
              <w:jc w:val="center"/>
              <w:rPr>
                <w:rFonts w:ascii="Times New Roman" w:hAnsi="Times New Roman" w:cs="Times New Roman"/>
                <w:sz w:val="24"/>
                <w:szCs w:val="24"/>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 Foreign Exchange of EXIM Bank Limited</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30</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 Basic Function of Foreign Exchange Department</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30</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 Import Section</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30-31</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4.2.1 Import Mechanisms</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31</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4.2.2 Import Registration Certificate</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31-32</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4.2.3 Functions of Import Section</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8F2001"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2001">
              <w:rPr>
                <w:rFonts w:ascii="Times New Roman" w:hAnsi="Times New Roman" w:cs="Times New Roman"/>
                <w:sz w:val="24"/>
                <w:szCs w:val="24"/>
              </w:rPr>
              <w:t>32</w:t>
            </w:r>
            <w:r>
              <w:rPr>
                <w:rFonts w:ascii="Times New Roman" w:hAnsi="Times New Roman" w:cs="Times New Roman"/>
                <w:sz w:val="24"/>
                <w:szCs w:val="24"/>
              </w:rPr>
              <w:t>-34</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 Export Section</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Pr="008F2001"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001">
              <w:rPr>
                <w:rFonts w:ascii="Times New Roman" w:hAnsi="Times New Roman" w:cs="Times New Roman"/>
                <w:sz w:val="24"/>
                <w:szCs w:val="24"/>
              </w:rPr>
              <w:t>34</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4.3.1 Export operation of EXIM Bank</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8F2001"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2001">
              <w:rPr>
                <w:rFonts w:ascii="Times New Roman" w:hAnsi="Times New Roman" w:cs="Times New Roman"/>
                <w:sz w:val="24"/>
                <w:szCs w:val="24"/>
              </w:rPr>
              <w:t>34</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4.3.2 </w:t>
            </w:r>
            <w:r w:rsidRPr="008F2001">
              <w:rPr>
                <w:rFonts w:ascii="Times New Roman" w:eastAsia="Times New Roman" w:hAnsi="Times New Roman" w:cs="Times New Roman"/>
                <w:sz w:val="24"/>
                <w:szCs w:val="24"/>
              </w:rPr>
              <w:t xml:space="preserve">Legal Requirements of EXIM Bank Ltd. </w:t>
            </w:r>
            <w:r>
              <w:rPr>
                <w:rFonts w:ascii="Times New Roman" w:eastAsia="Times New Roman" w:hAnsi="Times New Roman" w:cs="Times New Roman"/>
                <w:sz w:val="24"/>
                <w:szCs w:val="24"/>
              </w:rPr>
              <w:t xml:space="preserve">  </w:t>
            </w:r>
            <w:r w:rsidRPr="008F2001">
              <w:rPr>
                <w:rFonts w:ascii="Times New Roman" w:eastAsia="Times New Roman" w:hAnsi="Times New Roman" w:cs="Times New Roman"/>
                <w:sz w:val="24"/>
                <w:szCs w:val="24"/>
              </w:rPr>
              <w:t>into the Export</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Pr="008F2001"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001">
              <w:rPr>
                <w:rFonts w:ascii="Times New Roman" w:hAnsi="Times New Roman" w:cs="Times New Roman"/>
                <w:sz w:val="24"/>
                <w:szCs w:val="24"/>
              </w:rPr>
              <w:t>35</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4.3.3 Issuance, Certificate and Disposal of Export Forms</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DA541F"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A541F">
              <w:rPr>
                <w:rFonts w:ascii="Times New Roman" w:hAnsi="Times New Roman" w:cs="Times New Roman"/>
                <w:sz w:val="24"/>
                <w:szCs w:val="24"/>
              </w:rPr>
              <w:t>36</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4.3.4 Negotiation Discounting of Export Bill</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Pr="008F2001"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001">
              <w:rPr>
                <w:rFonts w:ascii="Times New Roman" w:hAnsi="Times New Roman" w:cs="Times New Roman"/>
                <w:sz w:val="24"/>
                <w:szCs w:val="24"/>
              </w:rPr>
              <w:t>36-37</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 Foreign Remittance</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8F2001"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F2001">
              <w:rPr>
                <w:rFonts w:ascii="Times New Roman" w:hAnsi="Times New Roman" w:cs="Times New Roman"/>
                <w:sz w:val="24"/>
                <w:szCs w:val="24"/>
              </w:rPr>
              <w:t>37</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4.4.1 Types of Remittance</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Pr="008F2001"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4.4.2 Foreign Inward Remittance</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8F2001"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bottom w:val="dotted" w:sz="4"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4.4.3 Foreign Outward Remittance</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Pr="008F2001"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top w:val="dotted" w:sz="4" w:space="0" w:color="FFFFFF" w:themeColor="background1"/>
              <w:left w:val="single" w:sz="8" w:space="0" w:color="FFFFFF" w:themeColor="background1"/>
              <w:bottom w:val="dotted" w:sz="4" w:space="0" w:color="FFFFFF" w:themeColor="background1"/>
              <w:right w:val="single" w:sz="8" w:space="0" w:color="FFFFFF" w:themeColor="background1"/>
            </w:tcBorders>
            <w:shd w:val="clear" w:color="auto" w:fill="C6D9F1" w:themeFill="text2" w:themeFillTint="33"/>
          </w:tcPr>
          <w:p w:rsidR="00242EBE" w:rsidRPr="00D6771E" w:rsidRDefault="00242EBE" w:rsidP="00302910">
            <w:pPr>
              <w:spacing w:after="120"/>
              <w:jc w:val="center"/>
              <w:rPr>
                <w:rFonts w:ascii="Times New Roman" w:hAnsi="Times New Roman" w:cs="Times New Roman"/>
                <w:sz w:val="24"/>
                <w:szCs w:val="24"/>
              </w:rPr>
            </w:pPr>
          </w:p>
        </w:tc>
        <w:tc>
          <w:tcPr>
            <w:tcW w:w="5540" w:type="dxa"/>
            <w:tcBorders>
              <w:top w:val="single" w:sz="8" w:space="0" w:color="FFFFFF" w:themeColor="background1"/>
              <w:left w:val="single" w:sz="8" w:space="0" w:color="FFFFFF" w:themeColor="background1"/>
              <w:bottom w:val="dotted" w:sz="4" w:space="0" w:color="FFFFFF" w:themeColor="background1"/>
              <w:right w:val="single" w:sz="8" w:space="0" w:color="FFFFFF" w:themeColor="background1"/>
            </w:tcBorders>
            <w:shd w:val="clear" w:color="auto" w:fill="95B3D7" w:themeFill="accent1" w:themeFillTint="99"/>
          </w:tcPr>
          <w:p w:rsidR="00242EBE" w:rsidRPr="00AA4B55"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AA4B55">
              <w:rPr>
                <w:rFonts w:ascii="Times New Roman" w:hAnsi="Times New Roman" w:cs="Times New Roman"/>
                <w:b/>
                <w:sz w:val="24"/>
                <w:szCs w:val="24"/>
              </w:rPr>
              <w:t>Growth of Foreign Exchange and Foreign Remittance</w:t>
            </w:r>
          </w:p>
        </w:tc>
        <w:tc>
          <w:tcPr>
            <w:tcW w:w="1214" w:type="dxa"/>
            <w:tcBorders>
              <w:top w:val="single" w:sz="8" w:space="0" w:color="FFFFFF" w:themeColor="background1"/>
              <w:left w:val="single" w:sz="8" w:space="0" w:color="FFFFFF" w:themeColor="background1"/>
              <w:bottom w:val="dotted" w:sz="4" w:space="0" w:color="FFFFFF" w:themeColor="background1"/>
              <w:right w:val="single" w:sz="8" w:space="0" w:color="FFFFFF" w:themeColor="background1"/>
            </w:tcBorders>
            <w:shd w:val="clear" w:color="auto" w:fill="95B3D7" w:themeFill="accent1" w:themeFillTint="99"/>
          </w:tcPr>
          <w:p w:rsidR="00242EBE" w:rsidRPr="00AA4B55"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AA4B55">
              <w:rPr>
                <w:rFonts w:ascii="Times New Roman" w:hAnsi="Times New Roman" w:cs="Times New Roman"/>
                <w:b/>
                <w:sz w:val="24"/>
                <w:szCs w:val="24"/>
              </w:rPr>
              <w:t>40</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val="restart"/>
            <w:tcBorders>
              <w:top w:val="dotted" w:sz="4" w:space="0" w:color="FFFFFF" w:themeColor="background1"/>
              <w:left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Pr="00AA4B55" w:rsidRDefault="00242EBE" w:rsidP="00302910">
            <w:pPr>
              <w:spacing w:after="120"/>
              <w:jc w:val="center"/>
              <w:rPr>
                <w:rFonts w:ascii="Times New Roman" w:hAnsi="Times New Roman" w:cs="Times New Roman"/>
                <w:sz w:val="24"/>
                <w:szCs w:val="24"/>
              </w:rPr>
            </w:pPr>
            <w:r w:rsidRPr="00AA4B55">
              <w:rPr>
                <w:rFonts w:ascii="Times New Roman" w:hAnsi="Times New Roman" w:cs="Times New Roman"/>
                <w:sz w:val="24"/>
                <w:szCs w:val="24"/>
              </w:rPr>
              <w:t>Chapter 5</w:t>
            </w: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 Foreign Exchange and Foreign Remittance</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 Import</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Pr="008F2001"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 Export</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5.3 Foreign Remittance </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 Inward and Outward Remittance of EXIM Bank (</w:t>
            </w:r>
            <w:proofErr w:type="spellStart"/>
            <w:r>
              <w:rPr>
                <w:rFonts w:ascii="Times New Roman" w:hAnsi="Times New Roman" w:cs="Times New Roman"/>
                <w:sz w:val="24"/>
                <w:szCs w:val="24"/>
              </w:rPr>
              <w:t>Nayarhat</w:t>
            </w:r>
            <w:proofErr w:type="spellEnd"/>
            <w:r>
              <w:rPr>
                <w:rFonts w:ascii="Times New Roman" w:hAnsi="Times New Roman" w:cs="Times New Roman"/>
                <w:sz w:val="24"/>
                <w:szCs w:val="24"/>
              </w:rPr>
              <w:t xml:space="preserve"> Branch)</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  Relationship with correspondents in abroad</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 Net change in Import and Export business of EXIM Bank Ltd.</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 Comparative Analysis</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 Exchange Company of EXIM Bank</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bottom w:val="dotted" w:sz="4"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 Offshore Banking Units (OBU)</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val="restart"/>
            <w:tcBorders>
              <w:top w:val="dotted" w:sz="4" w:space="0" w:color="FFFFFF" w:themeColor="background1"/>
              <w:left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Pr="008708C2" w:rsidRDefault="00242EBE" w:rsidP="00302910">
            <w:pPr>
              <w:spacing w:after="120"/>
              <w:jc w:val="center"/>
              <w:rPr>
                <w:rFonts w:ascii="Times New Roman" w:hAnsi="Times New Roman" w:cs="Times New Roman"/>
                <w:sz w:val="24"/>
                <w:szCs w:val="24"/>
              </w:rPr>
            </w:pPr>
            <w:r w:rsidRPr="008708C2">
              <w:rPr>
                <w:rFonts w:ascii="Times New Roman" w:hAnsi="Times New Roman" w:cs="Times New Roman"/>
                <w:sz w:val="24"/>
                <w:szCs w:val="24"/>
              </w:rPr>
              <w:t>Chapter 6</w:t>
            </w: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2D6E0A"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4665C">
              <w:rPr>
                <w:rFonts w:ascii="Times New Roman" w:hAnsi="Times New Roman" w:cs="Times New Roman"/>
                <w:b/>
                <w:sz w:val="28"/>
                <w:szCs w:val="24"/>
              </w:rPr>
              <w:t>SWOT Analysis</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2D6E0A"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50</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 SWOT Analysis</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 Internal Environment Analysis</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Strengths</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51-52</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Weakness</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 External Environment Analysis</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bottom w:val="single" w:sz="4"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Opportunities, Threats</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val="restart"/>
            <w:tcBorders>
              <w:top w:val="single" w:sz="4" w:space="0" w:color="FFFFFF" w:themeColor="background1"/>
              <w:left w:val="single" w:sz="8" w:space="0" w:color="FFFFFF" w:themeColor="background1"/>
              <w:right w:val="single" w:sz="8" w:space="0" w:color="FFFFFF" w:themeColor="background1"/>
            </w:tcBorders>
            <w:shd w:val="clear" w:color="auto" w:fill="C6D9F1" w:themeFill="text2" w:themeFillTint="33"/>
          </w:tcPr>
          <w:p w:rsidR="00242EBE" w:rsidRPr="008708C2" w:rsidRDefault="00242EBE" w:rsidP="00302910">
            <w:pPr>
              <w:spacing w:after="120"/>
              <w:jc w:val="center"/>
              <w:rPr>
                <w:rFonts w:ascii="Times New Roman" w:hAnsi="Times New Roman" w:cs="Times New Roman"/>
                <w:sz w:val="10"/>
                <w:szCs w:val="24"/>
              </w:rPr>
            </w:pPr>
          </w:p>
          <w:p w:rsidR="00242EBE" w:rsidRDefault="00242EBE" w:rsidP="00302910">
            <w:pPr>
              <w:spacing w:after="120"/>
              <w:jc w:val="center"/>
              <w:rPr>
                <w:rFonts w:ascii="Times New Roman" w:hAnsi="Times New Roman" w:cs="Times New Roman"/>
                <w:sz w:val="24"/>
                <w:szCs w:val="24"/>
              </w:rPr>
            </w:pPr>
          </w:p>
          <w:p w:rsidR="00242EBE" w:rsidRDefault="00242EBE" w:rsidP="00302910">
            <w:pPr>
              <w:spacing w:after="120"/>
              <w:jc w:val="center"/>
              <w:rPr>
                <w:rFonts w:ascii="Times New Roman" w:hAnsi="Times New Roman" w:cs="Times New Roman"/>
                <w:sz w:val="24"/>
                <w:szCs w:val="24"/>
              </w:rPr>
            </w:pPr>
          </w:p>
          <w:p w:rsidR="00242EBE" w:rsidRPr="008708C2" w:rsidRDefault="00242EBE" w:rsidP="00302910">
            <w:pPr>
              <w:spacing w:after="120"/>
              <w:jc w:val="center"/>
              <w:rPr>
                <w:rFonts w:ascii="Times New Roman" w:hAnsi="Times New Roman" w:cs="Times New Roman"/>
                <w:b w:val="0"/>
                <w:bCs w:val="0"/>
                <w:sz w:val="24"/>
                <w:szCs w:val="24"/>
              </w:rPr>
            </w:pPr>
            <w:r w:rsidRPr="008708C2">
              <w:rPr>
                <w:rFonts w:ascii="Times New Roman" w:hAnsi="Times New Roman" w:cs="Times New Roman"/>
                <w:sz w:val="24"/>
                <w:szCs w:val="24"/>
              </w:rPr>
              <w:t xml:space="preserve">Chapter 7 </w:t>
            </w:r>
          </w:p>
          <w:p w:rsidR="00242EBE" w:rsidRDefault="00242EBE" w:rsidP="00302910">
            <w:pPr>
              <w:spacing w:after="120"/>
              <w:jc w:val="center"/>
              <w:rPr>
                <w:rFonts w:ascii="Times New Roman" w:hAnsi="Times New Roman" w:cs="Times New Roman"/>
                <w:sz w:val="24"/>
                <w:szCs w:val="24"/>
              </w:rPr>
            </w:pPr>
          </w:p>
          <w:p w:rsidR="00242EBE" w:rsidRPr="008708C2" w:rsidRDefault="00242EBE" w:rsidP="00302910">
            <w:pPr>
              <w:spacing w:after="120"/>
              <w:jc w:val="center"/>
              <w:rPr>
                <w:rFonts w:ascii="Times New Roman" w:hAnsi="Times New Roman" w:cs="Times New Roman"/>
                <w:sz w:val="24"/>
                <w:szCs w:val="24"/>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2D6E0A"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04665C">
              <w:rPr>
                <w:rFonts w:ascii="Times New Roman" w:hAnsi="Times New Roman" w:cs="Times New Roman"/>
                <w:b/>
                <w:sz w:val="28"/>
                <w:szCs w:val="24"/>
              </w:rPr>
              <w:t>Findings, Recommendations &amp; Conclusion</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2D6E0A"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2D6E0A">
              <w:rPr>
                <w:rFonts w:ascii="Times New Roman" w:hAnsi="Times New Roman" w:cs="Times New Roman"/>
                <w:b/>
                <w:sz w:val="24"/>
                <w:szCs w:val="24"/>
              </w:rPr>
              <w:t>5</w:t>
            </w:r>
            <w:r>
              <w:rPr>
                <w:rFonts w:ascii="Times New Roman" w:hAnsi="Times New Roman" w:cs="Times New Roman"/>
                <w:b/>
                <w:sz w:val="24"/>
                <w:szCs w:val="24"/>
              </w:rPr>
              <w:t>3</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 Major Findings of the Study</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right w:val="single" w:sz="8" w:space="0" w:color="FFFFFF" w:themeColor="background1"/>
            </w:tcBorders>
            <w:shd w:val="clear" w:color="auto" w:fill="C6D9F1" w:themeFill="text2" w:themeFillTint="33"/>
          </w:tcPr>
          <w:p w:rsidR="00242EBE" w:rsidRPr="008708C2" w:rsidRDefault="00242EBE" w:rsidP="00302910">
            <w:pPr>
              <w:spacing w:after="120"/>
              <w:jc w:val="center"/>
              <w:rPr>
                <w:rFonts w:ascii="Times New Roman" w:hAnsi="Times New Roman" w:cs="Times New Roman"/>
                <w:sz w:val="24"/>
                <w:szCs w:val="24"/>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2D6E0A"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sz w:val="24"/>
                <w:szCs w:val="24"/>
              </w:rPr>
              <w:t>7.2 Recommendations</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5B3D7" w:themeFill="accent1" w:themeFillTint="99"/>
          </w:tcPr>
          <w:p w:rsidR="00242EBE" w:rsidRPr="00B42D34"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42D34">
              <w:rPr>
                <w:rFonts w:ascii="Times New Roman" w:hAnsi="Times New Roman" w:cs="Times New Roman"/>
                <w:sz w:val="24"/>
                <w:szCs w:val="24"/>
              </w:rPr>
              <w:t>55</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bottom w:val="single" w:sz="4"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  Conclusion</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p>
        </w:tc>
      </w:tr>
      <w:tr w:rsidR="00242EBE" w:rsidRPr="009E1552" w:rsidTr="00302910">
        <w:trPr>
          <w:cnfStyle w:val="000000010000" w:firstRow="0" w:lastRow="0" w:firstColumn="0" w:lastColumn="0" w:oddVBand="0" w:evenVBand="0" w:oddHBand="0" w:evenHBand="1"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val="restart"/>
            <w:tcBorders>
              <w:top w:val="single" w:sz="4" w:space="0" w:color="FFFFFF" w:themeColor="background1"/>
              <w:left w:val="single" w:sz="8" w:space="0" w:color="FFFFFF" w:themeColor="background1"/>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Pr="00226E2F" w:rsidRDefault="00242EBE" w:rsidP="00302910">
            <w:pPr>
              <w:tabs>
                <w:tab w:val="left" w:pos="2020"/>
              </w:tabs>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FFFF" w:themeColor="background1"/>
                <w:sz w:val="24"/>
                <w:szCs w:val="24"/>
              </w:rPr>
            </w:pPr>
            <w:r w:rsidRPr="002D6E0A">
              <w:rPr>
                <w:rFonts w:ascii="Times New Roman" w:hAnsi="Times New Roman" w:cs="Times New Roman"/>
                <w:b/>
                <w:sz w:val="24"/>
                <w:szCs w:val="24"/>
              </w:rPr>
              <w:t>Appendix</w:t>
            </w:r>
            <w:r>
              <w:rPr>
                <w:rFonts w:ascii="Times New Roman" w:hAnsi="Times New Roman" w:cs="Times New Roman"/>
                <w:b/>
                <w:sz w:val="24"/>
                <w:szCs w:val="24"/>
              </w:rPr>
              <w:tab/>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Pr="00B42D34"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42D34">
              <w:rPr>
                <w:rFonts w:ascii="Times New Roman" w:hAnsi="Times New Roman" w:cs="Times New Roman"/>
                <w:b/>
                <w:sz w:val="24"/>
                <w:szCs w:val="24"/>
              </w:rPr>
              <w:t>58-63</w:t>
            </w:r>
          </w:p>
        </w:tc>
      </w:tr>
      <w:tr w:rsidR="00242EBE" w:rsidRPr="009E1552" w:rsidTr="00302910">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858" w:type="dxa"/>
            <w:vMerge/>
            <w:tcBorders>
              <w:left w:val="single" w:sz="8" w:space="0" w:color="FFFFFF" w:themeColor="background1"/>
              <w:bottom w:val="nil"/>
              <w:right w:val="single" w:sz="8" w:space="0" w:color="FFFFFF" w:themeColor="background1"/>
            </w:tcBorders>
            <w:shd w:val="clear" w:color="auto" w:fill="C6D9F1" w:themeFill="text2" w:themeFillTint="33"/>
          </w:tcPr>
          <w:p w:rsidR="00242EBE" w:rsidRPr="00A50EC0" w:rsidRDefault="00242EBE" w:rsidP="00302910">
            <w:pPr>
              <w:spacing w:after="120"/>
              <w:jc w:val="center"/>
              <w:rPr>
                <w:rFonts w:ascii="Times New Roman" w:hAnsi="Times New Roman" w:cs="Times New Roman"/>
                <w:b w:val="0"/>
                <w:sz w:val="24"/>
                <w:szCs w:val="24"/>
                <w:u w:val="single"/>
              </w:rPr>
            </w:pPr>
          </w:p>
        </w:tc>
        <w:tc>
          <w:tcPr>
            <w:tcW w:w="5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Bibliography</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r>
    </w:tbl>
    <w:p w:rsidR="00242EBE" w:rsidRDefault="00242EBE" w:rsidP="00242EBE">
      <w:pPr>
        <w:spacing w:after="120" w:line="240" w:lineRule="auto"/>
        <w:rPr>
          <w:rFonts w:ascii="Times New Roman" w:hAnsi="Times New Roman" w:cs="Times New Roman"/>
          <w:b/>
          <w:sz w:val="28"/>
          <w:szCs w:val="28"/>
        </w:rPr>
      </w:pPr>
    </w:p>
    <w:p w:rsidR="00242EBE" w:rsidRPr="00BF40F4" w:rsidRDefault="00242EBE" w:rsidP="00242EBE">
      <w:pPr>
        <w:spacing w:after="120" w:line="240" w:lineRule="auto"/>
        <w:jc w:val="center"/>
        <w:rPr>
          <w:rFonts w:ascii="Times New Roman" w:hAnsi="Times New Roman" w:cs="Times New Roman"/>
          <w:b/>
          <w:sz w:val="28"/>
          <w:szCs w:val="28"/>
          <w:u w:val="single"/>
        </w:rPr>
      </w:pPr>
      <w:r w:rsidRPr="00BF40F4">
        <w:rPr>
          <w:rFonts w:ascii="Times New Roman" w:hAnsi="Times New Roman" w:cs="Times New Roman"/>
          <w:b/>
          <w:sz w:val="28"/>
          <w:szCs w:val="28"/>
          <w:u w:val="single"/>
        </w:rPr>
        <w:t>List of Tables</w:t>
      </w:r>
    </w:p>
    <w:tbl>
      <w:tblPr>
        <w:tblStyle w:val="MediumShading1-Accent11"/>
        <w:tblW w:w="0" w:type="auto"/>
        <w:tblLook w:val="04A0" w:firstRow="1" w:lastRow="0" w:firstColumn="1" w:lastColumn="0" w:noHBand="0" w:noVBand="1"/>
      </w:tblPr>
      <w:tblGrid>
        <w:gridCol w:w="1170"/>
        <w:gridCol w:w="5760"/>
        <w:gridCol w:w="1395"/>
      </w:tblGrid>
      <w:tr w:rsidR="00242EBE" w:rsidTr="003029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242EBE" w:rsidRPr="00464278" w:rsidRDefault="00242EBE" w:rsidP="00302910">
            <w:pPr>
              <w:spacing w:after="120"/>
              <w:jc w:val="center"/>
              <w:rPr>
                <w:rFonts w:ascii="Times New Roman" w:hAnsi="Times New Roman" w:cs="Times New Roman"/>
                <w:sz w:val="28"/>
                <w:szCs w:val="28"/>
              </w:rPr>
            </w:pPr>
            <w:r w:rsidRPr="00464278">
              <w:rPr>
                <w:rFonts w:ascii="Times New Roman" w:hAnsi="Times New Roman" w:cs="Times New Roman"/>
                <w:sz w:val="28"/>
                <w:szCs w:val="28"/>
              </w:rPr>
              <w:t>Serial No</w:t>
            </w:r>
          </w:p>
        </w:tc>
        <w:tc>
          <w:tcPr>
            <w:tcW w:w="5760" w:type="dxa"/>
          </w:tcPr>
          <w:p w:rsidR="00242EBE" w:rsidRPr="00464278" w:rsidRDefault="00242EBE" w:rsidP="00302910">
            <w:pPr>
              <w:tabs>
                <w:tab w:val="left" w:pos="530"/>
                <w:tab w:val="center" w:pos="2772"/>
              </w:tabs>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464278">
              <w:rPr>
                <w:rFonts w:ascii="Times New Roman" w:hAnsi="Times New Roman" w:cs="Times New Roman"/>
                <w:sz w:val="28"/>
                <w:szCs w:val="28"/>
              </w:rPr>
              <w:t>Title</w:t>
            </w:r>
          </w:p>
        </w:tc>
        <w:tc>
          <w:tcPr>
            <w:tcW w:w="1395" w:type="dxa"/>
          </w:tcPr>
          <w:p w:rsidR="00242EBE" w:rsidRPr="00464278" w:rsidRDefault="00242EBE" w:rsidP="00302910">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64278">
              <w:rPr>
                <w:rFonts w:ascii="Times New Roman" w:hAnsi="Times New Roman" w:cs="Times New Roman"/>
                <w:sz w:val="28"/>
                <w:szCs w:val="28"/>
              </w:rPr>
              <w:t>Page No</w:t>
            </w:r>
          </w:p>
        </w:tc>
      </w:tr>
      <w:tr w:rsidR="00242EBE" w:rsidRPr="000742C3" w:rsidTr="00302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242EBE" w:rsidRPr="000742C3" w:rsidRDefault="00242EBE" w:rsidP="00302910">
            <w:pPr>
              <w:spacing w:after="120" w:line="360" w:lineRule="auto"/>
              <w:jc w:val="center"/>
              <w:rPr>
                <w:rFonts w:ascii="Times New Roman" w:hAnsi="Times New Roman" w:cs="Times New Roman"/>
                <w:sz w:val="24"/>
                <w:szCs w:val="24"/>
              </w:rPr>
            </w:pPr>
            <w:r w:rsidRPr="000742C3">
              <w:rPr>
                <w:rFonts w:ascii="Times New Roman" w:hAnsi="Times New Roman" w:cs="Times New Roman"/>
                <w:sz w:val="24"/>
                <w:szCs w:val="24"/>
              </w:rPr>
              <w:t>2.1</w:t>
            </w:r>
          </w:p>
        </w:tc>
        <w:tc>
          <w:tcPr>
            <w:tcW w:w="5760" w:type="dxa"/>
          </w:tcPr>
          <w:p w:rsidR="00242EBE" w:rsidRPr="000742C3" w:rsidRDefault="00242EBE" w:rsidP="0030291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At a glance of EXIM Bank Bangladesh Limited</w:t>
            </w:r>
          </w:p>
        </w:tc>
        <w:tc>
          <w:tcPr>
            <w:tcW w:w="1395" w:type="dxa"/>
          </w:tcPr>
          <w:p w:rsidR="00242EBE" w:rsidRPr="000742C3"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742C3">
              <w:rPr>
                <w:rFonts w:ascii="Times New Roman" w:hAnsi="Times New Roman" w:cs="Times New Roman"/>
                <w:b/>
                <w:sz w:val="24"/>
                <w:szCs w:val="24"/>
              </w:rPr>
              <w:t>09</w:t>
            </w:r>
          </w:p>
        </w:tc>
      </w:tr>
      <w:tr w:rsidR="00242EBE" w:rsidRPr="000742C3" w:rsidTr="00302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242EBE" w:rsidRPr="000742C3" w:rsidRDefault="00242EBE" w:rsidP="00302910">
            <w:pPr>
              <w:spacing w:after="120" w:line="360" w:lineRule="auto"/>
              <w:jc w:val="center"/>
              <w:rPr>
                <w:rFonts w:ascii="Times New Roman" w:hAnsi="Times New Roman" w:cs="Times New Roman"/>
                <w:sz w:val="24"/>
                <w:szCs w:val="24"/>
              </w:rPr>
            </w:pPr>
            <w:r w:rsidRPr="000742C3">
              <w:rPr>
                <w:rFonts w:ascii="Times New Roman" w:hAnsi="Times New Roman" w:cs="Times New Roman"/>
                <w:sz w:val="24"/>
                <w:szCs w:val="24"/>
              </w:rPr>
              <w:t>2.2</w:t>
            </w:r>
          </w:p>
        </w:tc>
        <w:tc>
          <w:tcPr>
            <w:tcW w:w="5760" w:type="dxa"/>
          </w:tcPr>
          <w:p w:rsidR="00242EBE" w:rsidRPr="000742C3" w:rsidRDefault="00242EBE" w:rsidP="00302910">
            <w:pPr>
              <w:spacing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0742C3">
              <w:rPr>
                <w:rFonts w:ascii="Times New Roman" w:hAnsi="Times New Roman" w:cs="Times New Roman"/>
                <w:b/>
                <w:sz w:val="24"/>
                <w:szCs w:val="24"/>
              </w:rPr>
              <w:t>Market Share of EXIM Bank in Banking Sector of Bangladesh</w:t>
            </w:r>
          </w:p>
        </w:tc>
        <w:tc>
          <w:tcPr>
            <w:tcW w:w="1395" w:type="dxa"/>
          </w:tcPr>
          <w:p w:rsidR="00242EBE" w:rsidRPr="000742C3"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0742C3">
              <w:rPr>
                <w:rFonts w:ascii="Times New Roman" w:hAnsi="Times New Roman" w:cs="Times New Roman"/>
                <w:b/>
                <w:sz w:val="24"/>
                <w:szCs w:val="24"/>
              </w:rPr>
              <w:t>10</w:t>
            </w:r>
          </w:p>
        </w:tc>
      </w:tr>
      <w:tr w:rsidR="00242EBE" w:rsidRPr="000742C3" w:rsidTr="00302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242EBE" w:rsidRPr="000742C3" w:rsidRDefault="00242EBE" w:rsidP="00302910">
            <w:pPr>
              <w:spacing w:after="120" w:line="360" w:lineRule="auto"/>
              <w:jc w:val="center"/>
              <w:rPr>
                <w:rFonts w:ascii="Times New Roman" w:hAnsi="Times New Roman" w:cs="Times New Roman"/>
                <w:sz w:val="24"/>
                <w:szCs w:val="24"/>
              </w:rPr>
            </w:pPr>
            <w:r w:rsidRPr="000742C3">
              <w:rPr>
                <w:rFonts w:ascii="Times New Roman" w:hAnsi="Times New Roman" w:cs="Times New Roman"/>
                <w:sz w:val="24"/>
                <w:szCs w:val="24"/>
              </w:rPr>
              <w:t>5.0</w:t>
            </w:r>
          </w:p>
        </w:tc>
        <w:tc>
          <w:tcPr>
            <w:tcW w:w="5760" w:type="dxa"/>
          </w:tcPr>
          <w:p w:rsidR="00242EBE" w:rsidRPr="000742C3" w:rsidRDefault="00242EBE" w:rsidP="0030291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742C3">
              <w:rPr>
                <w:rFonts w:ascii="Times New Roman" w:hAnsi="Times New Roman" w:cs="Times New Roman"/>
                <w:b/>
                <w:sz w:val="24"/>
                <w:szCs w:val="24"/>
              </w:rPr>
              <w:t>Foreign Exchange Growth</w:t>
            </w:r>
          </w:p>
        </w:tc>
        <w:tc>
          <w:tcPr>
            <w:tcW w:w="1395" w:type="dxa"/>
          </w:tcPr>
          <w:p w:rsidR="00242EBE" w:rsidRPr="000742C3"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742C3">
              <w:rPr>
                <w:rFonts w:ascii="Times New Roman" w:hAnsi="Times New Roman" w:cs="Times New Roman"/>
                <w:b/>
                <w:sz w:val="24"/>
                <w:szCs w:val="24"/>
              </w:rPr>
              <w:t>41</w:t>
            </w:r>
          </w:p>
        </w:tc>
      </w:tr>
      <w:tr w:rsidR="00242EBE" w:rsidRPr="000742C3" w:rsidTr="00302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242EBE" w:rsidRPr="000742C3" w:rsidRDefault="00242EBE" w:rsidP="00302910">
            <w:pPr>
              <w:spacing w:after="120" w:line="360" w:lineRule="auto"/>
              <w:jc w:val="center"/>
              <w:rPr>
                <w:rFonts w:ascii="Times New Roman" w:hAnsi="Times New Roman" w:cs="Times New Roman"/>
                <w:sz w:val="24"/>
                <w:szCs w:val="24"/>
              </w:rPr>
            </w:pPr>
            <w:r w:rsidRPr="000742C3">
              <w:rPr>
                <w:rFonts w:ascii="Times New Roman" w:hAnsi="Times New Roman" w:cs="Times New Roman"/>
                <w:sz w:val="24"/>
                <w:szCs w:val="24"/>
              </w:rPr>
              <w:t>5.1</w:t>
            </w:r>
          </w:p>
        </w:tc>
        <w:tc>
          <w:tcPr>
            <w:tcW w:w="5760" w:type="dxa"/>
          </w:tcPr>
          <w:p w:rsidR="00242EBE" w:rsidRPr="000742C3"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Import Trend of EXIM Bank</w:t>
            </w:r>
          </w:p>
        </w:tc>
        <w:tc>
          <w:tcPr>
            <w:tcW w:w="1395" w:type="dxa"/>
          </w:tcPr>
          <w:p w:rsidR="00242EBE" w:rsidRPr="000742C3"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0742C3">
              <w:rPr>
                <w:rFonts w:ascii="Times New Roman" w:hAnsi="Times New Roman" w:cs="Times New Roman"/>
                <w:b/>
                <w:sz w:val="24"/>
                <w:szCs w:val="24"/>
              </w:rPr>
              <w:t>42</w:t>
            </w:r>
          </w:p>
        </w:tc>
      </w:tr>
      <w:tr w:rsidR="00242EBE" w:rsidRPr="000742C3" w:rsidTr="00302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242EBE" w:rsidRPr="000742C3" w:rsidRDefault="00242EBE" w:rsidP="00302910">
            <w:pPr>
              <w:spacing w:after="120" w:line="360" w:lineRule="auto"/>
              <w:jc w:val="center"/>
              <w:rPr>
                <w:rFonts w:ascii="Times New Roman" w:hAnsi="Times New Roman" w:cs="Times New Roman"/>
                <w:sz w:val="24"/>
                <w:szCs w:val="24"/>
              </w:rPr>
            </w:pPr>
            <w:r w:rsidRPr="000742C3">
              <w:rPr>
                <w:rFonts w:ascii="Times New Roman" w:hAnsi="Times New Roman" w:cs="Times New Roman"/>
                <w:sz w:val="24"/>
                <w:szCs w:val="24"/>
              </w:rPr>
              <w:t>5.2</w:t>
            </w:r>
          </w:p>
        </w:tc>
        <w:tc>
          <w:tcPr>
            <w:tcW w:w="5760" w:type="dxa"/>
          </w:tcPr>
          <w:p w:rsidR="00242EBE" w:rsidRPr="000742C3" w:rsidRDefault="00242EBE" w:rsidP="0030291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Export Trend of EXIM Bank</w:t>
            </w:r>
          </w:p>
        </w:tc>
        <w:tc>
          <w:tcPr>
            <w:tcW w:w="1395" w:type="dxa"/>
          </w:tcPr>
          <w:p w:rsidR="00242EBE" w:rsidRPr="000742C3"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742C3">
              <w:rPr>
                <w:rFonts w:ascii="Times New Roman" w:hAnsi="Times New Roman" w:cs="Times New Roman"/>
                <w:b/>
                <w:sz w:val="24"/>
                <w:szCs w:val="24"/>
              </w:rPr>
              <w:t>43</w:t>
            </w:r>
          </w:p>
        </w:tc>
      </w:tr>
      <w:tr w:rsidR="00242EBE" w:rsidRPr="000742C3" w:rsidTr="00302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242EBE" w:rsidRPr="000742C3" w:rsidRDefault="00242EBE" w:rsidP="00302910">
            <w:pPr>
              <w:spacing w:after="120" w:line="360" w:lineRule="auto"/>
              <w:jc w:val="center"/>
              <w:rPr>
                <w:rFonts w:ascii="Times New Roman" w:hAnsi="Times New Roman" w:cs="Times New Roman"/>
                <w:sz w:val="24"/>
                <w:szCs w:val="24"/>
              </w:rPr>
            </w:pPr>
            <w:r w:rsidRPr="000742C3">
              <w:rPr>
                <w:rFonts w:ascii="Times New Roman" w:hAnsi="Times New Roman" w:cs="Times New Roman"/>
                <w:sz w:val="24"/>
                <w:szCs w:val="24"/>
              </w:rPr>
              <w:t>5.3</w:t>
            </w:r>
          </w:p>
        </w:tc>
        <w:tc>
          <w:tcPr>
            <w:tcW w:w="5760" w:type="dxa"/>
          </w:tcPr>
          <w:p w:rsidR="00242EBE" w:rsidRPr="000742C3" w:rsidRDefault="00242EBE" w:rsidP="00302910">
            <w:pPr>
              <w:spacing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Foreign Remittance of EXIM Bank</w:t>
            </w:r>
          </w:p>
        </w:tc>
        <w:tc>
          <w:tcPr>
            <w:tcW w:w="1395" w:type="dxa"/>
          </w:tcPr>
          <w:p w:rsidR="00242EBE" w:rsidRPr="000742C3"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0742C3">
              <w:rPr>
                <w:rFonts w:ascii="Times New Roman" w:hAnsi="Times New Roman" w:cs="Times New Roman"/>
                <w:b/>
                <w:sz w:val="24"/>
                <w:szCs w:val="24"/>
              </w:rPr>
              <w:t>44</w:t>
            </w:r>
          </w:p>
        </w:tc>
      </w:tr>
      <w:tr w:rsidR="00242EBE" w:rsidRPr="000742C3" w:rsidTr="00302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242EBE" w:rsidRPr="000742C3" w:rsidRDefault="00242EBE" w:rsidP="0030291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 xml:space="preserve">5.4 </w:t>
            </w:r>
          </w:p>
        </w:tc>
        <w:tc>
          <w:tcPr>
            <w:tcW w:w="5760" w:type="dxa"/>
          </w:tcPr>
          <w:p w:rsidR="00242EBE" w:rsidRDefault="00242EBE" w:rsidP="0030291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Inward and Outward Remittance of EXIM Bank</w:t>
            </w:r>
          </w:p>
        </w:tc>
        <w:tc>
          <w:tcPr>
            <w:tcW w:w="1395" w:type="dxa"/>
          </w:tcPr>
          <w:p w:rsidR="00242EBE" w:rsidRPr="000742C3"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45</w:t>
            </w:r>
          </w:p>
        </w:tc>
      </w:tr>
      <w:tr w:rsidR="00242EBE" w:rsidRPr="000742C3" w:rsidTr="00302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242EBE" w:rsidRPr="000742C3" w:rsidRDefault="00242EBE" w:rsidP="00302910">
            <w:pPr>
              <w:spacing w:after="120" w:line="360" w:lineRule="auto"/>
              <w:jc w:val="center"/>
              <w:rPr>
                <w:rFonts w:ascii="Times New Roman" w:hAnsi="Times New Roman" w:cs="Times New Roman"/>
                <w:sz w:val="24"/>
                <w:szCs w:val="24"/>
              </w:rPr>
            </w:pPr>
            <w:r w:rsidRPr="000742C3">
              <w:rPr>
                <w:rFonts w:ascii="Times New Roman" w:hAnsi="Times New Roman" w:cs="Times New Roman"/>
                <w:sz w:val="24"/>
                <w:szCs w:val="24"/>
              </w:rPr>
              <w:t>5.</w:t>
            </w:r>
            <w:r>
              <w:rPr>
                <w:rFonts w:ascii="Times New Roman" w:hAnsi="Times New Roman" w:cs="Times New Roman"/>
                <w:sz w:val="24"/>
                <w:szCs w:val="24"/>
              </w:rPr>
              <w:t>6</w:t>
            </w:r>
          </w:p>
        </w:tc>
        <w:tc>
          <w:tcPr>
            <w:tcW w:w="5760" w:type="dxa"/>
          </w:tcPr>
          <w:p w:rsidR="00242EBE" w:rsidRPr="000742C3"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Net Change in Import &amp;Export of EXIM Bank</w:t>
            </w:r>
          </w:p>
        </w:tc>
        <w:tc>
          <w:tcPr>
            <w:tcW w:w="1395" w:type="dxa"/>
          </w:tcPr>
          <w:p w:rsidR="00242EBE" w:rsidRPr="000742C3"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0742C3">
              <w:rPr>
                <w:rFonts w:ascii="Times New Roman" w:hAnsi="Times New Roman" w:cs="Times New Roman"/>
                <w:b/>
                <w:sz w:val="24"/>
                <w:szCs w:val="24"/>
              </w:rPr>
              <w:t>4</w:t>
            </w:r>
            <w:r>
              <w:rPr>
                <w:rFonts w:ascii="Times New Roman" w:hAnsi="Times New Roman" w:cs="Times New Roman"/>
                <w:b/>
                <w:sz w:val="24"/>
                <w:szCs w:val="24"/>
              </w:rPr>
              <w:t>7</w:t>
            </w:r>
          </w:p>
        </w:tc>
      </w:tr>
      <w:tr w:rsidR="00242EBE" w:rsidRPr="000742C3" w:rsidTr="00302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242EBE" w:rsidRPr="000742C3" w:rsidRDefault="00242EBE" w:rsidP="0030291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5760" w:type="dxa"/>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Comparative analysis</w:t>
            </w:r>
          </w:p>
        </w:tc>
        <w:tc>
          <w:tcPr>
            <w:tcW w:w="1395" w:type="dxa"/>
          </w:tcPr>
          <w:p w:rsidR="00242EBE" w:rsidRPr="000742C3"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48</w:t>
            </w:r>
          </w:p>
        </w:tc>
      </w:tr>
    </w:tbl>
    <w:p w:rsidR="00242EBE" w:rsidRDefault="00242EBE" w:rsidP="00242EBE">
      <w:pPr>
        <w:spacing w:after="120" w:line="240" w:lineRule="auto"/>
        <w:rPr>
          <w:rFonts w:ascii="Times New Roman" w:hAnsi="Times New Roman" w:cs="Times New Roman"/>
          <w:b/>
          <w:sz w:val="28"/>
          <w:szCs w:val="28"/>
        </w:rPr>
      </w:pPr>
    </w:p>
    <w:p w:rsidR="00242EBE" w:rsidRPr="00BF40F4" w:rsidRDefault="00242EBE" w:rsidP="00242EBE">
      <w:pPr>
        <w:spacing w:after="120" w:line="240" w:lineRule="auto"/>
        <w:jc w:val="center"/>
        <w:rPr>
          <w:rFonts w:ascii="Times New Roman" w:hAnsi="Times New Roman" w:cs="Times New Roman"/>
          <w:b/>
          <w:sz w:val="28"/>
          <w:szCs w:val="28"/>
          <w:u w:val="single"/>
        </w:rPr>
      </w:pPr>
      <w:r w:rsidRPr="00BF40F4">
        <w:rPr>
          <w:rFonts w:ascii="Times New Roman" w:hAnsi="Times New Roman" w:cs="Times New Roman"/>
          <w:b/>
          <w:sz w:val="28"/>
          <w:szCs w:val="28"/>
          <w:u w:val="single"/>
        </w:rPr>
        <w:t>List of Figures and Graph</w:t>
      </w:r>
    </w:p>
    <w:tbl>
      <w:tblPr>
        <w:tblStyle w:val="MediumShading1-Accent11"/>
        <w:tblW w:w="8568" w:type="dxa"/>
        <w:tblLook w:val="04A0" w:firstRow="1" w:lastRow="0" w:firstColumn="1" w:lastColumn="0" w:noHBand="0" w:noVBand="1"/>
      </w:tblPr>
      <w:tblGrid>
        <w:gridCol w:w="1350"/>
        <w:gridCol w:w="5760"/>
        <w:gridCol w:w="1458"/>
      </w:tblGrid>
      <w:tr w:rsidR="00242EBE" w:rsidTr="003029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rsidR="00242EBE" w:rsidRPr="00BE7376" w:rsidRDefault="00242EBE" w:rsidP="00302910">
            <w:pPr>
              <w:spacing w:after="120"/>
              <w:ind w:right="-45"/>
              <w:jc w:val="center"/>
              <w:rPr>
                <w:rFonts w:ascii="Times New Roman" w:hAnsi="Times New Roman" w:cs="Times New Roman"/>
                <w:sz w:val="28"/>
                <w:szCs w:val="28"/>
              </w:rPr>
            </w:pPr>
            <w:r w:rsidRPr="00BE7376">
              <w:rPr>
                <w:rFonts w:ascii="Times New Roman" w:hAnsi="Times New Roman" w:cs="Times New Roman"/>
                <w:sz w:val="28"/>
                <w:szCs w:val="28"/>
              </w:rPr>
              <w:t>Serial No</w:t>
            </w:r>
          </w:p>
        </w:tc>
        <w:tc>
          <w:tcPr>
            <w:tcW w:w="5760" w:type="dxa"/>
          </w:tcPr>
          <w:p w:rsidR="00242EBE" w:rsidRPr="00BE7376" w:rsidRDefault="00242EBE" w:rsidP="00302910">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E7376">
              <w:rPr>
                <w:rFonts w:ascii="Times New Roman" w:hAnsi="Times New Roman" w:cs="Times New Roman"/>
                <w:sz w:val="28"/>
                <w:szCs w:val="28"/>
              </w:rPr>
              <w:t>Title</w:t>
            </w:r>
          </w:p>
        </w:tc>
        <w:tc>
          <w:tcPr>
            <w:tcW w:w="1458" w:type="dxa"/>
          </w:tcPr>
          <w:p w:rsidR="00242EBE" w:rsidRPr="00BE7376" w:rsidRDefault="00242EBE" w:rsidP="00302910">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BE7376">
              <w:rPr>
                <w:rFonts w:ascii="Times New Roman" w:hAnsi="Times New Roman" w:cs="Times New Roman"/>
                <w:sz w:val="28"/>
                <w:szCs w:val="28"/>
              </w:rPr>
              <w:t>Page No</w:t>
            </w:r>
          </w:p>
        </w:tc>
      </w:tr>
      <w:tr w:rsidR="00242EBE" w:rsidTr="00302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rsidR="00242EBE" w:rsidRPr="00BE7376" w:rsidRDefault="00242EBE" w:rsidP="0030291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5760" w:type="dxa"/>
          </w:tcPr>
          <w:p w:rsidR="00242EBE" w:rsidRPr="00BE7376" w:rsidRDefault="00242EBE" w:rsidP="0030291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Organization Structure of EXIM Bank</w:t>
            </w:r>
          </w:p>
        </w:tc>
        <w:tc>
          <w:tcPr>
            <w:tcW w:w="1458" w:type="dxa"/>
          </w:tcPr>
          <w:p w:rsidR="00242EBE" w:rsidRPr="00BE7376"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13</w:t>
            </w:r>
          </w:p>
        </w:tc>
      </w:tr>
      <w:tr w:rsidR="00242EBE" w:rsidTr="00302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rsidR="00242EBE" w:rsidRPr="00BE7376" w:rsidRDefault="00242EBE" w:rsidP="0030291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2.10</w:t>
            </w:r>
          </w:p>
        </w:tc>
        <w:tc>
          <w:tcPr>
            <w:tcW w:w="5760" w:type="dxa"/>
          </w:tcPr>
          <w:p w:rsidR="00242EBE" w:rsidRPr="00BE7376" w:rsidRDefault="00242EBE" w:rsidP="00302910">
            <w:pPr>
              <w:spacing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EXIM Bank Bangladesh Limited (</w:t>
            </w:r>
            <w:proofErr w:type="spellStart"/>
            <w:r>
              <w:rPr>
                <w:rFonts w:ascii="Times New Roman" w:hAnsi="Times New Roman" w:cs="Times New Roman"/>
                <w:b/>
                <w:sz w:val="24"/>
                <w:szCs w:val="24"/>
              </w:rPr>
              <w:t>Nayarhat</w:t>
            </w:r>
            <w:proofErr w:type="spellEnd"/>
            <w:r>
              <w:rPr>
                <w:rFonts w:ascii="Times New Roman" w:hAnsi="Times New Roman" w:cs="Times New Roman"/>
                <w:b/>
                <w:sz w:val="24"/>
                <w:szCs w:val="24"/>
              </w:rPr>
              <w:t xml:space="preserve"> Branch)</w:t>
            </w:r>
          </w:p>
        </w:tc>
        <w:tc>
          <w:tcPr>
            <w:tcW w:w="1458" w:type="dxa"/>
          </w:tcPr>
          <w:p w:rsidR="00242EBE" w:rsidRPr="00BE7376"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14</w:t>
            </w:r>
          </w:p>
        </w:tc>
      </w:tr>
      <w:tr w:rsidR="00242EBE" w:rsidTr="00302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rsidR="00242EBE" w:rsidRDefault="00242EBE" w:rsidP="0030291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5760" w:type="dxa"/>
          </w:tcPr>
          <w:p w:rsidR="00242EBE" w:rsidRDefault="00242EBE" w:rsidP="0030291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Functions of Foreign Exchange Department</w:t>
            </w:r>
          </w:p>
        </w:tc>
        <w:tc>
          <w:tcPr>
            <w:tcW w:w="1458" w:type="dxa"/>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24</w:t>
            </w:r>
          </w:p>
        </w:tc>
      </w:tr>
      <w:tr w:rsidR="00242EBE" w:rsidTr="00302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rsidR="00242EBE" w:rsidRPr="00BE7376" w:rsidRDefault="00242EBE" w:rsidP="0030291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4.4.1</w:t>
            </w:r>
          </w:p>
        </w:tc>
        <w:tc>
          <w:tcPr>
            <w:tcW w:w="5760" w:type="dxa"/>
          </w:tcPr>
          <w:p w:rsidR="00242EBE" w:rsidRPr="00BE7376" w:rsidRDefault="00242EBE" w:rsidP="00302910">
            <w:pPr>
              <w:spacing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Types of Remittance</w:t>
            </w:r>
          </w:p>
        </w:tc>
        <w:tc>
          <w:tcPr>
            <w:tcW w:w="1458" w:type="dxa"/>
          </w:tcPr>
          <w:p w:rsidR="00242EBE" w:rsidRPr="00BE7376"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37</w:t>
            </w:r>
          </w:p>
        </w:tc>
      </w:tr>
      <w:tr w:rsidR="00242EBE" w:rsidTr="00302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rsidR="00242EBE" w:rsidRDefault="00242EBE" w:rsidP="0030291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5760" w:type="dxa"/>
          </w:tcPr>
          <w:p w:rsidR="00242EBE"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Import, Export and Remittance Position</w:t>
            </w:r>
          </w:p>
        </w:tc>
        <w:tc>
          <w:tcPr>
            <w:tcW w:w="1458" w:type="dxa"/>
          </w:tcPr>
          <w:p w:rsidR="00242EBE" w:rsidRPr="000742C3"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41</w:t>
            </w:r>
          </w:p>
        </w:tc>
      </w:tr>
      <w:tr w:rsidR="00242EBE" w:rsidTr="00302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rsidR="00242EBE" w:rsidRPr="00BE7376" w:rsidRDefault="00242EBE" w:rsidP="0030291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5760" w:type="dxa"/>
          </w:tcPr>
          <w:p w:rsidR="00242EBE" w:rsidRPr="000742C3" w:rsidRDefault="00242EBE" w:rsidP="00302910">
            <w:pPr>
              <w:spacing w:after="12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Import Trend of EXIM Bank</w:t>
            </w:r>
          </w:p>
        </w:tc>
        <w:tc>
          <w:tcPr>
            <w:tcW w:w="1458" w:type="dxa"/>
          </w:tcPr>
          <w:p w:rsidR="00242EBE" w:rsidRPr="000742C3"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0742C3">
              <w:rPr>
                <w:rFonts w:ascii="Times New Roman" w:hAnsi="Times New Roman" w:cs="Times New Roman"/>
                <w:b/>
                <w:sz w:val="24"/>
                <w:szCs w:val="24"/>
              </w:rPr>
              <w:t>42</w:t>
            </w:r>
          </w:p>
        </w:tc>
      </w:tr>
      <w:tr w:rsidR="00242EBE" w:rsidTr="00302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rsidR="00242EBE" w:rsidRPr="00BE7376" w:rsidRDefault="00242EBE" w:rsidP="0030291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5760" w:type="dxa"/>
          </w:tcPr>
          <w:p w:rsidR="00242EBE" w:rsidRPr="000742C3" w:rsidRDefault="00242EBE" w:rsidP="0030291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Export Trend of EXIM Bank</w:t>
            </w:r>
          </w:p>
        </w:tc>
        <w:tc>
          <w:tcPr>
            <w:tcW w:w="1458" w:type="dxa"/>
          </w:tcPr>
          <w:p w:rsidR="00242EBE" w:rsidRPr="000742C3"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742C3">
              <w:rPr>
                <w:rFonts w:ascii="Times New Roman" w:hAnsi="Times New Roman" w:cs="Times New Roman"/>
                <w:b/>
                <w:sz w:val="24"/>
                <w:szCs w:val="24"/>
              </w:rPr>
              <w:t>43</w:t>
            </w:r>
          </w:p>
        </w:tc>
      </w:tr>
      <w:tr w:rsidR="00242EBE" w:rsidTr="00302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rsidR="00242EBE" w:rsidRPr="00BE7376" w:rsidRDefault="00242EBE" w:rsidP="0030291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5760" w:type="dxa"/>
          </w:tcPr>
          <w:p w:rsidR="00242EBE" w:rsidRPr="000742C3" w:rsidRDefault="00242EBE" w:rsidP="00302910">
            <w:pPr>
              <w:spacing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Remittance Trend of EXIM Bank</w:t>
            </w:r>
          </w:p>
        </w:tc>
        <w:tc>
          <w:tcPr>
            <w:tcW w:w="1458" w:type="dxa"/>
          </w:tcPr>
          <w:p w:rsidR="00242EBE" w:rsidRPr="000742C3"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0742C3">
              <w:rPr>
                <w:rFonts w:ascii="Times New Roman" w:hAnsi="Times New Roman" w:cs="Times New Roman"/>
                <w:b/>
                <w:sz w:val="24"/>
                <w:szCs w:val="24"/>
              </w:rPr>
              <w:t>44</w:t>
            </w:r>
          </w:p>
        </w:tc>
      </w:tr>
      <w:tr w:rsidR="00242EBE" w:rsidTr="00302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rsidR="00242EBE" w:rsidRPr="00BE7376" w:rsidRDefault="00242EBE" w:rsidP="0030291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5760" w:type="dxa"/>
          </w:tcPr>
          <w:p w:rsidR="00242EBE" w:rsidRPr="000742C3" w:rsidRDefault="00242EBE" w:rsidP="00302910">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Inward and Outward Remittance of EXIM Bank</w:t>
            </w:r>
          </w:p>
        </w:tc>
        <w:tc>
          <w:tcPr>
            <w:tcW w:w="1458" w:type="dxa"/>
          </w:tcPr>
          <w:p w:rsidR="00242EBE" w:rsidRPr="000742C3"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46</w:t>
            </w:r>
          </w:p>
        </w:tc>
      </w:tr>
      <w:tr w:rsidR="00242EBE" w:rsidTr="00302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rsidR="00242EBE" w:rsidRDefault="00242EBE" w:rsidP="0030291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5.6</w:t>
            </w:r>
          </w:p>
        </w:tc>
        <w:tc>
          <w:tcPr>
            <w:tcW w:w="5760" w:type="dxa"/>
          </w:tcPr>
          <w:p w:rsidR="00242EBE" w:rsidRDefault="00242EBE" w:rsidP="00302910">
            <w:pPr>
              <w:spacing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 xml:space="preserve">Net change of Export and Import Business </w:t>
            </w:r>
          </w:p>
        </w:tc>
        <w:tc>
          <w:tcPr>
            <w:tcW w:w="1458" w:type="dxa"/>
          </w:tcPr>
          <w:p w:rsidR="00242EBE"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47</w:t>
            </w:r>
          </w:p>
        </w:tc>
      </w:tr>
      <w:tr w:rsidR="00242EBE" w:rsidTr="00302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rsidR="00242EBE" w:rsidRDefault="00242EBE" w:rsidP="0030291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 xml:space="preserve">5.7 </w:t>
            </w:r>
          </w:p>
        </w:tc>
        <w:tc>
          <w:tcPr>
            <w:tcW w:w="5760" w:type="dxa"/>
          </w:tcPr>
          <w:p w:rsidR="00242EBE" w:rsidRDefault="00242EBE" w:rsidP="0030291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Comparative analysis</w:t>
            </w:r>
          </w:p>
        </w:tc>
        <w:tc>
          <w:tcPr>
            <w:tcW w:w="1458" w:type="dxa"/>
          </w:tcPr>
          <w:p w:rsidR="00242EBE" w:rsidRDefault="00242EBE" w:rsidP="0030291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48</w:t>
            </w:r>
          </w:p>
        </w:tc>
      </w:tr>
      <w:tr w:rsidR="00242EBE" w:rsidTr="00302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rsidR="00242EBE" w:rsidRDefault="00242EBE" w:rsidP="00302910">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5760" w:type="dxa"/>
          </w:tcPr>
          <w:p w:rsidR="00242EBE" w:rsidRPr="00BE7376" w:rsidRDefault="00242EBE" w:rsidP="00302910">
            <w:pPr>
              <w:spacing w:after="12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SWOT Analysis</w:t>
            </w:r>
          </w:p>
        </w:tc>
        <w:tc>
          <w:tcPr>
            <w:tcW w:w="1458" w:type="dxa"/>
          </w:tcPr>
          <w:p w:rsidR="00242EBE" w:rsidRPr="00BE7376" w:rsidRDefault="00242EBE" w:rsidP="00302910">
            <w:pPr>
              <w:spacing w:after="120"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51</w:t>
            </w:r>
          </w:p>
        </w:tc>
      </w:tr>
    </w:tbl>
    <w:p w:rsidR="00242EBE" w:rsidRDefault="00242EBE" w:rsidP="00242EBE">
      <w:pPr>
        <w:spacing w:after="120" w:line="240" w:lineRule="auto"/>
        <w:rPr>
          <w:rFonts w:ascii="Times New Roman" w:hAnsi="Times New Roman" w:cs="Times New Roman"/>
          <w:b/>
          <w:sz w:val="28"/>
          <w:szCs w:val="28"/>
          <w:u w:val="single"/>
        </w:rPr>
      </w:pPr>
    </w:p>
    <w:p w:rsidR="00242EBE" w:rsidRDefault="00242EBE" w:rsidP="00242EBE">
      <w:pPr>
        <w:spacing w:after="120" w:line="240" w:lineRule="auto"/>
        <w:ind w:left="720" w:hanging="720"/>
        <w:jc w:val="center"/>
        <w:rPr>
          <w:rFonts w:ascii="Times New Roman" w:hAnsi="Times New Roman" w:cs="Times New Roman"/>
          <w:b/>
          <w:sz w:val="28"/>
          <w:szCs w:val="28"/>
          <w:u w:val="single"/>
        </w:rPr>
      </w:pPr>
      <w:r w:rsidRPr="000B7689">
        <w:rPr>
          <w:rFonts w:ascii="Times New Roman" w:hAnsi="Times New Roman" w:cs="Times New Roman"/>
          <w:b/>
          <w:sz w:val="28"/>
          <w:szCs w:val="28"/>
          <w:u w:val="single"/>
        </w:rPr>
        <w:t>Acronyms</w:t>
      </w:r>
    </w:p>
    <w:tbl>
      <w:tblPr>
        <w:tblStyle w:val="MediumShading1-Accent11"/>
        <w:tblW w:w="0" w:type="auto"/>
        <w:tblLook w:val="04A0" w:firstRow="1" w:lastRow="0" w:firstColumn="1" w:lastColumn="0" w:noHBand="0" w:noVBand="1"/>
      </w:tblPr>
      <w:tblGrid>
        <w:gridCol w:w="1548"/>
        <w:gridCol w:w="1890"/>
        <w:gridCol w:w="5085"/>
      </w:tblGrid>
      <w:tr w:rsidR="00242EBE" w:rsidTr="003029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42EBE" w:rsidRPr="000B7689" w:rsidRDefault="00242EBE" w:rsidP="00302910">
            <w:pPr>
              <w:spacing w:after="120"/>
              <w:jc w:val="center"/>
              <w:rPr>
                <w:rFonts w:ascii="Times New Roman" w:hAnsi="Times New Roman" w:cs="Times New Roman"/>
                <w:sz w:val="28"/>
                <w:szCs w:val="28"/>
              </w:rPr>
            </w:pPr>
            <w:r w:rsidRPr="000B7689">
              <w:rPr>
                <w:rFonts w:ascii="Times New Roman" w:hAnsi="Times New Roman" w:cs="Times New Roman"/>
                <w:sz w:val="28"/>
                <w:szCs w:val="28"/>
              </w:rPr>
              <w:t>Serial No</w:t>
            </w:r>
          </w:p>
        </w:tc>
        <w:tc>
          <w:tcPr>
            <w:tcW w:w="1890" w:type="dxa"/>
          </w:tcPr>
          <w:p w:rsidR="00242EBE" w:rsidRPr="000B7689" w:rsidRDefault="00242EBE" w:rsidP="00302910">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B7689">
              <w:rPr>
                <w:rFonts w:ascii="Times New Roman" w:hAnsi="Times New Roman" w:cs="Times New Roman"/>
                <w:sz w:val="28"/>
                <w:szCs w:val="28"/>
              </w:rPr>
              <w:t>Abbreviation</w:t>
            </w:r>
          </w:p>
        </w:tc>
        <w:tc>
          <w:tcPr>
            <w:tcW w:w="5085" w:type="dxa"/>
          </w:tcPr>
          <w:p w:rsidR="00242EBE" w:rsidRPr="000B7689" w:rsidRDefault="00242EBE" w:rsidP="00302910">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0B7689">
              <w:rPr>
                <w:rFonts w:ascii="Times New Roman" w:hAnsi="Times New Roman" w:cs="Times New Roman"/>
                <w:sz w:val="28"/>
                <w:szCs w:val="28"/>
              </w:rPr>
              <w:t>Elaboration</w:t>
            </w:r>
          </w:p>
        </w:tc>
      </w:tr>
      <w:tr w:rsidR="00242EBE" w:rsidTr="00302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42EBE" w:rsidRPr="007B70F1" w:rsidRDefault="00242EBE" w:rsidP="00302910">
            <w:pPr>
              <w:spacing w:after="120"/>
              <w:jc w:val="both"/>
              <w:rPr>
                <w:rFonts w:ascii="Times New Roman" w:hAnsi="Times New Roman" w:cs="Times New Roman"/>
                <w:b w:val="0"/>
                <w:sz w:val="24"/>
                <w:szCs w:val="24"/>
              </w:rPr>
            </w:pPr>
            <w:r w:rsidRPr="007B70F1">
              <w:rPr>
                <w:rFonts w:ascii="Times New Roman" w:hAnsi="Times New Roman" w:cs="Times New Roman"/>
                <w:b w:val="0"/>
                <w:sz w:val="24"/>
                <w:szCs w:val="24"/>
              </w:rPr>
              <w:t>1</w:t>
            </w:r>
          </w:p>
        </w:tc>
        <w:tc>
          <w:tcPr>
            <w:tcW w:w="1890" w:type="dxa"/>
          </w:tcPr>
          <w:p w:rsidR="00242EBE" w:rsidRPr="007B70F1" w:rsidRDefault="00242EBE" w:rsidP="0030291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70F1">
              <w:rPr>
                <w:rFonts w:ascii="Times New Roman" w:hAnsi="Times New Roman" w:cs="Times New Roman"/>
                <w:sz w:val="24"/>
                <w:szCs w:val="24"/>
              </w:rPr>
              <w:t>EXIM Bank</w:t>
            </w:r>
          </w:p>
        </w:tc>
        <w:tc>
          <w:tcPr>
            <w:tcW w:w="5085" w:type="dxa"/>
          </w:tcPr>
          <w:p w:rsidR="00242EBE" w:rsidRPr="007B70F1" w:rsidRDefault="00242EBE" w:rsidP="0030291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70F1">
              <w:rPr>
                <w:rFonts w:ascii="Times New Roman" w:hAnsi="Times New Roman" w:cs="Times New Roman"/>
                <w:sz w:val="24"/>
                <w:szCs w:val="24"/>
              </w:rPr>
              <w:t>Export Import Bank</w:t>
            </w:r>
          </w:p>
        </w:tc>
      </w:tr>
      <w:tr w:rsidR="00242EBE" w:rsidTr="00302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42EBE" w:rsidRPr="003536BC" w:rsidRDefault="00242EBE" w:rsidP="00302910">
            <w:pPr>
              <w:spacing w:after="120"/>
              <w:jc w:val="both"/>
              <w:rPr>
                <w:rFonts w:ascii="Times New Roman" w:hAnsi="Times New Roman" w:cs="Times New Roman"/>
                <w:b w:val="0"/>
                <w:sz w:val="24"/>
                <w:szCs w:val="24"/>
              </w:rPr>
            </w:pPr>
            <w:r w:rsidRPr="003536BC">
              <w:rPr>
                <w:rFonts w:ascii="Times New Roman" w:hAnsi="Times New Roman" w:cs="Times New Roman"/>
                <w:b w:val="0"/>
                <w:sz w:val="24"/>
                <w:szCs w:val="24"/>
              </w:rPr>
              <w:t>2</w:t>
            </w:r>
          </w:p>
        </w:tc>
        <w:tc>
          <w:tcPr>
            <w:tcW w:w="1890" w:type="dxa"/>
          </w:tcPr>
          <w:p w:rsidR="00242EBE" w:rsidRPr="003536BC" w:rsidRDefault="00242EBE" w:rsidP="00302910">
            <w:pPr>
              <w:spacing w:after="1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536BC">
              <w:rPr>
                <w:rFonts w:ascii="Times New Roman" w:hAnsi="Times New Roman" w:cs="Times New Roman"/>
                <w:sz w:val="24"/>
                <w:szCs w:val="24"/>
              </w:rPr>
              <w:t>ATM</w:t>
            </w:r>
          </w:p>
        </w:tc>
        <w:tc>
          <w:tcPr>
            <w:tcW w:w="5085" w:type="dxa"/>
          </w:tcPr>
          <w:p w:rsidR="00242EBE" w:rsidRPr="003536BC" w:rsidRDefault="00242EBE" w:rsidP="00302910">
            <w:pPr>
              <w:spacing w:after="1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536BC">
              <w:rPr>
                <w:rFonts w:ascii="Times New Roman" w:hAnsi="Times New Roman" w:cs="Times New Roman"/>
                <w:sz w:val="24"/>
                <w:szCs w:val="24"/>
              </w:rPr>
              <w:t>Automated Teller Machine</w:t>
            </w:r>
          </w:p>
        </w:tc>
      </w:tr>
      <w:tr w:rsidR="00242EBE" w:rsidTr="00302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42EBE" w:rsidRPr="003536BC" w:rsidRDefault="00242EBE" w:rsidP="00302910">
            <w:pPr>
              <w:spacing w:after="120"/>
              <w:jc w:val="both"/>
              <w:rPr>
                <w:rFonts w:ascii="Times New Roman" w:hAnsi="Times New Roman" w:cs="Times New Roman"/>
                <w:b w:val="0"/>
                <w:sz w:val="24"/>
                <w:szCs w:val="24"/>
              </w:rPr>
            </w:pPr>
            <w:r>
              <w:rPr>
                <w:rFonts w:ascii="Times New Roman" w:hAnsi="Times New Roman" w:cs="Times New Roman"/>
                <w:b w:val="0"/>
                <w:sz w:val="24"/>
                <w:szCs w:val="24"/>
              </w:rPr>
              <w:t>3</w:t>
            </w:r>
          </w:p>
        </w:tc>
        <w:tc>
          <w:tcPr>
            <w:tcW w:w="1890" w:type="dxa"/>
          </w:tcPr>
          <w:p w:rsidR="00242EBE" w:rsidRPr="003536BC" w:rsidRDefault="00242EBE" w:rsidP="0030291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MTDR</w:t>
            </w:r>
          </w:p>
        </w:tc>
        <w:tc>
          <w:tcPr>
            <w:tcW w:w="5085" w:type="dxa"/>
          </w:tcPr>
          <w:p w:rsidR="00242EBE" w:rsidRPr="003536BC" w:rsidRDefault="00242EBE" w:rsidP="0030291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Mudaraba</w:t>
            </w:r>
            <w:proofErr w:type="spellEnd"/>
            <w:r>
              <w:rPr>
                <w:rFonts w:ascii="Times New Roman" w:hAnsi="Times New Roman" w:cs="Times New Roman"/>
                <w:sz w:val="24"/>
                <w:szCs w:val="24"/>
              </w:rPr>
              <w:t xml:space="preserve"> Term Deposit Receipt</w:t>
            </w:r>
          </w:p>
        </w:tc>
      </w:tr>
      <w:tr w:rsidR="00242EBE" w:rsidTr="00302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42EBE" w:rsidRPr="003536BC" w:rsidRDefault="00242EBE" w:rsidP="00302910">
            <w:pPr>
              <w:spacing w:after="120"/>
              <w:jc w:val="both"/>
              <w:rPr>
                <w:rFonts w:ascii="Times New Roman" w:hAnsi="Times New Roman" w:cs="Times New Roman"/>
                <w:b w:val="0"/>
                <w:sz w:val="24"/>
                <w:szCs w:val="24"/>
              </w:rPr>
            </w:pPr>
            <w:r>
              <w:rPr>
                <w:rFonts w:ascii="Times New Roman" w:hAnsi="Times New Roman" w:cs="Times New Roman"/>
                <w:b w:val="0"/>
                <w:sz w:val="24"/>
                <w:szCs w:val="24"/>
              </w:rPr>
              <w:t>4</w:t>
            </w:r>
          </w:p>
        </w:tc>
        <w:tc>
          <w:tcPr>
            <w:tcW w:w="1890" w:type="dxa"/>
          </w:tcPr>
          <w:p w:rsidR="00242EBE" w:rsidRPr="003536BC" w:rsidRDefault="00242EBE" w:rsidP="00302910">
            <w:pPr>
              <w:spacing w:after="1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NGO</w:t>
            </w:r>
          </w:p>
        </w:tc>
        <w:tc>
          <w:tcPr>
            <w:tcW w:w="5085" w:type="dxa"/>
          </w:tcPr>
          <w:p w:rsidR="00242EBE" w:rsidRPr="003536BC" w:rsidRDefault="00242EBE" w:rsidP="00302910">
            <w:pPr>
              <w:spacing w:after="1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Non-Government Organization</w:t>
            </w:r>
          </w:p>
        </w:tc>
      </w:tr>
      <w:tr w:rsidR="00242EBE" w:rsidTr="00302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42EBE" w:rsidRPr="003536BC" w:rsidRDefault="00242EBE" w:rsidP="00302910">
            <w:pPr>
              <w:spacing w:after="120"/>
              <w:jc w:val="both"/>
              <w:rPr>
                <w:rFonts w:ascii="Times New Roman" w:hAnsi="Times New Roman" w:cs="Times New Roman"/>
                <w:b w:val="0"/>
                <w:sz w:val="24"/>
                <w:szCs w:val="24"/>
              </w:rPr>
            </w:pPr>
            <w:r>
              <w:rPr>
                <w:rFonts w:ascii="Times New Roman" w:hAnsi="Times New Roman" w:cs="Times New Roman"/>
                <w:b w:val="0"/>
                <w:sz w:val="24"/>
                <w:szCs w:val="24"/>
              </w:rPr>
              <w:t>5</w:t>
            </w:r>
          </w:p>
        </w:tc>
        <w:tc>
          <w:tcPr>
            <w:tcW w:w="1890" w:type="dxa"/>
          </w:tcPr>
          <w:p w:rsidR="00242EBE" w:rsidRPr="003536BC" w:rsidRDefault="00242EBE" w:rsidP="0030291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FER</w:t>
            </w:r>
          </w:p>
        </w:tc>
        <w:tc>
          <w:tcPr>
            <w:tcW w:w="5085" w:type="dxa"/>
          </w:tcPr>
          <w:p w:rsidR="00242EBE" w:rsidRPr="003536BC" w:rsidRDefault="00242EBE" w:rsidP="0030291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Foreign Exchange &amp; Remittance</w:t>
            </w:r>
          </w:p>
        </w:tc>
      </w:tr>
      <w:tr w:rsidR="00242EBE" w:rsidTr="00302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42EBE" w:rsidRPr="003536BC" w:rsidRDefault="00242EBE" w:rsidP="00302910">
            <w:pPr>
              <w:spacing w:after="120"/>
              <w:jc w:val="both"/>
              <w:rPr>
                <w:rFonts w:ascii="Times New Roman" w:hAnsi="Times New Roman" w:cs="Times New Roman"/>
                <w:b w:val="0"/>
                <w:sz w:val="24"/>
                <w:szCs w:val="24"/>
              </w:rPr>
            </w:pPr>
            <w:r>
              <w:rPr>
                <w:rFonts w:ascii="Times New Roman" w:hAnsi="Times New Roman" w:cs="Times New Roman"/>
                <w:b w:val="0"/>
                <w:sz w:val="24"/>
                <w:szCs w:val="24"/>
              </w:rPr>
              <w:t>6</w:t>
            </w:r>
          </w:p>
        </w:tc>
        <w:tc>
          <w:tcPr>
            <w:tcW w:w="1890" w:type="dxa"/>
          </w:tcPr>
          <w:p w:rsidR="00242EBE" w:rsidRPr="003536BC" w:rsidRDefault="00242EBE" w:rsidP="00302910">
            <w:pPr>
              <w:spacing w:after="1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LC</w:t>
            </w:r>
          </w:p>
        </w:tc>
        <w:tc>
          <w:tcPr>
            <w:tcW w:w="5085" w:type="dxa"/>
          </w:tcPr>
          <w:p w:rsidR="00242EBE" w:rsidRPr="003536BC" w:rsidRDefault="00242EBE" w:rsidP="00302910">
            <w:pPr>
              <w:spacing w:after="1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Letter of Credit</w:t>
            </w:r>
          </w:p>
        </w:tc>
      </w:tr>
      <w:tr w:rsidR="00242EBE" w:rsidTr="00302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42EBE" w:rsidRPr="003536BC" w:rsidRDefault="00242EBE" w:rsidP="00302910">
            <w:pPr>
              <w:spacing w:after="120"/>
              <w:jc w:val="both"/>
              <w:rPr>
                <w:rFonts w:ascii="Times New Roman" w:hAnsi="Times New Roman" w:cs="Times New Roman"/>
                <w:b w:val="0"/>
                <w:sz w:val="24"/>
                <w:szCs w:val="24"/>
              </w:rPr>
            </w:pPr>
            <w:r>
              <w:rPr>
                <w:rFonts w:ascii="Times New Roman" w:hAnsi="Times New Roman" w:cs="Times New Roman"/>
                <w:b w:val="0"/>
                <w:sz w:val="24"/>
                <w:szCs w:val="24"/>
              </w:rPr>
              <w:t>7</w:t>
            </w:r>
          </w:p>
        </w:tc>
        <w:tc>
          <w:tcPr>
            <w:tcW w:w="1890" w:type="dxa"/>
          </w:tcPr>
          <w:p w:rsidR="00242EBE" w:rsidRPr="003536BC" w:rsidRDefault="00242EBE" w:rsidP="0030291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AD</w:t>
            </w:r>
          </w:p>
        </w:tc>
        <w:tc>
          <w:tcPr>
            <w:tcW w:w="5085" w:type="dxa"/>
          </w:tcPr>
          <w:p w:rsidR="00242EBE" w:rsidRPr="003536BC" w:rsidRDefault="00242EBE" w:rsidP="0030291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Authorized Dealer </w:t>
            </w:r>
          </w:p>
        </w:tc>
      </w:tr>
      <w:tr w:rsidR="00242EBE" w:rsidTr="00302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42EBE" w:rsidRDefault="00242EBE" w:rsidP="00302910">
            <w:pPr>
              <w:spacing w:after="120"/>
              <w:jc w:val="both"/>
              <w:rPr>
                <w:rFonts w:ascii="Times New Roman" w:hAnsi="Times New Roman" w:cs="Times New Roman"/>
                <w:b w:val="0"/>
                <w:sz w:val="24"/>
                <w:szCs w:val="24"/>
              </w:rPr>
            </w:pPr>
            <w:r>
              <w:rPr>
                <w:rFonts w:ascii="Times New Roman" w:hAnsi="Times New Roman" w:cs="Times New Roman"/>
                <w:b w:val="0"/>
                <w:sz w:val="24"/>
                <w:szCs w:val="24"/>
              </w:rPr>
              <w:t>8</w:t>
            </w:r>
          </w:p>
        </w:tc>
        <w:tc>
          <w:tcPr>
            <w:tcW w:w="1890" w:type="dxa"/>
          </w:tcPr>
          <w:p w:rsidR="00242EBE" w:rsidRDefault="00242EBE" w:rsidP="00302910">
            <w:pPr>
              <w:spacing w:after="1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TT</w:t>
            </w:r>
          </w:p>
        </w:tc>
        <w:tc>
          <w:tcPr>
            <w:tcW w:w="5085" w:type="dxa"/>
          </w:tcPr>
          <w:p w:rsidR="00242EBE" w:rsidRPr="003536BC" w:rsidRDefault="00242EBE" w:rsidP="00302910">
            <w:pPr>
              <w:spacing w:after="1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Telegraphic Transfer</w:t>
            </w:r>
          </w:p>
        </w:tc>
      </w:tr>
      <w:tr w:rsidR="00242EBE" w:rsidTr="00302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42EBE" w:rsidRDefault="00242EBE" w:rsidP="00302910">
            <w:pPr>
              <w:spacing w:after="120"/>
              <w:jc w:val="both"/>
              <w:rPr>
                <w:rFonts w:ascii="Times New Roman" w:hAnsi="Times New Roman" w:cs="Times New Roman"/>
                <w:b w:val="0"/>
                <w:sz w:val="24"/>
                <w:szCs w:val="24"/>
              </w:rPr>
            </w:pPr>
            <w:r>
              <w:rPr>
                <w:rFonts w:ascii="Times New Roman" w:hAnsi="Times New Roman" w:cs="Times New Roman"/>
                <w:b w:val="0"/>
                <w:sz w:val="24"/>
                <w:szCs w:val="24"/>
              </w:rPr>
              <w:t>9</w:t>
            </w:r>
          </w:p>
        </w:tc>
        <w:tc>
          <w:tcPr>
            <w:tcW w:w="1890" w:type="dxa"/>
          </w:tcPr>
          <w:p w:rsidR="00242EBE" w:rsidRDefault="00242EBE" w:rsidP="0030291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DD</w:t>
            </w:r>
          </w:p>
        </w:tc>
        <w:tc>
          <w:tcPr>
            <w:tcW w:w="5085" w:type="dxa"/>
          </w:tcPr>
          <w:p w:rsidR="00242EBE" w:rsidRPr="003536BC" w:rsidRDefault="00242EBE" w:rsidP="0030291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Demand Draft</w:t>
            </w:r>
          </w:p>
        </w:tc>
      </w:tr>
      <w:tr w:rsidR="00242EBE" w:rsidTr="00302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42EBE" w:rsidRDefault="00242EBE" w:rsidP="00302910">
            <w:pPr>
              <w:spacing w:after="120"/>
              <w:jc w:val="both"/>
              <w:rPr>
                <w:rFonts w:ascii="Times New Roman" w:hAnsi="Times New Roman" w:cs="Times New Roman"/>
                <w:b w:val="0"/>
                <w:sz w:val="24"/>
                <w:szCs w:val="24"/>
              </w:rPr>
            </w:pPr>
            <w:r>
              <w:rPr>
                <w:rFonts w:ascii="Times New Roman" w:hAnsi="Times New Roman" w:cs="Times New Roman"/>
                <w:b w:val="0"/>
                <w:sz w:val="24"/>
                <w:szCs w:val="24"/>
              </w:rPr>
              <w:t>10</w:t>
            </w:r>
          </w:p>
        </w:tc>
        <w:tc>
          <w:tcPr>
            <w:tcW w:w="1890" w:type="dxa"/>
          </w:tcPr>
          <w:p w:rsidR="00242EBE" w:rsidRDefault="00242EBE" w:rsidP="00302910">
            <w:pPr>
              <w:spacing w:after="1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MT</w:t>
            </w:r>
          </w:p>
        </w:tc>
        <w:tc>
          <w:tcPr>
            <w:tcW w:w="5085" w:type="dxa"/>
          </w:tcPr>
          <w:p w:rsidR="00242EBE" w:rsidRPr="003536BC" w:rsidRDefault="00242EBE" w:rsidP="00302910">
            <w:pPr>
              <w:spacing w:after="1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Mail Transfer</w:t>
            </w:r>
          </w:p>
        </w:tc>
      </w:tr>
      <w:tr w:rsidR="00242EBE" w:rsidTr="00302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42EBE" w:rsidRDefault="00242EBE" w:rsidP="00302910">
            <w:pPr>
              <w:spacing w:after="120"/>
              <w:jc w:val="both"/>
              <w:rPr>
                <w:rFonts w:ascii="Times New Roman" w:hAnsi="Times New Roman" w:cs="Times New Roman"/>
                <w:b w:val="0"/>
                <w:sz w:val="24"/>
                <w:szCs w:val="24"/>
              </w:rPr>
            </w:pPr>
            <w:r>
              <w:rPr>
                <w:rFonts w:ascii="Times New Roman" w:hAnsi="Times New Roman" w:cs="Times New Roman"/>
                <w:b w:val="0"/>
                <w:sz w:val="24"/>
                <w:szCs w:val="24"/>
              </w:rPr>
              <w:t>11</w:t>
            </w:r>
          </w:p>
        </w:tc>
        <w:tc>
          <w:tcPr>
            <w:tcW w:w="1890" w:type="dxa"/>
          </w:tcPr>
          <w:p w:rsidR="00242EBE" w:rsidRDefault="00242EBE" w:rsidP="0030291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TC</w:t>
            </w:r>
          </w:p>
        </w:tc>
        <w:tc>
          <w:tcPr>
            <w:tcW w:w="5085" w:type="dxa"/>
          </w:tcPr>
          <w:p w:rsidR="00242EBE" w:rsidRPr="003536BC" w:rsidRDefault="00242EBE" w:rsidP="0030291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Travelers </w:t>
            </w:r>
            <w:proofErr w:type="spellStart"/>
            <w:r>
              <w:rPr>
                <w:rFonts w:ascii="Times New Roman" w:hAnsi="Times New Roman" w:cs="Times New Roman"/>
                <w:sz w:val="24"/>
                <w:szCs w:val="24"/>
              </w:rPr>
              <w:t>Cheque</w:t>
            </w:r>
            <w:proofErr w:type="spellEnd"/>
          </w:p>
        </w:tc>
      </w:tr>
      <w:tr w:rsidR="00242EBE" w:rsidTr="00302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42EBE" w:rsidRDefault="00242EBE" w:rsidP="00302910">
            <w:pPr>
              <w:spacing w:after="120"/>
              <w:jc w:val="both"/>
              <w:rPr>
                <w:rFonts w:ascii="Times New Roman" w:hAnsi="Times New Roman" w:cs="Times New Roman"/>
                <w:b w:val="0"/>
                <w:sz w:val="24"/>
                <w:szCs w:val="24"/>
              </w:rPr>
            </w:pPr>
            <w:r>
              <w:rPr>
                <w:rFonts w:ascii="Times New Roman" w:hAnsi="Times New Roman" w:cs="Times New Roman"/>
                <w:b w:val="0"/>
                <w:sz w:val="24"/>
                <w:szCs w:val="24"/>
              </w:rPr>
              <w:t>12</w:t>
            </w:r>
          </w:p>
        </w:tc>
        <w:tc>
          <w:tcPr>
            <w:tcW w:w="1890" w:type="dxa"/>
          </w:tcPr>
          <w:p w:rsidR="00242EBE" w:rsidRDefault="00242EBE" w:rsidP="00302910">
            <w:pPr>
              <w:spacing w:after="1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w:t>
            </w:r>
          </w:p>
        </w:tc>
        <w:tc>
          <w:tcPr>
            <w:tcW w:w="5085" w:type="dxa"/>
          </w:tcPr>
          <w:p w:rsidR="00242EBE" w:rsidRPr="003536BC" w:rsidRDefault="00242EBE" w:rsidP="00302910">
            <w:pPr>
              <w:spacing w:after="1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Payment Order</w:t>
            </w:r>
          </w:p>
        </w:tc>
      </w:tr>
      <w:tr w:rsidR="00242EBE" w:rsidTr="00302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42EBE" w:rsidRDefault="00242EBE" w:rsidP="00302910">
            <w:pPr>
              <w:spacing w:after="120"/>
              <w:jc w:val="both"/>
              <w:rPr>
                <w:rFonts w:ascii="Times New Roman" w:hAnsi="Times New Roman" w:cs="Times New Roman"/>
                <w:b w:val="0"/>
                <w:sz w:val="24"/>
                <w:szCs w:val="24"/>
              </w:rPr>
            </w:pPr>
            <w:r>
              <w:rPr>
                <w:rFonts w:ascii="Times New Roman" w:hAnsi="Times New Roman" w:cs="Times New Roman"/>
                <w:b w:val="0"/>
                <w:sz w:val="24"/>
                <w:szCs w:val="24"/>
              </w:rPr>
              <w:t>13</w:t>
            </w:r>
          </w:p>
        </w:tc>
        <w:tc>
          <w:tcPr>
            <w:tcW w:w="1890" w:type="dxa"/>
          </w:tcPr>
          <w:p w:rsidR="00242EBE" w:rsidRDefault="00242EBE" w:rsidP="0030291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FC</w:t>
            </w:r>
          </w:p>
        </w:tc>
        <w:tc>
          <w:tcPr>
            <w:tcW w:w="5085" w:type="dxa"/>
          </w:tcPr>
          <w:p w:rsidR="00242EBE" w:rsidRPr="003536BC" w:rsidRDefault="00242EBE" w:rsidP="0030291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Foreign </w:t>
            </w:r>
            <w:proofErr w:type="spellStart"/>
            <w:r>
              <w:rPr>
                <w:rFonts w:ascii="Times New Roman" w:hAnsi="Times New Roman" w:cs="Times New Roman"/>
                <w:sz w:val="24"/>
                <w:szCs w:val="24"/>
              </w:rPr>
              <w:t>Cheque</w:t>
            </w:r>
            <w:proofErr w:type="spellEnd"/>
          </w:p>
        </w:tc>
      </w:tr>
      <w:tr w:rsidR="00242EBE" w:rsidTr="00302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42EBE" w:rsidRDefault="00242EBE" w:rsidP="00302910">
            <w:pPr>
              <w:spacing w:after="120"/>
              <w:jc w:val="both"/>
              <w:rPr>
                <w:rFonts w:ascii="Times New Roman" w:hAnsi="Times New Roman" w:cs="Times New Roman"/>
                <w:b w:val="0"/>
                <w:sz w:val="24"/>
                <w:szCs w:val="24"/>
              </w:rPr>
            </w:pPr>
            <w:r>
              <w:rPr>
                <w:rFonts w:ascii="Times New Roman" w:hAnsi="Times New Roman" w:cs="Times New Roman"/>
                <w:b w:val="0"/>
                <w:sz w:val="24"/>
                <w:szCs w:val="24"/>
              </w:rPr>
              <w:t>14</w:t>
            </w:r>
          </w:p>
        </w:tc>
        <w:tc>
          <w:tcPr>
            <w:tcW w:w="1890" w:type="dxa"/>
          </w:tcPr>
          <w:p w:rsidR="00242EBE" w:rsidRDefault="00242EBE" w:rsidP="00302910">
            <w:pPr>
              <w:spacing w:after="1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ADB</w:t>
            </w:r>
          </w:p>
        </w:tc>
        <w:tc>
          <w:tcPr>
            <w:tcW w:w="5085" w:type="dxa"/>
          </w:tcPr>
          <w:p w:rsidR="00242EBE" w:rsidRPr="003536BC" w:rsidRDefault="00242EBE" w:rsidP="00302910">
            <w:pPr>
              <w:spacing w:after="1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Asian Development Bank</w:t>
            </w:r>
          </w:p>
        </w:tc>
      </w:tr>
      <w:tr w:rsidR="00242EBE" w:rsidTr="00302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42EBE" w:rsidRDefault="00242EBE" w:rsidP="00302910">
            <w:pPr>
              <w:spacing w:after="120"/>
              <w:jc w:val="both"/>
              <w:rPr>
                <w:rFonts w:ascii="Times New Roman" w:hAnsi="Times New Roman" w:cs="Times New Roman"/>
                <w:b w:val="0"/>
                <w:sz w:val="24"/>
                <w:szCs w:val="24"/>
              </w:rPr>
            </w:pPr>
            <w:r>
              <w:rPr>
                <w:rFonts w:ascii="Times New Roman" w:hAnsi="Times New Roman" w:cs="Times New Roman"/>
                <w:b w:val="0"/>
                <w:sz w:val="24"/>
                <w:szCs w:val="24"/>
              </w:rPr>
              <w:t>15</w:t>
            </w:r>
          </w:p>
        </w:tc>
        <w:tc>
          <w:tcPr>
            <w:tcW w:w="1890" w:type="dxa"/>
          </w:tcPr>
          <w:p w:rsidR="00242EBE" w:rsidRDefault="00242EBE" w:rsidP="0030291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IFC</w:t>
            </w:r>
          </w:p>
        </w:tc>
        <w:tc>
          <w:tcPr>
            <w:tcW w:w="5085" w:type="dxa"/>
          </w:tcPr>
          <w:p w:rsidR="00242EBE" w:rsidRPr="003536BC" w:rsidRDefault="00242EBE" w:rsidP="0030291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International Financial Corporation</w:t>
            </w:r>
          </w:p>
        </w:tc>
      </w:tr>
      <w:tr w:rsidR="00242EBE" w:rsidTr="00302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42EBE" w:rsidRDefault="00242EBE" w:rsidP="00302910">
            <w:pPr>
              <w:spacing w:after="120"/>
              <w:jc w:val="both"/>
              <w:rPr>
                <w:rFonts w:ascii="Times New Roman" w:hAnsi="Times New Roman" w:cs="Times New Roman"/>
                <w:b w:val="0"/>
                <w:sz w:val="24"/>
                <w:szCs w:val="24"/>
              </w:rPr>
            </w:pPr>
            <w:r>
              <w:rPr>
                <w:rFonts w:ascii="Times New Roman" w:hAnsi="Times New Roman" w:cs="Times New Roman"/>
                <w:b w:val="0"/>
                <w:sz w:val="24"/>
                <w:szCs w:val="24"/>
              </w:rPr>
              <w:t>16</w:t>
            </w:r>
          </w:p>
        </w:tc>
        <w:tc>
          <w:tcPr>
            <w:tcW w:w="1890" w:type="dxa"/>
          </w:tcPr>
          <w:p w:rsidR="00242EBE" w:rsidRDefault="00242EBE" w:rsidP="00302910">
            <w:pPr>
              <w:spacing w:after="1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SWIFT</w:t>
            </w:r>
          </w:p>
        </w:tc>
        <w:tc>
          <w:tcPr>
            <w:tcW w:w="5085" w:type="dxa"/>
          </w:tcPr>
          <w:p w:rsidR="00242EBE" w:rsidRPr="003536BC" w:rsidRDefault="00242EBE" w:rsidP="00302910">
            <w:pPr>
              <w:spacing w:after="1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Society for worldwide interbank fund transfer </w:t>
            </w:r>
          </w:p>
        </w:tc>
      </w:tr>
      <w:tr w:rsidR="00242EBE" w:rsidTr="00302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42EBE" w:rsidRDefault="00242EBE" w:rsidP="00302910">
            <w:pPr>
              <w:spacing w:after="120"/>
              <w:jc w:val="both"/>
              <w:rPr>
                <w:rFonts w:ascii="Times New Roman" w:hAnsi="Times New Roman" w:cs="Times New Roman"/>
                <w:b w:val="0"/>
                <w:sz w:val="24"/>
                <w:szCs w:val="24"/>
              </w:rPr>
            </w:pPr>
            <w:r>
              <w:rPr>
                <w:rFonts w:ascii="Times New Roman" w:hAnsi="Times New Roman" w:cs="Times New Roman"/>
                <w:b w:val="0"/>
                <w:sz w:val="24"/>
                <w:szCs w:val="24"/>
              </w:rPr>
              <w:t>17</w:t>
            </w:r>
          </w:p>
        </w:tc>
        <w:tc>
          <w:tcPr>
            <w:tcW w:w="1890" w:type="dxa"/>
          </w:tcPr>
          <w:p w:rsidR="00242EBE" w:rsidRDefault="00242EBE" w:rsidP="0030291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GDP</w:t>
            </w:r>
          </w:p>
        </w:tc>
        <w:tc>
          <w:tcPr>
            <w:tcW w:w="5085" w:type="dxa"/>
          </w:tcPr>
          <w:p w:rsidR="00242EBE" w:rsidRPr="003536BC" w:rsidRDefault="00242EBE" w:rsidP="0030291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Gross Domestic Product</w:t>
            </w:r>
          </w:p>
        </w:tc>
      </w:tr>
      <w:tr w:rsidR="00242EBE" w:rsidTr="00302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42EBE" w:rsidRDefault="00242EBE" w:rsidP="00302910">
            <w:pPr>
              <w:spacing w:after="120"/>
              <w:jc w:val="both"/>
              <w:rPr>
                <w:rFonts w:ascii="Times New Roman" w:hAnsi="Times New Roman" w:cs="Times New Roman"/>
                <w:b w:val="0"/>
                <w:sz w:val="24"/>
                <w:szCs w:val="24"/>
              </w:rPr>
            </w:pPr>
            <w:r>
              <w:rPr>
                <w:rFonts w:ascii="Times New Roman" w:hAnsi="Times New Roman" w:cs="Times New Roman"/>
                <w:b w:val="0"/>
                <w:sz w:val="24"/>
                <w:szCs w:val="24"/>
              </w:rPr>
              <w:t>18</w:t>
            </w:r>
          </w:p>
        </w:tc>
        <w:tc>
          <w:tcPr>
            <w:tcW w:w="1890" w:type="dxa"/>
          </w:tcPr>
          <w:p w:rsidR="00242EBE" w:rsidRDefault="00242EBE" w:rsidP="00302910">
            <w:pPr>
              <w:spacing w:after="1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DSE</w:t>
            </w:r>
          </w:p>
        </w:tc>
        <w:tc>
          <w:tcPr>
            <w:tcW w:w="5085" w:type="dxa"/>
          </w:tcPr>
          <w:p w:rsidR="00242EBE" w:rsidRPr="003536BC" w:rsidRDefault="00242EBE" w:rsidP="00302910">
            <w:pPr>
              <w:spacing w:after="1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Dhaka Stock Exchange</w:t>
            </w:r>
          </w:p>
        </w:tc>
      </w:tr>
      <w:tr w:rsidR="00242EBE" w:rsidTr="00302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42EBE" w:rsidRDefault="00242EBE" w:rsidP="00302910">
            <w:pPr>
              <w:spacing w:after="120"/>
              <w:jc w:val="both"/>
              <w:rPr>
                <w:rFonts w:ascii="Times New Roman" w:hAnsi="Times New Roman" w:cs="Times New Roman"/>
                <w:b w:val="0"/>
                <w:sz w:val="24"/>
                <w:szCs w:val="24"/>
              </w:rPr>
            </w:pPr>
            <w:r>
              <w:rPr>
                <w:rFonts w:ascii="Times New Roman" w:hAnsi="Times New Roman" w:cs="Times New Roman"/>
                <w:b w:val="0"/>
                <w:sz w:val="24"/>
                <w:szCs w:val="24"/>
              </w:rPr>
              <w:t>19</w:t>
            </w:r>
          </w:p>
        </w:tc>
        <w:tc>
          <w:tcPr>
            <w:tcW w:w="1890" w:type="dxa"/>
          </w:tcPr>
          <w:p w:rsidR="00242EBE" w:rsidRDefault="00242EBE" w:rsidP="0030291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GR</w:t>
            </w:r>
          </w:p>
        </w:tc>
        <w:tc>
          <w:tcPr>
            <w:tcW w:w="5085" w:type="dxa"/>
          </w:tcPr>
          <w:p w:rsidR="00242EBE" w:rsidRPr="003536BC" w:rsidRDefault="00242EBE" w:rsidP="0030291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Growth Rate</w:t>
            </w:r>
          </w:p>
        </w:tc>
      </w:tr>
      <w:tr w:rsidR="00242EBE" w:rsidTr="003029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42EBE" w:rsidRDefault="00242EBE" w:rsidP="00302910">
            <w:pPr>
              <w:spacing w:after="120"/>
              <w:jc w:val="both"/>
              <w:rPr>
                <w:rFonts w:ascii="Times New Roman" w:hAnsi="Times New Roman" w:cs="Times New Roman"/>
                <w:b w:val="0"/>
                <w:sz w:val="24"/>
                <w:szCs w:val="24"/>
              </w:rPr>
            </w:pPr>
            <w:r>
              <w:rPr>
                <w:rFonts w:ascii="Times New Roman" w:hAnsi="Times New Roman" w:cs="Times New Roman"/>
                <w:b w:val="0"/>
                <w:sz w:val="24"/>
                <w:szCs w:val="24"/>
              </w:rPr>
              <w:t>20</w:t>
            </w:r>
          </w:p>
        </w:tc>
        <w:tc>
          <w:tcPr>
            <w:tcW w:w="1890" w:type="dxa"/>
          </w:tcPr>
          <w:p w:rsidR="00242EBE" w:rsidRDefault="00242EBE" w:rsidP="00302910">
            <w:pPr>
              <w:spacing w:after="1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OBU</w:t>
            </w:r>
          </w:p>
        </w:tc>
        <w:tc>
          <w:tcPr>
            <w:tcW w:w="5085" w:type="dxa"/>
          </w:tcPr>
          <w:p w:rsidR="00242EBE" w:rsidRDefault="00242EBE" w:rsidP="00302910">
            <w:pPr>
              <w:spacing w:after="12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Offshore Banking Units</w:t>
            </w:r>
          </w:p>
        </w:tc>
      </w:tr>
      <w:tr w:rsidR="00242EBE" w:rsidTr="00302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242EBE" w:rsidRPr="00C65AB4" w:rsidRDefault="00242EBE" w:rsidP="00302910">
            <w:pPr>
              <w:spacing w:after="120"/>
              <w:jc w:val="both"/>
              <w:rPr>
                <w:rFonts w:ascii="Times New Roman" w:hAnsi="Times New Roman" w:cs="Times New Roman"/>
                <w:b w:val="0"/>
                <w:sz w:val="24"/>
                <w:szCs w:val="24"/>
              </w:rPr>
            </w:pPr>
            <w:r w:rsidRPr="00C65AB4">
              <w:rPr>
                <w:rFonts w:ascii="Times New Roman" w:hAnsi="Times New Roman" w:cs="Times New Roman"/>
                <w:b w:val="0"/>
                <w:sz w:val="24"/>
                <w:szCs w:val="24"/>
              </w:rPr>
              <w:t>21</w:t>
            </w:r>
          </w:p>
        </w:tc>
        <w:tc>
          <w:tcPr>
            <w:tcW w:w="1890" w:type="dxa"/>
          </w:tcPr>
          <w:p w:rsidR="00242EBE" w:rsidRDefault="00242EBE" w:rsidP="0030291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STD</w:t>
            </w:r>
          </w:p>
        </w:tc>
        <w:tc>
          <w:tcPr>
            <w:tcW w:w="5085" w:type="dxa"/>
          </w:tcPr>
          <w:p w:rsidR="00242EBE" w:rsidRDefault="00242EBE" w:rsidP="00302910">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Short Term Deposit</w:t>
            </w:r>
          </w:p>
        </w:tc>
      </w:tr>
    </w:tbl>
    <w:p w:rsidR="00242EBE" w:rsidRPr="000B7689" w:rsidRDefault="00242EBE" w:rsidP="00242EBE">
      <w:pPr>
        <w:spacing w:after="120" w:line="240" w:lineRule="auto"/>
        <w:ind w:left="720" w:hanging="720"/>
        <w:jc w:val="both"/>
        <w:rPr>
          <w:rFonts w:ascii="Times New Roman" w:hAnsi="Times New Roman" w:cs="Times New Roman"/>
          <w:b/>
          <w:sz w:val="28"/>
          <w:szCs w:val="28"/>
          <w:u w:val="single"/>
        </w:rPr>
      </w:pPr>
    </w:p>
    <w:p w:rsidR="00242EBE" w:rsidRDefault="00242EBE" w:rsidP="00242EBE">
      <w:pPr>
        <w:spacing w:after="120" w:line="240" w:lineRule="auto"/>
        <w:ind w:left="720" w:hanging="720"/>
        <w:jc w:val="both"/>
        <w:rPr>
          <w:rFonts w:ascii="Times New Roman" w:hAnsi="Times New Roman" w:cs="Times New Roman"/>
          <w:sz w:val="24"/>
          <w:szCs w:val="24"/>
        </w:rPr>
      </w:pPr>
    </w:p>
    <w:p w:rsidR="00242EBE" w:rsidRDefault="00242EBE" w:rsidP="00242EBE">
      <w:pPr>
        <w:spacing w:after="120" w:line="240" w:lineRule="auto"/>
        <w:ind w:left="720" w:hanging="720"/>
        <w:jc w:val="both"/>
        <w:rPr>
          <w:rFonts w:ascii="Times New Roman" w:hAnsi="Times New Roman" w:cs="Times New Roman"/>
          <w:sz w:val="24"/>
          <w:szCs w:val="24"/>
        </w:rPr>
      </w:pPr>
    </w:p>
    <w:p w:rsidR="00242EBE" w:rsidRDefault="00242EBE" w:rsidP="00242EBE">
      <w:pPr>
        <w:spacing w:after="120" w:line="240" w:lineRule="auto"/>
        <w:jc w:val="both"/>
        <w:rPr>
          <w:rFonts w:ascii="Times New Roman" w:hAnsi="Times New Roman" w:cs="Times New Roman"/>
          <w:sz w:val="24"/>
          <w:szCs w:val="24"/>
        </w:rPr>
      </w:pPr>
    </w:p>
    <w:p w:rsidR="00242EBE" w:rsidRDefault="00242EBE" w:rsidP="00242EBE">
      <w:pPr>
        <w:spacing w:after="120" w:line="240" w:lineRule="auto"/>
        <w:ind w:left="720" w:hanging="720"/>
        <w:jc w:val="both"/>
        <w:rPr>
          <w:rFonts w:ascii="Times New Roman" w:hAnsi="Times New Roman" w:cs="Times New Roman"/>
          <w:sz w:val="24"/>
          <w:szCs w:val="24"/>
        </w:rPr>
      </w:pPr>
    </w:p>
    <w:p w:rsidR="00242EBE" w:rsidRDefault="00242EBE" w:rsidP="00242EBE">
      <w:pPr>
        <w:spacing w:after="12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242EBE" w:rsidRPr="00BF40F4" w:rsidRDefault="00242EBE" w:rsidP="00242EBE">
      <w:pPr>
        <w:spacing w:after="120" w:line="240" w:lineRule="auto"/>
        <w:ind w:left="720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rPr>
        <w:t xml:space="preserve">                                                                                                   </w:t>
      </w:r>
    </w:p>
    <w:p w:rsidR="0013042C" w:rsidRDefault="0013042C" w:rsidP="00375BBE">
      <w:pPr>
        <w:spacing w:after="120" w:line="240" w:lineRule="auto"/>
        <w:jc w:val="center"/>
        <w:rPr>
          <w:rFonts w:ascii="Times New Roman" w:hAnsi="Times New Roman" w:cs="Times New Roman"/>
          <w:b/>
          <w:sz w:val="28"/>
          <w:szCs w:val="24"/>
        </w:rPr>
      </w:pPr>
      <w:bookmarkStart w:id="0" w:name="_GoBack"/>
      <w:bookmarkEnd w:id="0"/>
    </w:p>
    <w:p w:rsidR="0013042C" w:rsidRDefault="0013042C" w:rsidP="0013042C">
      <w:pPr>
        <w:spacing w:after="120" w:line="240" w:lineRule="auto"/>
        <w:ind w:left="720" w:hanging="720"/>
        <w:jc w:val="center"/>
        <w:rPr>
          <w:rFonts w:ascii="Times New Roman" w:hAnsi="Times New Roman" w:cs="Times New Roman"/>
          <w:b/>
          <w:sz w:val="28"/>
          <w:szCs w:val="24"/>
        </w:rPr>
      </w:pPr>
    </w:p>
    <w:p w:rsidR="0013042C" w:rsidRDefault="0013042C" w:rsidP="0013042C">
      <w:pPr>
        <w:spacing w:after="120" w:line="240" w:lineRule="auto"/>
        <w:ind w:left="720" w:hanging="720"/>
        <w:jc w:val="center"/>
        <w:rPr>
          <w:rFonts w:ascii="Times New Roman" w:hAnsi="Times New Roman" w:cs="Times New Roman"/>
          <w:b/>
          <w:sz w:val="28"/>
          <w:szCs w:val="24"/>
        </w:rPr>
      </w:pPr>
    </w:p>
    <w:p w:rsidR="0013042C" w:rsidRDefault="0013042C" w:rsidP="0013042C">
      <w:pPr>
        <w:spacing w:after="120" w:line="240" w:lineRule="auto"/>
        <w:ind w:left="720" w:hanging="720"/>
        <w:jc w:val="center"/>
        <w:rPr>
          <w:rFonts w:ascii="Times New Roman" w:hAnsi="Times New Roman" w:cs="Times New Roman"/>
          <w:b/>
          <w:sz w:val="28"/>
          <w:szCs w:val="24"/>
        </w:rPr>
      </w:pPr>
    </w:p>
    <w:p w:rsidR="0013042C" w:rsidRDefault="0013042C" w:rsidP="0013042C">
      <w:pPr>
        <w:spacing w:after="120" w:line="240" w:lineRule="auto"/>
        <w:ind w:left="720" w:hanging="720"/>
        <w:jc w:val="center"/>
        <w:rPr>
          <w:rFonts w:ascii="Times New Roman" w:hAnsi="Times New Roman" w:cs="Times New Roman"/>
          <w:b/>
          <w:sz w:val="28"/>
          <w:szCs w:val="24"/>
        </w:rPr>
      </w:pPr>
    </w:p>
    <w:p w:rsidR="0013042C" w:rsidRDefault="0013042C" w:rsidP="0013042C">
      <w:pPr>
        <w:spacing w:after="120" w:line="240" w:lineRule="auto"/>
        <w:ind w:left="720" w:hanging="720"/>
        <w:jc w:val="center"/>
        <w:rPr>
          <w:rFonts w:ascii="Times New Roman" w:hAnsi="Times New Roman" w:cs="Times New Roman"/>
          <w:b/>
          <w:sz w:val="28"/>
          <w:szCs w:val="24"/>
        </w:rPr>
      </w:pPr>
    </w:p>
    <w:p w:rsidR="0013042C" w:rsidRDefault="0013042C" w:rsidP="0013042C">
      <w:pPr>
        <w:spacing w:after="120" w:line="240" w:lineRule="auto"/>
        <w:ind w:left="720" w:hanging="720"/>
        <w:jc w:val="center"/>
        <w:rPr>
          <w:rFonts w:ascii="Times New Roman" w:hAnsi="Times New Roman" w:cs="Times New Roman"/>
          <w:b/>
          <w:sz w:val="28"/>
          <w:szCs w:val="24"/>
        </w:rPr>
      </w:pPr>
    </w:p>
    <w:p w:rsidR="0013042C" w:rsidRDefault="001A2891" w:rsidP="0013042C">
      <w:pPr>
        <w:spacing w:after="120" w:line="240" w:lineRule="auto"/>
        <w:ind w:left="720" w:hanging="720"/>
        <w:jc w:val="center"/>
        <w:rPr>
          <w:rFonts w:ascii="Times New Roman" w:hAnsi="Times New Roman" w:cs="Times New Roman"/>
          <w:b/>
          <w:sz w:val="28"/>
          <w:szCs w:val="24"/>
        </w:rPr>
      </w:pPr>
      <w:r>
        <w:rPr>
          <w:rFonts w:ascii="Times New Roman" w:hAnsi="Times New Roman" w:cs="Times New Roman"/>
          <w:b/>
          <w:noProof/>
          <w:sz w:val="28"/>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left:0;text-align:left;margin-left:41.4pt;margin-top:10pt;width:272.55pt;height:215.75pt;z-index:251660288" fillcolor="#4f81bd [3204]" strokecolor="#f2f2f2 [3041]" strokeweight="3pt">
            <v:shadow on="t" type="perspective" color="#243f60 [1604]" opacity=".5" offset="1pt" offset2="-1pt"/>
            <v:textbox>
              <w:txbxContent>
                <w:p w:rsidR="00B2748E" w:rsidRDefault="00B2748E" w:rsidP="0013042C">
                  <w:pPr>
                    <w:spacing w:after="120" w:line="240" w:lineRule="auto"/>
                    <w:ind w:left="720" w:hanging="720"/>
                    <w:jc w:val="center"/>
                    <w:rPr>
                      <w:rFonts w:ascii="Times New Roman" w:hAnsi="Times New Roman" w:cs="Times New Roman"/>
                      <w:b/>
                      <w:sz w:val="28"/>
                      <w:szCs w:val="24"/>
                    </w:rPr>
                  </w:pPr>
                </w:p>
                <w:p w:rsidR="00B2748E" w:rsidRDefault="00B2748E" w:rsidP="0013042C">
                  <w:pPr>
                    <w:spacing w:after="120" w:line="240" w:lineRule="auto"/>
                    <w:ind w:left="720" w:hanging="720"/>
                    <w:jc w:val="center"/>
                    <w:rPr>
                      <w:rFonts w:ascii="Times New Roman" w:hAnsi="Times New Roman" w:cs="Times New Roman"/>
                      <w:b/>
                      <w:sz w:val="28"/>
                      <w:szCs w:val="24"/>
                    </w:rPr>
                  </w:pPr>
                </w:p>
                <w:p w:rsidR="00B2748E" w:rsidRDefault="00B2748E" w:rsidP="00C54D78">
                  <w:pPr>
                    <w:spacing w:after="120" w:line="240" w:lineRule="auto"/>
                    <w:ind w:left="540"/>
                    <w:jc w:val="center"/>
                    <w:rPr>
                      <w:rFonts w:ascii="Times New Roman" w:hAnsi="Times New Roman" w:cs="Times New Roman"/>
                      <w:b/>
                      <w:color w:val="FFFFFF" w:themeColor="background1"/>
                      <w:sz w:val="32"/>
                      <w:szCs w:val="32"/>
                    </w:rPr>
                  </w:pPr>
                </w:p>
                <w:p w:rsidR="00B2748E" w:rsidRPr="00C54D78" w:rsidRDefault="00B2748E" w:rsidP="00C54D78">
                  <w:pPr>
                    <w:spacing w:after="120" w:line="240" w:lineRule="auto"/>
                    <w:ind w:left="54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Chapter 1: </w:t>
                  </w:r>
                  <w:r w:rsidRPr="00C54D78">
                    <w:rPr>
                      <w:rFonts w:ascii="Times New Roman" w:hAnsi="Times New Roman" w:cs="Times New Roman"/>
                      <w:b/>
                      <w:color w:val="FFFFFF" w:themeColor="background1"/>
                      <w:sz w:val="32"/>
                      <w:szCs w:val="32"/>
                    </w:rPr>
                    <w:t>Introduction</w:t>
                  </w:r>
                </w:p>
                <w:p w:rsidR="00B2748E" w:rsidRDefault="00B2748E" w:rsidP="0013042C"/>
              </w:txbxContent>
            </v:textbox>
          </v:shape>
        </w:pict>
      </w:r>
    </w:p>
    <w:p w:rsidR="0013042C" w:rsidRDefault="0013042C" w:rsidP="0013042C">
      <w:pPr>
        <w:spacing w:after="120" w:line="240" w:lineRule="auto"/>
        <w:ind w:left="720" w:hanging="720"/>
        <w:jc w:val="center"/>
        <w:rPr>
          <w:rFonts w:ascii="Times New Roman" w:hAnsi="Times New Roman" w:cs="Times New Roman"/>
          <w:b/>
          <w:sz w:val="28"/>
          <w:szCs w:val="24"/>
        </w:rPr>
      </w:pPr>
    </w:p>
    <w:p w:rsidR="0013042C" w:rsidRDefault="0013042C" w:rsidP="0013042C">
      <w:pPr>
        <w:spacing w:after="120" w:line="240" w:lineRule="auto"/>
        <w:ind w:left="720" w:hanging="720"/>
        <w:jc w:val="center"/>
        <w:rPr>
          <w:rFonts w:ascii="Times New Roman" w:hAnsi="Times New Roman" w:cs="Times New Roman"/>
          <w:b/>
          <w:sz w:val="28"/>
          <w:szCs w:val="24"/>
        </w:rPr>
      </w:pPr>
    </w:p>
    <w:p w:rsidR="0013042C" w:rsidRDefault="0013042C" w:rsidP="0013042C">
      <w:pPr>
        <w:spacing w:after="120" w:line="240" w:lineRule="auto"/>
        <w:ind w:left="720" w:hanging="720"/>
        <w:jc w:val="center"/>
        <w:rPr>
          <w:rFonts w:ascii="Times New Roman" w:hAnsi="Times New Roman" w:cs="Times New Roman"/>
          <w:b/>
          <w:sz w:val="28"/>
          <w:szCs w:val="24"/>
          <w:u w:val="single"/>
        </w:rPr>
      </w:pPr>
    </w:p>
    <w:p w:rsidR="0013042C" w:rsidRDefault="0013042C" w:rsidP="0013042C">
      <w:pPr>
        <w:spacing w:after="120" w:line="240" w:lineRule="auto"/>
        <w:ind w:left="720" w:hanging="720"/>
        <w:jc w:val="center"/>
        <w:rPr>
          <w:rFonts w:ascii="Times New Roman" w:hAnsi="Times New Roman" w:cs="Times New Roman"/>
          <w:b/>
          <w:sz w:val="28"/>
          <w:szCs w:val="24"/>
          <w:u w:val="single"/>
        </w:rPr>
      </w:pPr>
    </w:p>
    <w:p w:rsidR="0013042C" w:rsidRDefault="0013042C" w:rsidP="0013042C">
      <w:pPr>
        <w:spacing w:after="120" w:line="240" w:lineRule="auto"/>
        <w:ind w:left="720" w:hanging="720"/>
        <w:jc w:val="center"/>
        <w:rPr>
          <w:rFonts w:ascii="Times New Roman" w:hAnsi="Times New Roman" w:cs="Times New Roman"/>
          <w:b/>
          <w:sz w:val="28"/>
          <w:szCs w:val="24"/>
          <w:u w:val="single"/>
        </w:rPr>
      </w:pPr>
    </w:p>
    <w:p w:rsidR="0013042C" w:rsidRDefault="0013042C" w:rsidP="0013042C">
      <w:pPr>
        <w:spacing w:after="120" w:line="240" w:lineRule="auto"/>
        <w:ind w:left="720" w:hanging="720"/>
        <w:jc w:val="center"/>
        <w:rPr>
          <w:rFonts w:ascii="Times New Roman" w:hAnsi="Times New Roman" w:cs="Times New Roman"/>
          <w:b/>
          <w:sz w:val="28"/>
          <w:szCs w:val="24"/>
          <w:u w:val="single"/>
        </w:rPr>
      </w:pPr>
    </w:p>
    <w:p w:rsidR="0013042C" w:rsidRDefault="0013042C" w:rsidP="0013042C">
      <w:pPr>
        <w:spacing w:after="120" w:line="240" w:lineRule="auto"/>
        <w:ind w:left="720" w:hanging="720"/>
        <w:jc w:val="center"/>
        <w:rPr>
          <w:rFonts w:ascii="Times New Roman" w:hAnsi="Times New Roman" w:cs="Times New Roman"/>
          <w:b/>
          <w:sz w:val="28"/>
          <w:szCs w:val="24"/>
          <w:u w:val="single"/>
        </w:rPr>
      </w:pPr>
    </w:p>
    <w:p w:rsidR="0013042C" w:rsidRDefault="0013042C" w:rsidP="0013042C">
      <w:pPr>
        <w:spacing w:after="120" w:line="240" w:lineRule="auto"/>
        <w:ind w:left="720" w:hanging="720"/>
        <w:jc w:val="center"/>
        <w:rPr>
          <w:rFonts w:ascii="Times New Roman" w:hAnsi="Times New Roman" w:cs="Times New Roman"/>
          <w:b/>
          <w:sz w:val="28"/>
          <w:szCs w:val="24"/>
          <w:u w:val="single"/>
        </w:rPr>
      </w:pPr>
    </w:p>
    <w:p w:rsidR="0013042C" w:rsidRDefault="0013042C" w:rsidP="0013042C">
      <w:pPr>
        <w:spacing w:after="120" w:line="240" w:lineRule="auto"/>
        <w:ind w:left="720" w:hanging="720"/>
        <w:jc w:val="center"/>
        <w:rPr>
          <w:rFonts w:ascii="Times New Roman" w:hAnsi="Times New Roman" w:cs="Times New Roman"/>
          <w:b/>
          <w:sz w:val="28"/>
          <w:szCs w:val="24"/>
          <w:u w:val="single"/>
        </w:rPr>
      </w:pPr>
    </w:p>
    <w:p w:rsidR="0013042C" w:rsidRDefault="0013042C" w:rsidP="0013042C">
      <w:pPr>
        <w:spacing w:after="120" w:line="240" w:lineRule="auto"/>
        <w:ind w:left="720" w:hanging="720"/>
        <w:jc w:val="center"/>
        <w:rPr>
          <w:rFonts w:ascii="Times New Roman" w:hAnsi="Times New Roman" w:cs="Times New Roman"/>
          <w:b/>
          <w:sz w:val="28"/>
          <w:szCs w:val="24"/>
          <w:u w:val="single"/>
        </w:rPr>
      </w:pPr>
    </w:p>
    <w:p w:rsidR="0013042C" w:rsidRDefault="0013042C" w:rsidP="0013042C">
      <w:pPr>
        <w:spacing w:after="120" w:line="240" w:lineRule="auto"/>
        <w:ind w:left="720" w:hanging="720"/>
        <w:jc w:val="center"/>
        <w:rPr>
          <w:rFonts w:ascii="Times New Roman" w:hAnsi="Times New Roman" w:cs="Times New Roman"/>
          <w:b/>
          <w:sz w:val="28"/>
          <w:szCs w:val="24"/>
          <w:u w:val="single"/>
        </w:rPr>
      </w:pPr>
    </w:p>
    <w:p w:rsidR="0013042C" w:rsidRDefault="0013042C" w:rsidP="0013042C">
      <w:pPr>
        <w:spacing w:after="120" w:line="240" w:lineRule="auto"/>
        <w:ind w:left="720" w:hanging="720"/>
        <w:jc w:val="center"/>
        <w:rPr>
          <w:rFonts w:ascii="Times New Roman" w:hAnsi="Times New Roman" w:cs="Times New Roman"/>
          <w:b/>
          <w:sz w:val="28"/>
          <w:szCs w:val="24"/>
          <w:u w:val="single"/>
        </w:rPr>
      </w:pPr>
    </w:p>
    <w:p w:rsidR="0013042C" w:rsidRDefault="0013042C" w:rsidP="0013042C">
      <w:pPr>
        <w:spacing w:after="120" w:line="240" w:lineRule="auto"/>
        <w:ind w:left="720" w:hanging="720"/>
        <w:jc w:val="center"/>
        <w:rPr>
          <w:rFonts w:ascii="Times New Roman" w:hAnsi="Times New Roman" w:cs="Times New Roman"/>
          <w:b/>
          <w:sz w:val="28"/>
          <w:szCs w:val="24"/>
          <w:u w:val="single"/>
        </w:rPr>
      </w:pPr>
    </w:p>
    <w:p w:rsidR="0013042C" w:rsidRDefault="0013042C" w:rsidP="0013042C">
      <w:pPr>
        <w:spacing w:after="120" w:line="240" w:lineRule="auto"/>
        <w:ind w:left="720" w:hanging="720"/>
        <w:jc w:val="center"/>
        <w:rPr>
          <w:rFonts w:ascii="Times New Roman" w:hAnsi="Times New Roman" w:cs="Times New Roman"/>
          <w:b/>
          <w:sz w:val="28"/>
          <w:szCs w:val="24"/>
          <w:u w:val="single"/>
        </w:rPr>
      </w:pPr>
    </w:p>
    <w:p w:rsidR="0013042C" w:rsidRDefault="0013042C" w:rsidP="0013042C">
      <w:pPr>
        <w:spacing w:after="120" w:line="240" w:lineRule="auto"/>
        <w:ind w:left="720" w:hanging="720"/>
        <w:jc w:val="center"/>
        <w:rPr>
          <w:rFonts w:ascii="Times New Roman" w:hAnsi="Times New Roman" w:cs="Times New Roman"/>
          <w:b/>
          <w:sz w:val="28"/>
          <w:szCs w:val="24"/>
          <w:u w:val="single"/>
        </w:rPr>
      </w:pPr>
    </w:p>
    <w:p w:rsidR="0013042C" w:rsidRDefault="0013042C" w:rsidP="0013042C">
      <w:pPr>
        <w:spacing w:after="120" w:line="240" w:lineRule="auto"/>
        <w:ind w:left="720" w:hanging="720"/>
        <w:jc w:val="center"/>
        <w:rPr>
          <w:rFonts w:ascii="Times New Roman" w:hAnsi="Times New Roman" w:cs="Times New Roman"/>
          <w:b/>
          <w:sz w:val="28"/>
          <w:szCs w:val="24"/>
          <w:u w:val="single"/>
        </w:rPr>
      </w:pPr>
    </w:p>
    <w:p w:rsidR="0013042C" w:rsidRDefault="0013042C" w:rsidP="0013042C">
      <w:pPr>
        <w:spacing w:after="120" w:line="240" w:lineRule="auto"/>
        <w:ind w:left="720" w:hanging="720"/>
        <w:jc w:val="center"/>
        <w:rPr>
          <w:rFonts w:ascii="Times New Roman" w:hAnsi="Times New Roman" w:cs="Times New Roman"/>
          <w:b/>
          <w:sz w:val="28"/>
          <w:szCs w:val="24"/>
          <w:u w:val="single"/>
        </w:rPr>
      </w:pPr>
    </w:p>
    <w:p w:rsidR="0013042C" w:rsidRDefault="0013042C" w:rsidP="0013042C">
      <w:pPr>
        <w:spacing w:after="120" w:line="240" w:lineRule="auto"/>
        <w:ind w:left="720" w:hanging="720"/>
        <w:jc w:val="center"/>
        <w:rPr>
          <w:rFonts w:ascii="Times New Roman" w:hAnsi="Times New Roman" w:cs="Times New Roman"/>
          <w:b/>
          <w:sz w:val="28"/>
          <w:szCs w:val="24"/>
          <w:u w:val="single"/>
        </w:rPr>
      </w:pPr>
    </w:p>
    <w:p w:rsidR="0013042C" w:rsidRDefault="0013042C" w:rsidP="0013042C">
      <w:pPr>
        <w:spacing w:after="120" w:line="240" w:lineRule="auto"/>
        <w:ind w:left="720" w:hanging="720"/>
        <w:jc w:val="center"/>
        <w:rPr>
          <w:rFonts w:ascii="Times New Roman" w:hAnsi="Times New Roman" w:cs="Times New Roman"/>
          <w:b/>
          <w:sz w:val="28"/>
          <w:szCs w:val="24"/>
          <w:u w:val="single"/>
        </w:rPr>
      </w:pPr>
    </w:p>
    <w:p w:rsidR="0013042C" w:rsidRDefault="0013042C" w:rsidP="0013042C">
      <w:pPr>
        <w:spacing w:after="120" w:line="240" w:lineRule="auto"/>
        <w:ind w:left="720" w:hanging="720"/>
        <w:jc w:val="center"/>
        <w:rPr>
          <w:rFonts w:ascii="Times New Roman" w:hAnsi="Times New Roman" w:cs="Times New Roman"/>
          <w:b/>
          <w:sz w:val="28"/>
          <w:szCs w:val="24"/>
          <w:u w:val="single"/>
        </w:rPr>
      </w:pPr>
    </w:p>
    <w:p w:rsidR="0042284E" w:rsidRDefault="0042284E" w:rsidP="0013042C">
      <w:pPr>
        <w:spacing w:after="120" w:line="240" w:lineRule="auto"/>
        <w:ind w:left="720" w:hanging="720"/>
        <w:jc w:val="both"/>
        <w:rPr>
          <w:rFonts w:ascii="Times New Roman" w:hAnsi="Times New Roman" w:cs="Times New Roman"/>
          <w:b/>
          <w:color w:val="0070C0"/>
          <w:sz w:val="28"/>
          <w:szCs w:val="24"/>
        </w:rPr>
      </w:pPr>
    </w:p>
    <w:p w:rsidR="0042284E" w:rsidRDefault="0042284E" w:rsidP="0013042C">
      <w:pPr>
        <w:spacing w:after="120" w:line="240" w:lineRule="auto"/>
        <w:ind w:left="720" w:hanging="720"/>
        <w:jc w:val="both"/>
        <w:rPr>
          <w:rFonts w:ascii="Times New Roman" w:hAnsi="Times New Roman" w:cs="Times New Roman"/>
          <w:b/>
          <w:color w:val="0070C0"/>
          <w:sz w:val="28"/>
          <w:szCs w:val="24"/>
        </w:rPr>
      </w:pPr>
    </w:p>
    <w:p w:rsidR="0042284E" w:rsidRDefault="0042284E" w:rsidP="0013042C">
      <w:pPr>
        <w:spacing w:after="120" w:line="240" w:lineRule="auto"/>
        <w:ind w:left="720" w:hanging="720"/>
        <w:jc w:val="both"/>
        <w:rPr>
          <w:rFonts w:ascii="Times New Roman" w:hAnsi="Times New Roman" w:cs="Times New Roman"/>
          <w:b/>
          <w:color w:val="0070C0"/>
          <w:sz w:val="28"/>
          <w:szCs w:val="24"/>
        </w:rPr>
      </w:pPr>
    </w:p>
    <w:p w:rsidR="0013042C" w:rsidRPr="009D2D40" w:rsidRDefault="007470E3" w:rsidP="0013042C">
      <w:pPr>
        <w:spacing w:after="120" w:line="240" w:lineRule="auto"/>
        <w:ind w:left="720" w:hanging="720"/>
        <w:jc w:val="both"/>
        <w:rPr>
          <w:rFonts w:ascii="Times New Roman" w:hAnsi="Times New Roman" w:cs="Times New Roman"/>
          <w:b/>
          <w:color w:val="0070C0"/>
          <w:sz w:val="28"/>
          <w:szCs w:val="24"/>
        </w:rPr>
      </w:pPr>
      <w:r>
        <w:rPr>
          <w:rFonts w:ascii="Times New Roman" w:hAnsi="Times New Roman" w:cs="Times New Roman"/>
          <w:b/>
          <w:color w:val="0070C0"/>
          <w:sz w:val="28"/>
          <w:szCs w:val="24"/>
        </w:rPr>
        <w:t>1.0 I</w:t>
      </w:r>
      <w:r w:rsidR="0013042C" w:rsidRPr="009D2D40">
        <w:rPr>
          <w:rFonts w:ascii="Times New Roman" w:hAnsi="Times New Roman" w:cs="Times New Roman"/>
          <w:b/>
          <w:color w:val="0070C0"/>
          <w:sz w:val="28"/>
          <w:szCs w:val="24"/>
        </w:rPr>
        <w:t>ntroduction</w:t>
      </w:r>
    </w:p>
    <w:p w:rsidR="0013042C" w:rsidRPr="002F5085" w:rsidRDefault="0013042C" w:rsidP="0013042C">
      <w:pPr>
        <w:spacing w:after="120" w:line="240" w:lineRule="auto"/>
        <w:ind w:left="720" w:hanging="720"/>
        <w:jc w:val="both"/>
        <w:rPr>
          <w:rFonts w:ascii="Times New Roman" w:hAnsi="Times New Roman" w:cs="Times New Roman"/>
          <w:b/>
          <w:sz w:val="2"/>
          <w:szCs w:val="24"/>
        </w:rPr>
      </w:pPr>
    </w:p>
    <w:p w:rsidR="0013042C" w:rsidRDefault="0013042C" w:rsidP="0013042C">
      <w:pPr>
        <w:spacing w:after="100" w:afterAutospacing="1" w:line="360" w:lineRule="auto"/>
        <w:jc w:val="both"/>
        <w:rPr>
          <w:rFonts w:ascii="Times New Roman" w:hAnsi="Times New Roman" w:cs="Times New Roman"/>
          <w:sz w:val="24"/>
          <w:szCs w:val="24"/>
        </w:rPr>
      </w:pPr>
      <w:r w:rsidRPr="00D22A89">
        <w:rPr>
          <w:rFonts w:ascii="Times New Roman" w:hAnsi="Times New Roman" w:cs="Times New Roman"/>
          <w:sz w:val="24"/>
          <w:szCs w:val="24"/>
        </w:rPr>
        <w:t>Foreign exchange plays a vital role in the economics of our country.</w:t>
      </w:r>
      <w:r>
        <w:rPr>
          <w:rFonts w:ascii="Times New Roman" w:hAnsi="Times New Roman" w:cs="Times New Roman"/>
          <w:sz w:val="24"/>
          <w:szCs w:val="24"/>
        </w:rPr>
        <w:t xml:space="preserve">  We earn a big amount of foreign remittance which is contributed in our national economy. We earn remittance by sending manpower to developed country and we can earn money by export and import of different product to the different country. In this time of globalization, countries tend to export the items in which they have competitive advantage and import those items where they lack the advantage. Import meets the need of consumer goods, industrial inputs and other essentials causing outflows of foreign currency while Export business takes the role of minimizing the gap in balance of trade through inflow of foreign currency by remittance business.</w:t>
      </w:r>
    </w:p>
    <w:p w:rsidR="0013042C" w:rsidRDefault="00E17562" w:rsidP="0013042C">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EXIM Bank</w:t>
      </w:r>
      <w:r w:rsidR="0013042C">
        <w:rPr>
          <w:rFonts w:ascii="Times New Roman" w:hAnsi="Times New Roman" w:cs="Times New Roman"/>
          <w:sz w:val="24"/>
          <w:szCs w:val="24"/>
        </w:rPr>
        <w:t xml:space="preserve"> Bangladesh Limited being the leading private sector bank in respect of foreign exchange business has grown tremendously in the past decade. Bangladesh being one of the emerging economics, the import mix of the country is built of multifarious items from cookies to capital machinery. On the other hand the major items of export for more than a decade have been Readymade Garments which replaced the traditional items of jute, tea, and leather in terms of value and volume. The involvement of the bank in the industrial sector as well as in the commercial sector has raised the import business of the bank disproportionately with that export business. Import business of the country surpassed export business in terms of value. Same is the case for individual banks, which bridge the exporters and importers of the country with the rest of the world. Foreign remittance and export business of the bank jointly maintains a precarious balance with import business. This study will help to focus the issue and may raise further steps of the same.</w:t>
      </w:r>
    </w:p>
    <w:p w:rsidR="0013042C" w:rsidRDefault="0013042C" w:rsidP="0013042C">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As an intern student of </w:t>
      </w:r>
      <w:r w:rsidR="00E17562">
        <w:rPr>
          <w:rFonts w:ascii="Times New Roman" w:hAnsi="Times New Roman" w:cs="Times New Roman"/>
          <w:sz w:val="24"/>
          <w:szCs w:val="24"/>
        </w:rPr>
        <w:t>EXIM Bank</w:t>
      </w:r>
      <w:r>
        <w:rPr>
          <w:rFonts w:ascii="Times New Roman" w:hAnsi="Times New Roman" w:cs="Times New Roman"/>
          <w:sz w:val="24"/>
          <w:szCs w:val="24"/>
        </w:rPr>
        <w:t xml:space="preserve"> our dissertation program specially based on </w:t>
      </w:r>
      <w:r w:rsidR="00E17562">
        <w:rPr>
          <w:rFonts w:ascii="Times New Roman" w:hAnsi="Times New Roman" w:cs="Times New Roman"/>
          <w:sz w:val="24"/>
          <w:szCs w:val="24"/>
        </w:rPr>
        <w:t>EXIM Bank</w:t>
      </w:r>
      <w:r>
        <w:rPr>
          <w:rFonts w:ascii="Times New Roman" w:hAnsi="Times New Roman" w:cs="Times New Roman"/>
          <w:sz w:val="24"/>
          <w:szCs w:val="24"/>
        </w:rPr>
        <w:t xml:space="preserve"> Bangladesh Limited and we want to focus the convergence in managing Foreign Exchange and Foreign trade-problem and prospects in Bangladesh.   </w:t>
      </w:r>
    </w:p>
    <w:p w:rsidR="0013042C" w:rsidRDefault="0013042C" w:rsidP="0013042C">
      <w:pPr>
        <w:spacing w:after="100" w:afterAutospacing="1" w:line="360" w:lineRule="auto"/>
        <w:jc w:val="both"/>
        <w:rPr>
          <w:rFonts w:ascii="Times New Roman" w:hAnsi="Times New Roman" w:cs="Times New Roman"/>
          <w:sz w:val="24"/>
          <w:szCs w:val="24"/>
        </w:rPr>
      </w:pPr>
    </w:p>
    <w:p w:rsidR="0013042C" w:rsidRDefault="0013042C" w:rsidP="0013042C">
      <w:pPr>
        <w:spacing w:after="100" w:afterAutospacing="1" w:line="360" w:lineRule="auto"/>
        <w:jc w:val="both"/>
        <w:rPr>
          <w:rFonts w:ascii="Times New Roman" w:hAnsi="Times New Roman" w:cs="Times New Roman"/>
          <w:sz w:val="24"/>
          <w:szCs w:val="24"/>
        </w:rPr>
      </w:pPr>
    </w:p>
    <w:p w:rsidR="0042284E" w:rsidRDefault="0042284E" w:rsidP="0013042C">
      <w:pPr>
        <w:spacing w:after="100" w:afterAutospacing="1" w:line="360" w:lineRule="auto"/>
        <w:jc w:val="both"/>
        <w:rPr>
          <w:rFonts w:ascii="Times New Roman" w:hAnsi="Times New Roman" w:cs="Times New Roman"/>
          <w:sz w:val="24"/>
          <w:szCs w:val="24"/>
        </w:rPr>
      </w:pPr>
    </w:p>
    <w:p w:rsidR="0013042C" w:rsidRPr="00F878AD" w:rsidRDefault="0013042C" w:rsidP="0013042C">
      <w:pPr>
        <w:pStyle w:val="ListParagraph"/>
        <w:numPr>
          <w:ilvl w:val="1"/>
          <w:numId w:val="1"/>
        </w:numPr>
        <w:spacing w:after="100" w:afterAutospacing="1" w:line="360" w:lineRule="auto"/>
        <w:jc w:val="both"/>
        <w:rPr>
          <w:rFonts w:ascii="Times New Roman" w:hAnsi="Times New Roman" w:cs="Times New Roman"/>
          <w:b/>
          <w:color w:val="0070C0"/>
          <w:sz w:val="28"/>
          <w:szCs w:val="28"/>
        </w:rPr>
      </w:pPr>
      <w:r w:rsidRPr="00F878AD">
        <w:rPr>
          <w:rFonts w:ascii="Times New Roman" w:hAnsi="Times New Roman" w:cs="Times New Roman"/>
          <w:b/>
          <w:color w:val="0070C0"/>
          <w:sz w:val="28"/>
          <w:szCs w:val="28"/>
        </w:rPr>
        <w:lastRenderedPageBreak/>
        <w:t xml:space="preserve">Origin of the </w:t>
      </w:r>
      <w:r w:rsidR="007117A3">
        <w:rPr>
          <w:rFonts w:ascii="Times New Roman" w:hAnsi="Times New Roman" w:cs="Times New Roman"/>
          <w:b/>
          <w:color w:val="0070C0"/>
          <w:sz w:val="28"/>
          <w:szCs w:val="28"/>
        </w:rPr>
        <w:t>Study</w:t>
      </w:r>
    </w:p>
    <w:p w:rsidR="0013042C" w:rsidRDefault="0013042C" w:rsidP="0013042C">
      <w:pPr>
        <w:spacing w:after="100" w:afterAutospacing="1" w:line="360" w:lineRule="auto"/>
        <w:jc w:val="both"/>
        <w:rPr>
          <w:rFonts w:ascii="Times New Roman" w:hAnsi="Times New Roman" w:cs="Times New Roman"/>
          <w:sz w:val="24"/>
          <w:szCs w:val="24"/>
        </w:rPr>
      </w:pPr>
      <w:r w:rsidRPr="004E6063">
        <w:rPr>
          <w:rFonts w:ascii="Times New Roman" w:hAnsi="Times New Roman" w:cs="Times New Roman"/>
          <w:sz w:val="24"/>
          <w:szCs w:val="24"/>
        </w:rPr>
        <w:t>This</w:t>
      </w:r>
      <w:r>
        <w:rPr>
          <w:rFonts w:ascii="Times New Roman" w:hAnsi="Times New Roman" w:cs="Times New Roman"/>
          <w:sz w:val="24"/>
          <w:szCs w:val="24"/>
        </w:rPr>
        <w:t xml:space="preserve"> Internship Report has been prepared under the Internship program, an indispensable part of the Bachelor of Business Administration (BBA) program. Each student is required to work on a specific topic to his/ her learning with the attachment of any respective organization. For this purpose, I worked as an intern at </w:t>
      </w:r>
      <w:r w:rsidR="00E17562">
        <w:rPr>
          <w:rFonts w:ascii="Times New Roman" w:hAnsi="Times New Roman" w:cs="Times New Roman"/>
          <w:sz w:val="24"/>
          <w:szCs w:val="24"/>
        </w:rPr>
        <w:t>EXIM Bank</w:t>
      </w:r>
      <w:r>
        <w:rPr>
          <w:rFonts w:ascii="Times New Roman" w:hAnsi="Times New Roman" w:cs="Times New Roman"/>
          <w:sz w:val="24"/>
          <w:szCs w:val="24"/>
        </w:rPr>
        <w:t xml:space="preserve"> Bangladesh Limited and prepare this report on the Foreign Exchange related activities. In consulting to my supervisor I have selected a topic </w:t>
      </w:r>
      <w:r w:rsidR="009D6AF2" w:rsidRPr="009D6AF2">
        <w:rPr>
          <w:rFonts w:ascii="Times New Roman" w:hAnsi="Times New Roman" w:cs="Times New Roman"/>
          <w:b/>
          <w:sz w:val="24"/>
          <w:szCs w:val="24"/>
        </w:rPr>
        <w:t>Analysis of</w:t>
      </w:r>
      <w:r w:rsidR="009D6AF2">
        <w:rPr>
          <w:rFonts w:ascii="Times New Roman" w:hAnsi="Times New Roman" w:cs="Times New Roman"/>
          <w:sz w:val="24"/>
          <w:szCs w:val="24"/>
        </w:rPr>
        <w:t xml:space="preserve"> </w:t>
      </w:r>
      <w:r>
        <w:rPr>
          <w:rFonts w:ascii="Times New Roman" w:hAnsi="Times New Roman" w:cs="Times New Roman"/>
          <w:b/>
          <w:sz w:val="24"/>
          <w:szCs w:val="24"/>
        </w:rPr>
        <w:t>Foreign Exchange and Remittance Operation</w:t>
      </w:r>
      <w:r w:rsidR="001B2F50">
        <w:rPr>
          <w:rFonts w:ascii="Times New Roman" w:hAnsi="Times New Roman" w:cs="Times New Roman"/>
          <w:b/>
          <w:sz w:val="24"/>
          <w:szCs w:val="24"/>
        </w:rPr>
        <w:t>s</w:t>
      </w:r>
      <w:r>
        <w:rPr>
          <w:rFonts w:ascii="Times New Roman" w:hAnsi="Times New Roman" w:cs="Times New Roman"/>
          <w:b/>
          <w:sz w:val="24"/>
          <w:szCs w:val="24"/>
        </w:rPr>
        <w:t xml:space="preserve"> of </w:t>
      </w:r>
      <w:r w:rsidR="00E17562">
        <w:rPr>
          <w:rFonts w:ascii="Times New Roman" w:hAnsi="Times New Roman" w:cs="Times New Roman"/>
          <w:b/>
          <w:sz w:val="24"/>
          <w:szCs w:val="24"/>
        </w:rPr>
        <w:t>E</w:t>
      </w:r>
      <w:r w:rsidR="009D6AF2">
        <w:rPr>
          <w:rFonts w:ascii="Times New Roman" w:hAnsi="Times New Roman" w:cs="Times New Roman"/>
          <w:b/>
          <w:sz w:val="24"/>
          <w:szCs w:val="24"/>
        </w:rPr>
        <w:t>xport Import</w:t>
      </w:r>
      <w:r w:rsidR="00E17562">
        <w:rPr>
          <w:rFonts w:ascii="Times New Roman" w:hAnsi="Times New Roman" w:cs="Times New Roman"/>
          <w:b/>
          <w:sz w:val="24"/>
          <w:szCs w:val="24"/>
        </w:rPr>
        <w:t xml:space="preserve"> Bank</w:t>
      </w:r>
      <w:r>
        <w:rPr>
          <w:rFonts w:ascii="Times New Roman" w:hAnsi="Times New Roman" w:cs="Times New Roman"/>
          <w:b/>
          <w:sz w:val="24"/>
          <w:szCs w:val="24"/>
        </w:rPr>
        <w:t xml:space="preserve"> </w:t>
      </w:r>
      <w:r w:rsidR="009D6AF2">
        <w:rPr>
          <w:rFonts w:ascii="Times New Roman" w:hAnsi="Times New Roman" w:cs="Times New Roman"/>
          <w:b/>
          <w:sz w:val="24"/>
          <w:szCs w:val="24"/>
        </w:rPr>
        <w:t xml:space="preserve">of </w:t>
      </w:r>
      <w:r>
        <w:rPr>
          <w:rFonts w:ascii="Times New Roman" w:hAnsi="Times New Roman" w:cs="Times New Roman"/>
          <w:b/>
          <w:sz w:val="24"/>
          <w:szCs w:val="24"/>
        </w:rPr>
        <w:t xml:space="preserve">Bangladesh Limited. </w:t>
      </w:r>
      <w:r>
        <w:rPr>
          <w:rFonts w:ascii="Times New Roman" w:hAnsi="Times New Roman" w:cs="Times New Roman"/>
          <w:sz w:val="24"/>
          <w:szCs w:val="24"/>
        </w:rPr>
        <w:t xml:space="preserve">This internship is an orientation to the entire working activities of </w:t>
      </w:r>
      <w:r w:rsidR="00E17562">
        <w:rPr>
          <w:rFonts w:ascii="Times New Roman" w:hAnsi="Times New Roman" w:cs="Times New Roman"/>
          <w:sz w:val="24"/>
          <w:szCs w:val="24"/>
        </w:rPr>
        <w:t>EXIM Bank</w:t>
      </w:r>
      <w:r>
        <w:rPr>
          <w:rFonts w:ascii="Times New Roman" w:hAnsi="Times New Roman" w:cs="Times New Roman"/>
          <w:sz w:val="24"/>
          <w:szCs w:val="24"/>
        </w:rPr>
        <w:t xml:space="preserve"> Bangladesh Limited. Though I had worked there in several departments, but I had to select an area of study in which I can make detail research and present my understanding in the report.</w:t>
      </w:r>
    </w:p>
    <w:p w:rsidR="0013042C" w:rsidRPr="00F878AD" w:rsidRDefault="0013042C" w:rsidP="0013042C">
      <w:pPr>
        <w:pStyle w:val="ListParagraph"/>
        <w:numPr>
          <w:ilvl w:val="1"/>
          <w:numId w:val="1"/>
        </w:numPr>
        <w:spacing w:after="100" w:afterAutospacing="1" w:line="360" w:lineRule="auto"/>
        <w:jc w:val="both"/>
        <w:rPr>
          <w:rFonts w:ascii="Times New Roman" w:hAnsi="Times New Roman" w:cs="Times New Roman"/>
          <w:color w:val="0070C0"/>
          <w:sz w:val="28"/>
          <w:szCs w:val="28"/>
        </w:rPr>
      </w:pPr>
      <w:r w:rsidRPr="00F878AD">
        <w:rPr>
          <w:rFonts w:ascii="Times New Roman" w:hAnsi="Times New Roman" w:cs="Times New Roman"/>
          <w:b/>
          <w:color w:val="0070C0"/>
          <w:sz w:val="28"/>
          <w:szCs w:val="28"/>
        </w:rPr>
        <w:t>Significance of Study</w:t>
      </w:r>
      <w:r w:rsidRPr="00F878AD">
        <w:rPr>
          <w:rFonts w:ascii="Times New Roman" w:hAnsi="Times New Roman" w:cs="Times New Roman"/>
          <w:color w:val="0070C0"/>
          <w:sz w:val="28"/>
          <w:szCs w:val="28"/>
        </w:rPr>
        <w:t xml:space="preserve"> </w:t>
      </w:r>
    </w:p>
    <w:p w:rsidR="0013042C" w:rsidRDefault="0013042C" w:rsidP="0013042C">
      <w:pPr>
        <w:spacing w:after="100" w:afterAutospacing="1" w:line="360" w:lineRule="auto"/>
        <w:jc w:val="both"/>
        <w:rPr>
          <w:rFonts w:ascii="Times New Roman" w:hAnsi="Times New Roman" w:cs="Times New Roman"/>
          <w:sz w:val="24"/>
          <w:szCs w:val="24"/>
        </w:rPr>
      </w:pPr>
      <w:r w:rsidRPr="00F878AD">
        <w:rPr>
          <w:rFonts w:ascii="Times New Roman" w:hAnsi="Times New Roman" w:cs="Times New Roman"/>
          <w:sz w:val="24"/>
          <w:szCs w:val="24"/>
        </w:rPr>
        <w:t xml:space="preserve">As </w:t>
      </w:r>
      <w:r>
        <w:rPr>
          <w:rFonts w:ascii="Times New Roman" w:hAnsi="Times New Roman" w:cs="Times New Roman"/>
          <w:sz w:val="24"/>
          <w:szCs w:val="24"/>
        </w:rPr>
        <w:t>every study has different purposes, my work on this topic has also purposes regarding different aspects. Though this report is prepared for the internship program, an indispensable part of the Bachelor of Business Administration (BBA) program, there are some purposes as follows:</w:t>
      </w:r>
    </w:p>
    <w:p w:rsidR="0013042C" w:rsidRDefault="0013042C" w:rsidP="0013042C">
      <w:pPr>
        <w:pStyle w:val="ListParagraph"/>
        <w:numPr>
          <w:ilvl w:val="0"/>
          <w:numId w:val="2"/>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To increase the knowledge about </w:t>
      </w:r>
      <w:r w:rsidR="00E17562">
        <w:rPr>
          <w:rFonts w:ascii="Times New Roman" w:hAnsi="Times New Roman" w:cs="Times New Roman"/>
          <w:sz w:val="24"/>
          <w:szCs w:val="24"/>
        </w:rPr>
        <w:t>EXIM Bank</w:t>
      </w:r>
      <w:r>
        <w:rPr>
          <w:rFonts w:ascii="Times New Roman" w:hAnsi="Times New Roman" w:cs="Times New Roman"/>
          <w:sz w:val="24"/>
          <w:szCs w:val="24"/>
        </w:rPr>
        <w:t>, Islamic banking and finance.</w:t>
      </w:r>
    </w:p>
    <w:p w:rsidR="0013042C" w:rsidRDefault="0013042C" w:rsidP="0013042C">
      <w:pPr>
        <w:pStyle w:val="ListParagraph"/>
        <w:numPr>
          <w:ilvl w:val="0"/>
          <w:numId w:val="2"/>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To know the differences between banking system of </w:t>
      </w:r>
      <w:r w:rsidR="00E17562">
        <w:rPr>
          <w:rFonts w:ascii="Times New Roman" w:hAnsi="Times New Roman" w:cs="Times New Roman"/>
          <w:sz w:val="24"/>
          <w:szCs w:val="24"/>
        </w:rPr>
        <w:t>EXIM Bank</w:t>
      </w:r>
      <w:r>
        <w:rPr>
          <w:rFonts w:ascii="Times New Roman" w:hAnsi="Times New Roman" w:cs="Times New Roman"/>
          <w:sz w:val="24"/>
          <w:szCs w:val="24"/>
        </w:rPr>
        <w:t xml:space="preserve"> and conventional banking system.</w:t>
      </w:r>
    </w:p>
    <w:p w:rsidR="0013042C" w:rsidRDefault="0013042C" w:rsidP="0013042C">
      <w:pPr>
        <w:pStyle w:val="ListParagraph"/>
        <w:numPr>
          <w:ilvl w:val="0"/>
          <w:numId w:val="2"/>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Increasing the analytical ability by analyzing banks financial statements and relevant ratios.</w:t>
      </w:r>
    </w:p>
    <w:p w:rsidR="0013042C" w:rsidRDefault="0013042C" w:rsidP="0013042C">
      <w:pPr>
        <w:pStyle w:val="ListParagraph"/>
        <w:numPr>
          <w:ilvl w:val="0"/>
          <w:numId w:val="2"/>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Gathering knowledge about the annual reports of banking sector.</w:t>
      </w:r>
    </w:p>
    <w:p w:rsidR="0013042C" w:rsidRDefault="0013042C" w:rsidP="0013042C">
      <w:pPr>
        <w:pStyle w:val="ListParagraph"/>
        <w:spacing w:after="100" w:afterAutospacing="1" w:line="360" w:lineRule="auto"/>
        <w:jc w:val="both"/>
        <w:rPr>
          <w:rFonts w:ascii="Times New Roman" w:hAnsi="Times New Roman" w:cs="Times New Roman"/>
          <w:sz w:val="10"/>
          <w:szCs w:val="24"/>
        </w:rPr>
      </w:pPr>
    </w:p>
    <w:p w:rsidR="002F5085" w:rsidRPr="002F5085" w:rsidRDefault="002F5085" w:rsidP="0013042C">
      <w:pPr>
        <w:pStyle w:val="ListParagraph"/>
        <w:spacing w:after="100" w:afterAutospacing="1" w:line="360" w:lineRule="auto"/>
        <w:jc w:val="both"/>
        <w:rPr>
          <w:rFonts w:ascii="Times New Roman" w:hAnsi="Times New Roman" w:cs="Times New Roman"/>
          <w:sz w:val="10"/>
          <w:szCs w:val="24"/>
        </w:rPr>
      </w:pPr>
    </w:p>
    <w:p w:rsidR="0013042C" w:rsidRPr="00716308" w:rsidRDefault="0013042C" w:rsidP="0013042C">
      <w:pPr>
        <w:pStyle w:val="ListParagraph"/>
        <w:numPr>
          <w:ilvl w:val="1"/>
          <w:numId w:val="1"/>
        </w:numPr>
        <w:spacing w:after="100" w:afterAutospacing="1" w:line="360" w:lineRule="auto"/>
        <w:jc w:val="both"/>
        <w:rPr>
          <w:rFonts w:ascii="Times New Roman" w:hAnsi="Times New Roman" w:cs="Times New Roman"/>
          <w:b/>
          <w:color w:val="0070C0"/>
          <w:sz w:val="28"/>
          <w:szCs w:val="28"/>
        </w:rPr>
      </w:pPr>
      <w:r w:rsidRPr="00716308">
        <w:rPr>
          <w:rFonts w:ascii="Times New Roman" w:hAnsi="Times New Roman" w:cs="Times New Roman"/>
          <w:b/>
          <w:color w:val="0070C0"/>
          <w:sz w:val="28"/>
          <w:szCs w:val="28"/>
        </w:rPr>
        <w:t>Background</w:t>
      </w:r>
      <w:r w:rsidR="007117A3">
        <w:rPr>
          <w:rFonts w:ascii="Times New Roman" w:hAnsi="Times New Roman" w:cs="Times New Roman"/>
          <w:b/>
          <w:color w:val="0070C0"/>
          <w:sz w:val="28"/>
          <w:szCs w:val="28"/>
        </w:rPr>
        <w:t xml:space="preserve"> of the Study</w:t>
      </w:r>
    </w:p>
    <w:p w:rsidR="0013042C" w:rsidRDefault="0013042C" w:rsidP="0013042C">
      <w:pPr>
        <w:spacing w:after="100" w:afterAutospacing="1" w:line="360" w:lineRule="auto"/>
        <w:jc w:val="both"/>
        <w:rPr>
          <w:rFonts w:ascii="Times New Roman" w:hAnsi="Times New Roman" w:cs="Times New Roman"/>
          <w:sz w:val="24"/>
          <w:szCs w:val="24"/>
        </w:rPr>
      </w:pPr>
      <w:r w:rsidRPr="00E41B9F">
        <w:rPr>
          <w:rFonts w:ascii="Times New Roman" w:hAnsi="Times New Roman" w:cs="Times New Roman"/>
          <w:sz w:val="24"/>
          <w:szCs w:val="24"/>
        </w:rPr>
        <w:t>The practical</w:t>
      </w:r>
      <w:r>
        <w:rPr>
          <w:rFonts w:ascii="Times New Roman" w:hAnsi="Times New Roman" w:cs="Times New Roman"/>
          <w:sz w:val="24"/>
          <w:szCs w:val="24"/>
        </w:rPr>
        <w:t xml:space="preserve"> orientation in different organization is the final term requirement of BBA program. Hence we are selected for the </w:t>
      </w:r>
      <w:r w:rsidR="00E17562">
        <w:rPr>
          <w:rFonts w:ascii="Times New Roman" w:hAnsi="Times New Roman" w:cs="Times New Roman"/>
          <w:sz w:val="24"/>
          <w:szCs w:val="24"/>
        </w:rPr>
        <w:t>EXIM Bank</w:t>
      </w:r>
      <w:r>
        <w:rPr>
          <w:rFonts w:ascii="Times New Roman" w:hAnsi="Times New Roman" w:cs="Times New Roman"/>
          <w:sz w:val="24"/>
          <w:szCs w:val="24"/>
        </w:rPr>
        <w:t xml:space="preserve"> Bangladesh Limited. As instructed I was assigned to work in </w:t>
      </w:r>
      <w:r w:rsidR="00E17562">
        <w:rPr>
          <w:rFonts w:ascii="Times New Roman" w:hAnsi="Times New Roman" w:cs="Times New Roman"/>
          <w:sz w:val="24"/>
          <w:szCs w:val="24"/>
        </w:rPr>
        <w:t>EXIM Bank</w:t>
      </w:r>
      <w:r>
        <w:rPr>
          <w:rFonts w:ascii="Times New Roman" w:hAnsi="Times New Roman" w:cs="Times New Roman"/>
          <w:sz w:val="24"/>
          <w:szCs w:val="24"/>
        </w:rPr>
        <w:t xml:space="preserve"> Bangladesh Limited, </w:t>
      </w:r>
      <w:proofErr w:type="spellStart"/>
      <w:r>
        <w:rPr>
          <w:rFonts w:ascii="Times New Roman" w:hAnsi="Times New Roman" w:cs="Times New Roman"/>
          <w:sz w:val="24"/>
          <w:szCs w:val="24"/>
        </w:rPr>
        <w:t>Nayarhat</w:t>
      </w:r>
      <w:proofErr w:type="spellEnd"/>
      <w:r>
        <w:rPr>
          <w:rFonts w:ascii="Times New Roman" w:hAnsi="Times New Roman" w:cs="Times New Roman"/>
          <w:sz w:val="24"/>
          <w:szCs w:val="24"/>
        </w:rPr>
        <w:t xml:space="preserve"> Branch. And since then I had started our practical orientation program in General Banking, Investment &amp; Foreign </w:t>
      </w:r>
      <w:r w:rsidR="009D6AF2">
        <w:rPr>
          <w:rFonts w:ascii="Times New Roman" w:hAnsi="Times New Roman" w:cs="Times New Roman"/>
          <w:sz w:val="24"/>
          <w:szCs w:val="24"/>
        </w:rPr>
        <w:t>Remittance</w:t>
      </w:r>
      <w:r>
        <w:rPr>
          <w:rFonts w:ascii="Times New Roman" w:hAnsi="Times New Roman" w:cs="Times New Roman"/>
          <w:sz w:val="24"/>
          <w:szCs w:val="24"/>
        </w:rPr>
        <w:t xml:space="preserve"> department of that particular branch of </w:t>
      </w:r>
      <w:r w:rsidR="00E17562">
        <w:rPr>
          <w:rFonts w:ascii="Times New Roman" w:hAnsi="Times New Roman" w:cs="Times New Roman"/>
          <w:sz w:val="24"/>
          <w:szCs w:val="24"/>
        </w:rPr>
        <w:lastRenderedPageBreak/>
        <w:t>EXIM Bank</w:t>
      </w:r>
      <w:r>
        <w:rPr>
          <w:rFonts w:ascii="Times New Roman" w:hAnsi="Times New Roman" w:cs="Times New Roman"/>
          <w:sz w:val="24"/>
          <w:szCs w:val="24"/>
        </w:rPr>
        <w:t xml:space="preserve"> Bangladesh Limited and successfully complete with lots of solid work experience. And based on that I prepared this report where we tried to mention every single point that we gather from there.</w:t>
      </w:r>
    </w:p>
    <w:p w:rsidR="0013042C" w:rsidRPr="007147DB" w:rsidRDefault="0013042C" w:rsidP="0013042C">
      <w:pPr>
        <w:pStyle w:val="ListParagraph"/>
        <w:numPr>
          <w:ilvl w:val="1"/>
          <w:numId w:val="1"/>
        </w:numPr>
        <w:spacing w:after="100" w:afterAutospacing="1" w:line="360" w:lineRule="auto"/>
        <w:jc w:val="both"/>
        <w:rPr>
          <w:rFonts w:ascii="Times New Roman" w:hAnsi="Times New Roman" w:cs="Times New Roman"/>
          <w:b/>
          <w:color w:val="0070C0"/>
          <w:sz w:val="28"/>
          <w:szCs w:val="28"/>
        </w:rPr>
      </w:pPr>
      <w:r w:rsidRPr="007147DB">
        <w:rPr>
          <w:rFonts w:ascii="Times New Roman" w:hAnsi="Times New Roman" w:cs="Times New Roman"/>
          <w:b/>
          <w:color w:val="0070C0"/>
          <w:sz w:val="28"/>
          <w:szCs w:val="28"/>
        </w:rPr>
        <w:t xml:space="preserve">Objective of the </w:t>
      </w:r>
      <w:r w:rsidR="007117A3">
        <w:rPr>
          <w:rFonts w:ascii="Times New Roman" w:hAnsi="Times New Roman" w:cs="Times New Roman"/>
          <w:b/>
          <w:color w:val="0070C0"/>
          <w:sz w:val="28"/>
          <w:szCs w:val="28"/>
        </w:rPr>
        <w:t>S</w:t>
      </w:r>
      <w:r w:rsidRPr="007147DB">
        <w:rPr>
          <w:rFonts w:ascii="Times New Roman" w:hAnsi="Times New Roman" w:cs="Times New Roman"/>
          <w:b/>
          <w:color w:val="0070C0"/>
          <w:sz w:val="28"/>
          <w:szCs w:val="28"/>
        </w:rPr>
        <w:t>tudy</w:t>
      </w:r>
    </w:p>
    <w:p w:rsidR="007117A3" w:rsidRDefault="0013042C" w:rsidP="0013042C">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 main objective of the study is to</w:t>
      </w:r>
      <w:r w:rsidR="007117A3" w:rsidRPr="007117A3">
        <w:rPr>
          <w:rFonts w:ascii="Times New Roman" w:hAnsi="Times New Roman" w:cs="Times New Roman"/>
          <w:sz w:val="24"/>
          <w:szCs w:val="24"/>
        </w:rPr>
        <w:t xml:space="preserve"> </w:t>
      </w:r>
      <w:r w:rsidR="007117A3">
        <w:rPr>
          <w:rFonts w:ascii="Times New Roman" w:hAnsi="Times New Roman" w:cs="Times New Roman"/>
          <w:sz w:val="24"/>
          <w:szCs w:val="24"/>
        </w:rPr>
        <w:t xml:space="preserve">find out the overall pictures of Foreign Exchange and Remittance operations of </w:t>
      </w:r>
      <w:r w:rsidR="00E17562">
        <w:rPr>
          <w:rFonts w:ascii="Times New Roman" w:hAnsi="Times New Roman" w:cs="Times New Roman"/>
          <w:sz w:val="24"/>
          <w:szCs w:val="24"/>
        </w:rPr>
        <w:t>EXIM Bank</w:t>
      </w:r>
      <w:r w:rsidR="007117A3">
        <w:rPr>
          <w:rFonts w:ascii="Times New Roman" w:hAnsi="Times New Roman" w:cs="Times New Roman"/>
          <w:sz w:val="24"/>
          <w:szCs w:val="24"/>
        </w:rPr>
        <w:t xml:space="preserve"> Bangladesh Limited</w:t>
      </w:r>
      <w:r>
        <w:rPr>
          <w:rFonts w:ascii="Times New Roman" w:hAnsi="Times New Roman" w:cs="Times New Roman"/>
          <w:sz w:val="24"/>
          <w:szCs w:val="24"/>
        </w:rPr>
        <w:t xml:space="preserve">. </w:t>
      </w:r>
    </w:p>
    <w:p w:rsidR="0013042C" w:rsidRDefault="0013042C" w:rsidP="007117A3">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7117A3">
        <w:rPr>
          <w:rFonts w:ascii="Times New Roman" w:hAnsi="Times New Roman" w:cs="Times New Roman"/>
          <w:sz w:val="24"/>
          <w:szCs w:val="24"/>
        </w:rPr>
        <w:t>other objectives of the study are following;</w:t>
      </w:r>
    </w:p>
    <w:p w:rsidR="007117A3" w:rsidRPr="007117A3" w:rsidRDefault="007117A3" w:rsidP="003B210B">
      <w:pPr>
        <w:pStyle w:val="ListParagraph"/>
        <w:numPr>
          <w:ilvl w:val="0"/>
          <w:numId w:val="56"/>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To fulfill the partial requirement of BBA Program.</w:t>
      </w:r>
    </w:p>
    <w:p w:rsidR="0013042C" w:rsidRDefault="0013042C" w:rsidP="0013042C">
      <w:pPr>
        <w:pStyle w:val="ListParagraph"/>
        <w:numPr>
          <w:ilvl w:val="0"/>
          <w:numId w:val="3"/>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To identify the problems and probable solutions related Foreign Exchange Business faced by </w:t>
      </w:r>
      <w:r w:rsidR="00E17562">
        <w:rPr>
          <w:rFonts w:ascii="Times New Roman" w:hAnsi="Times New Roman" w:cs="Times New Roman"/>
          <w:sz w:val="24"/>
          <w:szCs w:val="24"/>
        </w:rPr>
        <w:t>EXIM Bank</w:t>
      </w:r>
      <w:r>
        <w:rPr>
          <w:rFonts w:ascii="Times New Roman" w:hAnsi="Times New Roman" w:cs="Times New Roman"/>
          <w:sz w:val="24"/>
          <w:szCs w:val="24"/>
        </w:rPr>
        <w:t xml:space="preserve"> Bangladesh Limited. </w:t>
      </w:r>
    </w:p>
    <w:p w:rsidR="0013042C" w:rsidRDefault="0013042C" w:rsidP="0013042C">
      <w:pPr>
        <w:pStyle w:val="ListParagraph"/>
        <w:numPr>
          <w:ilvl w:val="0"/>
          <w:numId w:val="3"/>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To identify strength and weakness of Foreign Exchange </w:t>
      </w:r>
      <w:r w:rsidR="007117A3">
        <w:rPr>
          <w:rFonts w:ascii="Times New Roman" w:hAnsi="Times New Roman" w:cs="Times New Roman"/>
          <w:sz w:val="24"/>
          <w:szCs w:val="24"/>
        </w:rPr>
        <w:t>and Remittance</w:t>
      </w:r>
      <w:r>
        <w:rPr>
          <w:rFonts w:ascii="Times New Roman" w:hAnsi="Times New Roman" w:cs="Times New Roman"/>
          <w:sz w:val="24"/>
          <w:szCs w:val="24"/>
        </w:rPr>
        <w:t xml:space="preserve"> of </w:t>
      </w:r>
      <w:r w:rsidR="00E17562">
        <w:rPr>
          <w:rFonts w:ascii="Times New Roman" w:hAnsi="Times New Roman" w:cs="Times New Roman"/>
          <w:sz w:val="24"/>
          <w:szCs w:val="24"/>
        </w:rPr>
        <w:t>EXIM Bank</w:t>
      </w:r>
      <w:r>
        <w:rPr>
          <w:rFonts w:ascii="Times New Roman" w:hAnsi="Times New Roman" w:cs="Times New Roman"/>
          <w:sz w:val="24"/>
          <w:szCs w:val="24"/>
        </w:rPr>
        <w:t xml:space="preserve"> Bangladesh Limited. </w:t>
      </w:r>
    </w:p>
    <w:p w:rsidR="0013042C" w:rsidRDefault="0013042C" w:rsidP="0013042C">
      <w:pPr>
        <w:pStyle w:val="ListParagraph"/>
        <w:numPr>
          <w:ilvl w:val="0"/>
          <w:numId w:val="3"/>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To find out performance of </w:t>
      </w:r>
      <w:r w:rsidR="00E17562">
        <w:rPr>
          <w:rFonts w:ascii="Times New Roman" w:hAnsi="Times New Roman" w:cs="Times New Roman"/>
          <w:sz w:val="24"/>
          <w:szCs w:val="24"/>
        </w:rPr>
        <w:t>EXIM Bank</w:t>
      </w:r>
      <w:r>
        <w:rPr>
          <w:rFonts w:ascii="Times New Roman" w:hAnsi="Times New Roman" w:cs="Times New Roman"/>
          <w:sz w:val="24"/>
          <w:szCs w:val="24"/>
        </w:rPr>
        <w:t xml:space="preserve"> Bangladesh Limited in Foreign Exchange Business.</w:t>
      </w:r>
    </w:p>
    <w:p w:rsidR="007117A3" w:rsidRDefault="00C5026F" w:rsidP="0013042C">
      <w:pPr>
        <w:pStyle w:val="ListParagraph"/>
        <w:numPr>
          <w:ilvl w:val="0"/>
          <w:numId w:val="3"/>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To make some recommendations on Foreign Exchange and Remittance operation of </w:t>
      </w:r>
      <w:r w:rsidR="00E17562">
        <w:rPr>
          <w:rFonts w:ascii="Times New Roman" w:hAnsi="Times New Roman" w:cs="Times New Roman"/>
          <w:sz w:val="24"/>
          <w:szCs w:val="24"/>
        </w:rPr>
        <w:t>EXIM Bank</w:t>
      </w:r>
      <w:r>
        <w:rPr>
          <w:rFonts w:ascii="Times New Roman" w:hAnsi="Times New Roman" w:cs="Times New Roman"/>
          <w:sz w:val="24"/>
          <w:szCs w:val="24"/>
        </w:rPr>
        <w:t xml:space="preserve"> Bangladesh Limited.</w:t>
      </w:r>
    </w:p>
    <w:p w:rsidR="00C5026F" w:rsidRDefault="00C5026F" w:rsidP="00C5026F">
      <w:pPr>
        <w:pStyle w:val="ListParagraph"/>
        <w:spacing w:after="100" w:afterAutospacing="1" w:line="360" w:lineRule="auto"/>
        <w:jc w:val="both"/>
        <w:rPr>
          <w:rFonts w:ascii="Times New Roman" w:hAnsi="Times New Roman" w:cs="Times New Roman"/>
          <w:sz w:val="24"/>
          <w:szCs w:val="24"/>
        </w:rPr>
      </w:pPr>
    </w:p>
    <w:p w:rsidR="0013042C" w:rsidRDefault="0013042C" w:rsidP="0013042C">
      <w:pPr>
        <w:pStyle w:val="ListParagraph"/>
        <w:numPr>
          <w:ilvl w:val="1"/>
          <w:numId w:val="1"/>
        </w:numPr>
        <w:spacing w:after="100" w:afterAutospacing="1" w:line="360" w:lineRule="auto"/>
        <w:jc w:val="both"/>
        <w:rPr>
          <w:rFonts w:ascii="Times New Roman" w:hAnsi="Times New Roman" w:cs="Times New Roman"/>
          <w:b/>
          <w:color w:val="0070C0"/>
          <w:sz w:val="28"/>
          <w:szCs w:val="28"/>
        </w:rPr>
      </w:pPr>
      <w:r w:rsidRPr="008A6F8E">
        <w:rPr>
          <w:rFonts w:ascii="Times New Roman" w:hAnsi="Times New Roman" w:cs="Times New Roman"/>
          <w:b/>
          <w:color w:val="0070C0"/>
          <w:sz w:val="28"/>
          <w:szCs w:val="28"/>
        </w:rPr>
        <w:t xml:space="preserve">Scope of the </w:t>
      </w:r>
      <w:r w:rsidR="00923FC0">
        <w:rPr>
          <w:rFonts w:ascii="Times New Roman" w:hAnsi="Times New Roman" w:cs="Times New Roman"/>
          <w:b/>
          <w:color w:val="0070C0"/>
          <w:sz w:val="28"/>
          <w:szCs w:val="28"/>
        </w:rPr>
        <w:t>S</w:t>
      </w:r>
      <w:r w:rsidRPr="008A6F8E">
        <w:rPr>
          <w:rFonts w:ascii="Times New Roman" w:hAnsi="Times New Roman" w:cs="Times New Roman"/>
          <w:b/>
          <w:color w:val="0070C0"/>
          <w:sz w:val="28"/>
          <w:szCs w:val="28"/>
        </w:rPr>
        <w:t>tudy</w:t>
      </w:r>
    </w:p>
    <w:p w:rsidR="0013042C" w:rsidRDefault="0013042C" w:rsidP="0013042C">
      <w:pPr>
        <w:spacing w:after="100" w:afterAutospacing="1" w:line="360" w:lineRule="auto"/>
        <w:jc w:val="both"/>
        <w:rPr>
          <w:rFonts w:ascii="Times New Roman" w:hAnsi="Times New Roman" w:cs="Times New Roman"/>
          <w:sz w:val="24"/>
          <w:szCs w:val="24"/>
        </w:rPr>
      </w:pPr>
      <w:r w:rsidRPr="008A6F8E">
        <w:rPr>
          <w:rFonts w:ascii="Times New Roman" w:hAnsi="Times New Roman" w:cs="Times New Roman"/>
          <w:color w:val="000000" w:themeColor="text1"/>
          <w:sz w:val="24"/>
          <w:szCs w:val="24"/>
        </w:rPr>
        <w:t xml:space="preserve">This </w:t>
      </w:r>
      <w:r>
        <w:rPr>
          <w:rFonts w:ascii="Times New Roman" w:hAnsi="Times New Roman" w:cs="Times New Roman"/>
          <w:color w:val="000000" w:themeColor="text1"/>
          <w:sz w:val="24"/>
          <w:szCs w:val="24"/>
        </w:rPr>
        <w:t xml:space="preserve">study focused on the Foreign Exchange Business problem and prospects. In this report different activities of </w:t>
      </w:r>
      <w:r w:rsidR="00E17562">
        <w:rPr>
          <w:rFonts w:ascii="Times New Roman" w:hAnsi="Times New Roman" w:cs="Times New Roman"/>
          <w:sz w:val="24"/>
          <w:szCs w:val="24"/>
        </w:rPr>
        <w:t>EXIM Bank</w:t>
      </w:r>
      <w:r>
        <w:rPr>
          <w:rFonts w:ascii="Times New Roman" w:hAnsi="Times New Roman" w:cs="Times New Roman"/>
          <w:sz w:val="24"/>
          <w:szCs w:val="24"/>
        </w:rPr>
        <w:t xml:space="preserve"> Bangladesh Limited are shown. A brief description about foreign exchange and foreign trade is given here. Then the focus is on different problem of foreign exchange and foreign trade in our country and also for </w:t>
      </w:r>
      <w:r w:rsidR="00E17562">
        <w:rPr>
          <w:rFonts w:ascii="Times New Roman" w:hAnsi="Times New Roman" w:cs="Times New Roman"/>
          <w:sz w:val="24"/>
          <w:szCs w:val="24"/>
        </w:rPr>
        <w:t>EXIM Bank</w:t>
      </w:r>
      <w:r>
        <w:rPr>
          <w:rFonts w:ascii="Times New Roman" w:hAnsi="Times New Roman" w:cs="Times New Roman"/>
          <w:sz w:val="24"/>
          <w:szCs w:val="24"/>
        </w:rPr>
        <w:t xml:space="preserve"> Bangladesh Limited. After that I tried to compare with all commercial banks in Bangladesh performance of foreign exchange and foreign trade. </w:t>
      </w:r>
      <w:proofErr w:type="gramStart"/>
      <w:r>
        <w:rPr>
          <w:rFonts w:ascii="Times New Roman" w:hAnsi="Times New Roman" w:cs="Times New Roman"/>
          <w:sz w:val="24"/>
          <w:szCs w:val="24"/>
        </w:rPr>
        <w:t xml:space="preserve">Then the growth of foreign exchange and foreign trade of </w:t>
      </w:r>
      <w:r w:rsidR="00E17562">
        <w:rPr>
          <w:rFonts w:ascii="Times New Roman" w:hAnsi="Times New Roman" w:cs="Times New Roman"/>
          <w:sz w:val="24"/>
          <w:szCs w:val="24"/>
        </w:rPr>
        <w:t>EXIM Bank</w:t>
      </w:r>
      <w:r>
        <w:rPr>
          <w:rFonts w:ascii="Times New Roman" w:hAnsi="Times New Roman" w:cs="Times New Roman"/>
          <w:sz w:val="24"/>
          <w:szCs w:val="24"/>
        </w:rPr>
        <w:t xml:space="preserve"> Bangladesh Limited and the few other Banks in case of National Remittance.</w:t>
      </w:r>
      <w:proofErr w:type="gramEnd"/>
      <w:r>
        <w:rPr>
          <w:rFonts w:ascii="Times New Roman" w:hAnsi="Times New Roman" w:cs="Times New Roman"/>
          <w:sz w:val="24"/>
          <w:szCs w:val="24"/>
        </w:rPr>
        <w:t xml:space="preserve">  </w:t>
      </w:r>
    </w:p>
    <w:p w:rsidR="0013042C" w:rsidRDefault="0013042C" w:rsidP="0013042C">
      <w:pPr>
        <w:spacing w:after="100" w:afterAutospacing="1" w:line="360" w:lineRule="auto"/>
        <w:jc w:val="both"/>
        <w:rPr>
          <w:rFonts w:ascii="Times New Roman" w:hAnsi="Times New Roman" w:cs="Times New Roman"/>
          <w:sz w:val="24"/>
          <w:szCs w:val="24"/>
        </w:rPr>
      </w:pPr>
    </w:p>
    <w:p w:rsidR="007117A3" w:rsidRDefault="007117A3" w:rsidP="0013042C">
      <w:pPr>
        <w:spacing w:after="100" w:afterAutospacing="1" w:line="360" w:lineRule="auto"/>
        <w:jc w:val="both"/>
        <w:rPr>
          <w:rFonts w:ascii="Times New Roman" w:hAnsi="Times New Roman" w:cs="Times New Roman"/>
          <w:sz w:val="24"/>
          <w:szCs w:val="24"/>
        </w:rPr>
      </w:pPr>
    </w:p>
    <w:p w:rsidR="0042284E" w:rsidRPr="007117A3" w:rsidRDefault="0013042C" w:rsidP="007117A3">
      <w:pPr>
        <w:pStyle w:val="ListParagraph"/>
        <w:numPr>
          <w:ilvl w:val="1"/>
          <w:numId w:val="1"/>
        </w:numPr>
        <w:spacing w:after="100" w:afterAutospacing="1" w:line="360" w:lineRule="auto"/>
        <w:jc w:val="both"/>
        <w:rPr>
          <w:rFonts w:ascii="Times New Roman" w:hAnsi="Times New Roman" w:cs="Times New Roman"/>
          <w:b/>
          <w:color w:val="0070C0"/>
          <w:sz w:val="28"/>
          <w:szCs w:val="28"/>
        </w:rPr>
      </w:pPr>
      <w:r w:rsidRPr="007117A3">
        <w:rPr>
          <w:rFonts w:ascii="Times New Roman" w:hAnsi="Times New Roman" w:cs="Times New Roman"/>
          <w:b/>
          <w:color w:val="0070C0"/>
          <w:sz w:val="28"/>
          <w:szCs w:val="28"/>
        </w:rPr>
        <w:lastRenderedPageBreak/>
        <w:t xml:space="preserve">Methodology of the </w:t>
      </w:r>
      <w:r w:rsidR="00923FC0">
        <w:rPr>
          <w:rFonts w:ascii="Times New Roman" w:hAnsi="Times New Roman" w:cs="Times New Roman"/>
          <w:b/>
          <w:color w:val="0070C0"/>
          <w:sz w:val="28"/>
          <w:szCs w:val="28"/>
        </w:rPr>
        <w:t>S</w:t>
      </w:r>
      <w:r w:rsidRPr="007117A3">
        <w:rPr>
          <w:rFonts w:ascii="Times New Roman" w:hAnsi="Times New Roman" w:cs="Times New Roman"/>
          <w:b/>
          <w:color w:val="0070C0"/>
          <w:sz w:val="28"/>
          <w:szCs w:val="28"/>
        </w:rPr>
        <w:t>tudy</w:t>
      </w:r>
    </w:p>
    <w:p w:rsidR="005006DF" w:rsidRDefault="0042284E" w:rsidP="0042284E">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In order to conduct such a study the report preparer must follows s</w:t>
      </w:r>
      <w:r w:rsidR="002278E0">
        <w:rPr>
          <w:rFonts w:ascii="Times New Roman" w:hAnsi="Times New Roman" w:cs="Times New Roman"/>
          <w:sz w:val="24"/>
          <w:szCs w:val="24"/>
        </w:rPr>
        <w:t>o</w:t>
      </w:r>
      <w:r>
        <w:rPr>
          <w:rFonts w:ascii="Times New Roman" w:hAnsi="Times New Roman" w:cs="Times New Roman"/>
          <w:sz w:val="24"/>
          <w:szCs w:val="24"/>
        </w:rPr>
        <w:t xml:space="preserve">me specific methods. This report is </w:t>
      </w:r>
      <w:r w:rsidR="00C5026F">
        <w:rPr>
          <w:rFonts w:ascii="Times New Roman" w:hAnsi="Times New Roman" w:cs="Times New Roman"/>
          <w:sz w:val="24"/>
          <w:szCs w:val="24"/>
        </w:rPr>
        <w:t xml:space="preserve">basically descriptive in nature which is prepared on the basis of mainly secondary data also primary data is to be used. </w:t>
      </w:r>
      <w:r>
        <w:rPr>
          <w:rFonts w:ascii="Times New Roman" w:hAnsi="Times New Roman" w:cs="Times New Roman"/>
          <w:sz w:val="24"/>
          <w:szCs w:val="24"/>
        </w:rPr>
        <w:t>All the relevant data</w:t>
      </w:r>
      <w:r w:rsidR="005006DF">
        <w:rPr>
          <w:rFonts w:ascii="Times New Roman" w:hAnsi="Times New Roman" w:cs="Times New Roman"/>
          <w:sz w:val="24"/>
          <w:szCs w:val="24"/>
        </w:rPr>
        <w:t xml:space="preserve"> regarding this study is collected from two sources.</w:t>
      </w:r>
    </w:p>
    <w:p w:rsidR="0042284E" w:rsidRPr="005006DF" w:rsidRDefault="005006DF" w:rsidP="005006DF">
      <w:pPr>
        <w:pStyle w:val="ListParagraph"/>
        <w:numPr>
          <w:ilvl w:val="2"/>
          <w:numId w:val="1"/>
        </w:numPr>
        <w:spacing w:after="100" w:afterAutospacing="1" w:line="360" w:lineRule="auto"/>
        <w:jc w:val="both"/>
        <w:rPr>
          <w:rFonts w:ascii="Times New Roman" w:hAnsi="Times New Roman" w:cs="Times New Roman"/>
          <w:b/>
          <w:color w:val="0070C0"/>
          <w:sz w:val="28"/>
          <w:szCs w:val="28"/>
        </w:rPr>
      </w:pPr>
      <w:r w:rsidRPr="005006DF">
        <w:rPr>
          <w:rFonts w:ascii="Times New Roman" w:hAnsi="Times New Roman" w:cs="Times New Roman"/>
          <w:b/>
          <w:color w:val="0070C0"/>
          <w:sz w:val="28"/>
          <w:szCs w:val="28"/>
        </w:rPr>
        <w:t xml:space="preserve">Primary sources </w:t>
      </w:r>
    </w:p>
    <w:p w:rsidR="0048477E" w:rsidRDefault="005006DF" w:rsidP="005006DF">
      <w:pPr>
        <w:spacing w:after="100" w:afterAutospacing="1" w:line="360" w:lineRule="auto"/>
        <w:jc w:val="both"/>
        <w:rPr>
          <w:rFonts w:ascii="Times New Roman" w:hAnsi="Times New Roman" w:cs="Times New Roman"/>
          <w:sz w:val="24"/>
          <w:szCs w:val="24"/>
        </w:rPr>
      </w:pPr>
      <w:r w:rsidRPr="005006DF">
        <w:rPr>
          <w:rFonts w:ascii="Times New Roman" w:hAnsi="Times New Roman" w:cs="Times New Roman"/>
          <w:sz w:val="24"/>
          <w:szCs w:val="24"/>
        </w:rPr>
        <w:t>Firstly</w:t>
      </w:r>
      <w:r>
        <w:rPr>
          <w:rFonts w:ascii="Times New Roman" w:hAnsi="Times New Roman" w:cs="Times New Roman"/>
          <w:sz w:val="24"/>
          <w:szCs w:val="24"/>
        </w:rPr>
        <w:t xml:space="preserve"> I tried to discuss </w:t>
      </w:r>
      <w:r w:rsidR="0048477E">
        <w:rPr>
          <w:rFonts w:ascii="Times New Roman" w:hAnsi="Times New Roman" w:cs="Times New Roman"/>
          <w:sz w:val="24"/>
          <w:szCs w:val="24"/>
        </w:rPr>
        <w:t xml:space="preserve">with the executives &amp; </w:t>
      </w:r>
      <w:r w:rsidR="002278E0">
        <w:rPr>
          <w:rFonts w:ascii="Times New Roman" w:hAnsi="Times New Roman" w:cs="Times New Roman"/>
          <w:sz w:val="24"/>
          <w:szCs w:val="24"/>
        </w:rPr>
        <w:t>officers</w:t>
      </w:r>
      <w:r w:rsidR="0048477E">
        <w:rPr>
          <w:rFonts w:ascii="Times New Roman" w:hAnsi="Times New Roman" w:cs="Times New Roman"/>
          <w:sz w:val="24"/>
          <w:szCs w:val="24"/>
        </w:rPr>
        <w:t xml:space="preserve"> of </w:t>
      </w:r>
      <w:r w:rsidR="00E17562">
        <w:rPr>
          <w:rFonts w:ascii="Times New Roman" w:hAnsi="Times New Roman" w:cs="Times New Roman"/>
          <w:sz w:val="24"/>
          <w:szCs w:val="24"/>
        </w:rPr>
        <w:t>EXIM Bank</w:t>
      </w:r>
      <w:r w:rsidR="0048477E">
        <w:rPr>
          <w:rFonts w:ascii="Times New Roman" w:hAnsi="Times New Roman" w:cs="Times New Roman"/>
          <w:sz w:val="24"/>
          <w:szCs w:val="24"/>
        </w:rPr>
        <w:t xml:space="preserve"> and found the approximately data which has been presented in the report. The study have been conducted through the assistance </w:t>
      </w:r>
      <w:proofErr w:type="spellStart"/>
      <w:r w:rsidR="0048477E">
        <w:rPr>
          <w:rFonts w:ascii="Times New Roman" w:hAnsi="Times New Roman" w:cs="Times New Roman"/>
          <w:sz w:val="24"/>
          <w:szCs w:val="24"/>
        </w:rPr>
        <w:t>Nayarhat</w:t>
      </w:r>
      <w:proofErr w:type="spellEnd"/>
      <w:r w:rsidR="0048477E">
        <w:rPr>
          <w:rFonts w:ascii="Times New Roman" w:hAnsi="Times New Roman" w:cs="Times New Roman"/>
          <w:sz w:val="24"/>
          <w:szCs w:val="24"/>
        </w:rPr>
        <w:t xml:space="preserve"> Branch, as per their monitoring/ formulating policy issues for enhancing their foreign exchange business through applying modern and technological means. We have been also physically visited to observe the effectiveness of the efforts relating foreign remittance effectively and efficiently managed by </w:t>
      </w:r>
      <w:r w:rsidR="00E17562">
        <w:rPr>
          <w:rFonts w:ascii="Times New Roman" w:hAnsi="Times New Roman" w:cs="Times New Roman"/>
          <w:sz w:val="24"/>
          <w:szCs w:val="24"/>
        </w:rPr>
        <w:t>EXIM Bank</w:t>
      </w:r>
      <w:r w:rsidR="0048477E">
        <w:rPr>
          <w:rFonts w:ascii="Times New Roman" w:hAnsi="Times New Roman" w:cs="Times New Roman"/>
          <w:sz w:val="24"/>
          <w:szCs w:val="24"/>
        </w:rPr>
        <w:t>.</w:t>
      </w:r>
    </w:p>
    <w:p w:rsidR="00F12B14" w:rsidRPr="00F12B14" w:rsidRDefault="0048477E" w:rsidP="00F12B14">
      <w:pPr>
        <w:pStyle w:val="ListParagraph"/>
        <w:numPr>
          <w:ilvl w:val="2"/>
          <w:numId w:val="1"/>
        </w:numPr>
        <w:spacing w:after="100" w:afterAutospacing="1" w:line="360" w:lineRule="auto"/>
        <w:jc w:val="both"/>
        <w:rPr>
          <w:rFonts w:ascii="Times New Roman" w:hAnsi="Times New Roman" w:cs="Times New Roman"/>
          <w:sz w:val="24"/>
          <w:szCs w:val="24"/>
        </w:rPr>
      </w:pPr>
      <w:r w:rsidRPr="0007451F">
        <w:rPr>
          <w:rFonts w:ascii="Times New Roman" w:hAnsi="Times New Roman" w:cs="Times New Roman"/>
          <w:b/>
          <w:color w:val="0070C0"/>
          <w:sz w:val="28"/>
          <w:szCs w:val="28"/>
        </w:rPr>
        <w:t xml:space="preserve">Secondary sources </w:t>
      </w:r>
    </w:p>
    <w:p w:rsidR="00287593" w:rsidRPr="00F12B14" w:rsidRDefault="0048477E" w:rsidP="00F12B14">
      <w:pPr>
        <w:pStyle w:val="ListParagraph"/>
        <w:spacing w:after="100" w:afterAutospacing="1" w:line="360" w:lineRule="auto"/>
        <w:ind w:left="360"/>
        <w:jc w:val="both"/>
        <w:rPr>
          <w:rFonts w:ascii="Times New Roman" w:hAnsi="Times New Roman" w:cs="Times New Roman"/>
          <w:sz w:val="24"/>
          <w:szCs w:val="24"/>
        </w:rPr>
      </w:pPr>
      <w:r w:rsidRPr="00F12B14">
        <w:rPr>
          <w:rFonts w:ascii="Times New Roman" w:hAnsi="Times New Roman" w:cs="Times New Roman"/>
          <w:sz w:val="24"/>
          <w:szCs w:val="24"/>
        </w:rPr>
        <w:t xml:space="preserve">The collected secondary data were </w:t>
      </w:r>
      <w:r w:rsidR="00287593" w:rsidRPr="00F12B14">
        <w:rPr>
          <w:rFonts w:ascii="Times New Roman" w:hAnsi="Times New Roman" w:cs="Times New Roman"/>
          <w:sz w:val="24"/>
          <w:szCs w:val="24"/>
        </w:rPr>
        <w:t>from the following sources:</w:t>
      </w:r>
    </w:p>
    <w:p w:rsidR="0048477E" w:rsidRDefault="00C5026F" w:rsidP="00287593">
      <w:pPr>
        <w:pStyle w:val="ListParagraph"/>
        <w:numPr>
          <w:ilvl w:val="0"/>
          <w:numId w:val="4"/>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Annual Report of</w:t>
      </w:r>
      <w:r w:rsidR="00287593">
        <w:rPr>
          <w:rFonts w:ascii="Times New Roman" w:hAnsi="Times New Roman" w:cs="Times New Roman"/>
          <w:sz w:val="24"/>
          <w:szCs w:val="24"/>
        </w:rPr>
        <w:t xml:space="preserve"> </w:t>
      </w:r>
      <w:r w:rsidR="00E17562">
        <w:rPr>
          <w:rFonts w:ascii="Times New Roman" w:hAnsi="Times New Roman" w:cs="Times New Roman"/>
          <w:sz w:val="24"/>
          <w:szCs w:val="24"/>
        </w:rPr>
        <w:t>EXIM Bank</w:t>
      </w:r>
      <w:r w:rsidR="00287593">
        <w:rPr>
          <w:rFonts w:ascii="Times New Roman" w:hAnsi="Times New Roman" w:cs="Times New Roman"/>
          <w:sz w:val="24"/>
          <w:szCs w:val="24"/>
        </w:rPr>
        <w:t xml:space="preserve"> of Bangladesh Limited</w:t>
      </w:r>
      <w:r w:rsidR="000036E7">
        <w:rPr>
          <w:rFonts w:ascii="Times New Roman" w:hAnsi="Times New Roman" w:cs="Times New Roman"/>
          <w:sz w:val="24"/>
          <w:szCs w:val="24"/>
        </w:rPr>
        <w:t>.</w:t>
      </w:r>
    </w:p>
    <w:p w:rsidR="000036E7" w:rsidRDefault="000036E7" w:rsidP="00287593">
      <w:pPr>
        <w:pStyle w:val="ListParagraph"/>
        <w:numPr>
          <w:ilvl w:val="0"/>
          <w:numId w:val="4"/>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Manuals of </w:t>
      </w:r>
      <w:r w:rsidR="00E17562">
        <w:rPr>
          <w:rFonts w:ascii="Times New Roman" w:hAnsi="Times New Roman" w:cs="Times New Roman"/>
          <w:sz w:val="24"/>
          <w:szCs w:val="24"/>
        </w:rPr>
        <w:t>EXIM Bank</w:t>
      </w:r>
      <w:r>
        <w:rPr>
          <w:rFonts w:ascii="Times New Roman" w:hAnsi="Times New Roman" w:cs="Times New Roman"/>
          <w:sz w:val="24"/>
          <w:szCs w:val="24"/>
        </w:rPr>
        <w:t xml:space="preserve"> of Bangladesh Limited regarding Foreign Exchange. </w:t>
      </w:r>
    </w:p>
    <w:p w:rsidR="000036E7" w:rsidRDefault="000036E7" w:rsidP="00287593">
      <w:pPr>
        <w:pStyle w:val="ListParagraph"/>
        <w:numPr>
          <w:ilvl w:val="0"/>
          <w:numId w:val="4"/>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Foreign Exchange Regulation Act, 1947 and Money laundering Act, 2002 &amp; 2008. Foreign Exchange Circulars and instruction letters.</w:t>
      </w:r>
    </w:p>
    <w:p w:rsidR="000036E7" w:rsidRDefault="000036E7" w:rsidP="00287593">
      <w:pPr>
        <w:pStyle w:val="ListParagraph"/>
        <w:numPr>
          <w:ilvl w:val="0"/>
          <w:numId w:val="4"/>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Important publications on foreign exchange and foreign remittance.</w:t>
      </w:r>
    </w:p>
    <w:p w:rsidR="00C5026F" w:rsidRDefault="00C5026F" w:rsidP="00287593">
      <w:pPr>
        <w:pStyle w:val="ListParagraph"/>
        <w:numPr>
          <w:ilvl w:val="0"/>
          <w:numId w:val="4"/>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Official web site of </w:t>
      </w:r>
      <w:r w:rsidR="00E17562">
        <w:rPr>
          <w:rFonts w:ascii="Times New Roman" w:hAnsi="Times New Roman" w:cs="Times New Roman"/>
          <w:sz w:val="24"/>
          <w:szCs w:val="24"/>
        </w:rPr>
        <w:t>EXIM Bank</w:t>
      </w:r>
      <w:r w:rsidR="000036E7">
        <w:rPr>
          <w:rFonts w:ascii="Times New Roman" w:hAnsi="Times New Roman" w:cs="Times New Roman"/>
          <w:sz w:val="24"/>
          <w:szCs w:val="24"/>
        </w:rPr>
        <w:t xml:space="preserve"> of Bangladesh Limited </w:t>
      </w:r>
    </w:p>
    <w:p w:rsidR="000036E7" w:rsidRDefault="000036E7" w:rsidP="00287593">
      <w:pPr>
        <w:pStyle w:val="ListParagraph"/>
        <w:numPr>
          <w:ilvl w:val="0"/>
          <w:numId w:val="4"/>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Bangladesh Bank </w:t>
      </w:r>
      <w:r w:rsidR="00C5026F">
        <w:rPr>
          <w:rFonts w:ascii="Times New Roman" w:hAnsi="Times New Roman" w:cs="Times New Roman"/>
          <w:sz w:val="24"/>
          <w:szCs w:val="24"/>
        </w:rPr>
        <w:t>report.</w:t>
      </w:r>
    </w:p>
    <w:p w:rsidR="006E16B8" w:rsidRDefault="006E16B8" w:rsidP="00C5026F">
      <w:pPr>
        <w:spacing w:after="100" w:afterAutospacing="1" w:line="360" w:lineRule="auto"/>
        <w:jc w:val="both"/>
        <w:rPr>
          <w:rFonts w:ascii="Times New Roman" w:hAnsi="Times New Roman" w:cs="Times New Roman"/>
          <w:sz w:val="24"/>
          <w:szCs w:val="24"/>
        </w:rPr>
      </w:pPr>
    </w:p>
    <w:p w:rsidR="00C5026F" w:rsidRDefault="00C5026F" w:rsidP="00C5026F">
      <w:pPr>
        <w:spacing w:after="100" w:afterAutospacing="1" w:line="360" w:lineRule="auto"/>
        <w:jc w:val="both"/>
        <w:rPr>
          <w:rFonts w:ascii="Times New Roman" w:hAnsi="Times New Roman" w:cs="Times New Roman"/>
          <w:sz w:val="24"/>
          <w:szCs w:val="24"/>
        </w:rPr>
      </w:pPr>
    </w:p>
    <w:p w:rsidR="0007451F" w:rsidRDefault="0007451F" w:rsidP="00C5026F">
      <w:pPr>
        <w:spacing w:after="100" w:afterAutospacing="1" w:line="360" w:lineRule="auto"/>
        <w:jc w:val="both"/>
        <w:rPr>
          <w:rFonts w:ascii="Times New Roman" w:hAnsi="Times New Roman" w:cs="Times New Roman"/>
          <w:sz w:val="24"/>
          <w:szCs w:val="24"/>
        </w:rPr>
      </w:pPr>
    </w:p>
    <w:p w:rsidR="00AE1542" w:rsidRDefault="00AE1542" w:rsidP="00C5026F">
      <w:pPr>
        <w:spacing w:after="100" w:afterAutospacing="1" w:line="360" w:lineRule="auto"/>
        <w:jc w:val="both"/>
        <w:rPr>
          <w:rFonts w:ascii="Times New Roman" w:hAnsi="Times New Roman" w:cs="Times New Roman"/>
          <w:sz w:val="24"/>
          <w:szCs w:val="24"/>
        </w:rPr>
      </w:pPr>
    </w:p>
    <w:p w:rsidR="00C5026F" w:rsidRDefault="00C5026F" w:rsidP="00C5026F">
      <w:pPr>
        <w:spacing w:after="100" w:afterAutospacing="1" w:line="360" w:lineRule="auto"/>
        <w:jc w:val="both"/>
        <w:rPr>
          <w:rFonts w:ascii="Times New Roman" w:hAnsi="Times New Roman" w:cs="Times New Roman"/>
          <w:sz w:val="24"/>
          <w:szCs w:val="24"/>
        </w:rPr>
      </w:pPr>
    </w:p>
    <w:p w:rsidR="000036E7" w:rsidRPr="006E16B8" w:rsidRDefault="006E16B8" w:rsidP="006E16B8">
      <w:pPr>
        <w:pStyle w:val="ListParagraph"/>
        <w:numPr>
          <w:ilvl w:val="1"/>
          <w:numId w:val="1"/>
        </w:numPr>
        <w:spacing w:after="100" w:afterAutospacing="1" w:line="360" w:lineRule="auto"/>
        <w:jc w:val="both"/>
        <w:rPr>
          <w:rFonts w:ascii="Times New Roman" w:hAnsi="Times New Roman" w:cs="Times New Roman"/>
          <w:b/>
          <w:color w:val="0070C0"/>
          <w:sz w:val="28"/>
          <w:szCs w:val="28"/>
        </w:rPr>
      </w:pPr>
      <w:r w:rsidRPr="006E16B8">
        <w:rPr>
          <w:rFonts w:ascii="Times New Roman" w:hAnsi="Times New Roman" w:cs="Times New Roman"/>
          <w:b/>
          <w:color w:val="0070C0"/>
          <w:sz w:val="28"/>
          <w:szCs w:val="28"/>
        </w:rPr>
        <w:lastRenderedPageBreak/>
        <w:t xml:space="preserve">Limitation of the </w:t>
      </w:r>
      <w:r w:rsidR="00923FC0">
        <w:rPr>
          <w:rFonts w:ascii="Times New Roman" w:hAnsi="Times New Roman" w:cs="Times New Roman"/>
          <w:b/>
          <w:color w:val="0070C0"/>
          <w:sz w:val="28"/>
          <w:szCs w:val="28"/>
        </w:rPr>
        <w:t>S</w:t>
      </w:r>
      <w:r w:rsidRPr="006E16B8">
        <w:rPr>
          <w:rFonts w:ascii="Times New Roman" w:hAnsi="Times New Roman" w:cs="Times New Roman"/>
          <w:b/>
          <w:color w:val="0070C0"/>
          <w:sz w:val="28"/>
          <w:szCs w:val="28"/>
        </w:rPr>
        <w:t>tudy</w:t>
      </w:r>
    </w:p>
    <w:p w:rsidR="006E16B8" w:rsidRDefault="006E16B8" w:rsidP="006E16B8">
      <w:pPr>
        <w:spacing w:after="100" w:afterAutospacing="1" w:line="360" w:lineRule="auto"/>
        <w:jc w:val="both"/>
        <w:rPr>
          <w:rFonts w:ascii="Times New Roman" w:hAnsi="Times New Roman" w:cs="Times New Roman"/>
          <w:sz w:val="24"/>
          <w:szCs w:val="24"/>
        </w:rPr>
      </w:pPr>
      <w:r w:rsidRPr="006E16B8">
        <w:rPr>
          <w:rFonts w:ascii="Times New Roman" w:hAnsi="Times New Roman" w:cs="Times New Roman"/>
          <w:sz w:val="24"/>
          <w:szCs w:val="24"/>
        </w:rPr>
        <w:t>On the way of our study we have faced the following problems, which is in terms may be considered as the limitation of the study.</w:t>
      </w:r>
    </w:p>
    <w:p w:rsidR="006E16B8" w:rsidRDefault="006E16B8" w:rsidP="006E16B8">
      <w:pPr>
        <w:pStyle w:val="ListParagraph"/>
        <w:numPr>
          <w:ilvl w:val="0"/>
          <w:numId w:val="5"/>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Limitation of time was one of the most important factors faced by the present study. Three months time is not enough for such an extensive work. It is very difficult to collect all of required information in such a short period.</w:t>
      </w:r>
    </w:p>
    <w:p w:rsidR="006E16B8" w:rsidRDefault="006E16B8" w:rsidP="006E16B8">
      <w:pPr>
        <w:pStyle w:val="ListParagraph"/>
        <w:numPr>
          <w:ilvl w:val="0"/>
          <w:numId w:val="5"/>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 policy of confidentiality of data was another important barrier. Since the specific data is more or less confidential for the bank, it was difficult to ex</w:t>
      </w:r>
      <w:r w:rsidR="00730106">
        <w:rPr>
          <w:rFonts w:ascii="Times New Roman" w:hAnsi="Times New Roman" w:cs="Times New Roman"/>
          <w:sz w:val="24"/>
          <w:szCs w:val="24"/>
        </w:rPr>
        <w:t>tract the expected date/ information as per requirement.</w:t>
      </w:r>
    </w:p>
    <w:p w:rsidR="00730106" w:rsidRDefault="00730106" w:rsidP="006E16B8">
      <w:pPr>
        <w:pStyle w:val="ListParagraph"/>
        <w:numPr>
          <w:ilvl w:val="0"/>
          <w:numId w:val="5"/>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Due to some legal obligation and business secrecy banks are reluctant to provide data. For this reason the study limits only on the available published data.</w:t>
      </w:r>
    </w:p>
    <w:p w:rsidR="00730106" w:rsidRDefault="00730106" w:rsidP="006E16B8">
      <w:pPr>
        <w:pStyle w:val="ListParagraph"/>
        <w:numPr>
          <w:ilvl w:val="0"/>
          <w:numId w:val="5"/>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For the principles of secrecy of bank, a lot of important data could not be used in preparing this report.</w:t>
      </w:r>
    </w:p>
    <w:p w:rsidR="00730106" w:rsidRDefault="00730106" w:rsidP="006E16B8">
      <w:pPr>
        <w:pStyle w:val="ListParagraph"/>
        <w:numPr>
          <w:ilvl w:val="0"/>
          <w:numId w:val="5"/>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Lack of in depth knowledge and analytical ability for writing such report.</w:t>
      </w:r>
    </w:p>
    <w:p w:rsidR="00730106" w:rsidRDefault="00730106" w:rsidP="006E16B8">
      <w:pPr>
        <w:pStyle w:val="ListParagraph"/>
        <w:numPr>
          <w:ilvl w:val="0"/>
          <w:numId w:val="5"/>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Since, I, a researcher, am not professional; the accuracy of surveys may not have been completely flawless.</w:t>
      </w:r>
    </w:p>
    <w:p w:rsidR="00730106" w:rsidRPr="006E16B8" w:rsidRDefault="00730106" w:rsidP="00730106">
      <w:pPr>
        <w:pStyle w:val="ListParagraph"/>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036E7" w:rsidRPr="000036E7" w:rsidRDefault="000036E7" w:rsidP="000036E7">
      <w:pPr>
        <w:spacing w:after="100" w:afterAutospacing="1" w:line="360" w:lineRule="auto"/>
        <w:ind w:left="420"/>
        <w:jc w:val="both"/>
        <w:rPr>
          <w:rFonts w:ascii="Times New Roman" w:hAnsi="Times New Roman" w:cs="Times New Roman"/>
          <w:sz w:val="24"/>
          <w:szCs w:val="24"/>
        </w:rPr>
      </w:pPr>
    </w:p>
    <w:p w:rsidR="000036E7" w:rsidRPr="00287593" w:rsidRDefault="000036E7" w:rsidP="000036E7">
      <w:pPr>
        <w:pStyle w:val="ListParagraph"/>
        <w:spacing w:after="100" w:afterAutospacing="1" w:line="360" w:lineRule="auto"/>
        <w:ind w:left="780"/>
        <w:jc w:val="both"/>
        <w:rPr>
          <w:rFonts w:ascii="Times New Roman" w:hAnsi="Times New Roman" w:cs="Times New Roman"/>
          <w:sz w:val="24"/>
          <w:szCs w:val="24"/>
        </w:rPr>
      </w:pPr>
    </w:p>
    <w:p w:rsidR="0064414C" w:rsidRDefault="0064414C"/>
    <w:p w:rsidR="00B74C74" w:rsidRDefault="00B74C74"/>
    <w:p w:rsidR="00B74C74" w:rsidRDefault="00B74C74"/>
    <w:p w:rsidR="00B74C74" w:rsidRDefault="00B74C74"/>
    <w:p w:rsidR="00B74C74" w:rsidRDefault="00B74C74"/>
    <w:p w:rsidR="00B74C74" w:rsidRDefault="00B74C74"/>
    <w:p w:rsidR="00B74C74" w:rsidRDefault="00B74C74"/>
    <w:p w:rsidR="00B74C74" w:rsidRDefault="00B74C74"/>
    <w:p w:rsidR="00B74C74" w:rsidRDefault="00B74C74"/>
    <w:p w:rsidR="00B74C74" w:rsidRDefault="00B74C74" w:rsidP="00B74C74">
      <w:pPr>
        <w:spacing w:after="120" w:line="240" w:lineRule="auto"/>
        <w:ind w:left="720" w:hanging="720"/>
        <w:jc w:val="center"/>
        <w:rPr>
          <w:rFonts w:ascii="Times New Roman" w:hAnsi="Times New Roman" w:cs="Times New Roman"/>
          <w:b/>
          <w:sz w:val="28"/>
          <w:szCs w:val="24"/>
        </w:rPr>
      </w:pPr>
    </w:p>
    <w:p w:rsidR="00B74C74" w:rsidRDefault="00B74C74" w:rsidP="00B74C74">
      <w:pPr>
        <w:spacing w:after="120" w:line="240" w:lineRule="auto"/>
        <w:ind w:left="720" w:hanging="720"/>
        <w:jc w:val="center"/>
        <w:rPr>
          <w:rFonts w:ascii="Times New Roman" w:hAnsi="Times New Roman" w:cs="Times New Roman"/>
          <w:b/>
          <w:sz w:val="28"/>
          <w:szCs w:val="24"/>
        </w:rPr>
      </w:pPr>
    </w:p>
    <w:p w:rsidR="00B74C74" w:rsidRDefault="00B74C74" w:rsidP="00B74C74">
      <w:pPr>
        <w:spacing w:after="120" w:line="240" w:lineRule="auto"/>
        <w:ind w:left="720" w:hanging="720"/>
        <w:jc w:val="center"/>
        <w:rPr>
          <w:rFonts w:ascii="Times New Roman" w:hAnsi="Times New Roman" w:cs="Times New Roman"/>
          <w:b/>
          <w:sz w:val="28"/>
          <w:szCs w:val="24"/>
        </w:rPr>
      </w:pPr>
    </w:p>
    <w:p w:rsidR="00B74C74" w:rsidRDefault="00B74C74" w:rsidP="00B74C74">
      <w:pPr>
        <w:spacing w:after="120" w:line="240" w:lineRule="auto"/>
        <w:ind w:left="720" w:hanging="720"/>
        <w:jc w:val="center"/>
        <w:rPr>
          <w:rFonts w:ascii="Times New Roman" w:hAnsi="Times New Roman" w:cs="Times New Roman"/>
          <w:b/>
          <w:sz w:val="28"/>
          <w:szCs w:val="24"/>
        </w:rPr>
      </w:pPr>
    </w:p>
    <w:p w:rsidR="00B74C74" w:rsidRDefault="00B74C74" w:rsidP="00B74C74">
      <w:pPr>
        <w:spacing w:after="120" w:line="240" w:lineRule="auto"/>
        <w:ind w:left="720" w:hanging="720"/>
        <w:jc w:val="center"/>
        <w:rPr>
          <w:rFonts w:ascii="Times New Roman" w:hAnsi="Times New Roman" w:cs="Times New Roman"/>
          <w:b/>
          <w:sz w:val="28"/>
          <w:szCs w:val="24"/>
        </w:rPr>
      </w:pPr>
    </w:p>
    <w:p w:rsidR="00B74C74" w:rsidRDefault="00B74C74" w:rsidP="00B74C74">
      <w:pPr>
        <w:spacing w:after="120" w:line="240" w:lineRule="auto"/>
        <w:ind w:left="720" w:hanging="720"/>
        <w:jc w:val="center"/>
        <w:rPr>
          <w:rFonts w:ascii="Times New Roman" w:hAnsi="Times New Roman" w:cs="Times New Roman"/>
          <w:b/>
          <w:sz w:val="28"/>
          <w:szCs w:val="24"/>
        </w:rPr>
      </w:pPr>
    </w:p>
    <w:p w:rsidR="00B74C74" w:rsidRDefault="00B74C74" w:rsidP="00B74C74">
      <w:pPr>
        <w:spacing w:after="120" w:line="240" w:lineRule="auto"/>
        <w:ind w:left="720" w:hanging="720"/>
        <w:jc w:val="center"/>
        <w:rPr>
          <w:rFonts w:ascii="Times New Roman" w:hAnsi="Times New Roman" w:cs="Times New Roman"/>
          <w:b/>
          <w:sz w:val="28"/>
          <w:szCs w:val="24"/>
        </w:rPr>
      </w:pPr>
    </w:p>
    <w:p w:rsidR="00B74C74" w:rsidRDefault="00B74C74" w:rsidP="00B74C74">
      <w:pPr>
        <w:spacing w:after="120" w:line="240" w:lineRule="auto"/>
        <w:ind w:left="720" w:hanging="720"/>
        <w:jc w:val="center"/>
        <w:rPr>
          <w:rFonts w:ascii="Times New Roman" w:hAnsi="Times New Roman" w:cs="Times New Roman"/>
          <w:b/>
          <w:sz w:val="28"/>
          <w:szCs w:val="24"/>
          <w:u w:val="single"/>
        </w:rPr>
      </w:pPr>
    </w:p>
    <w:p w:rsidR="00B74C74" w:rsidRDefault="00B74C74" w:rsidP="00B74C74">
      <w:pPr>
        <w:spacing w:after="120" w:line="240" w:lineRule="auto"/>
        <w:ind w:left="720" w:hanging="720"/>
        <w:jc w:val="center"/>
        <w:rPr>
          <w:rFonts w:ascii="Times New Roman" w:hAnsi="Times New Roman" w:cs="Times New Roman"/>
          <w:b/>
          <w:sz w:val="28"/>
          <w:szCs w:val="24"/>
          <w:u w:val="single"/>
        </w:rPr>
      </w:pPr>
    </w:p>
    <w:p w:rsidR="00B74C74" w:rsidRDefault="001A2891" w:rsidP="00B74C74">
      <w:pPr>
        <w:spacing w:after="120" w:line="240" w:lineRule="auto"/>
        <w:ind w:left="720" w:hanging="720"/>
        <w:jc w:val="center"/>
        <w:rPr>
          <w:rFonts w:ascii="Times New Roman" w:hAnsi="Times New Roman" w:cs="Times New Roman"/>
          <w:b/>
          <w:sz w:val="28"/>
          <w:szCs w:val="24"/>
          <w:u w:val="single"/>
        </w:rPr>
      </w:pPr>
      <w:r>
        <w:rPr>
          <w:rFonts w:ascii="Times New Roman" w:hAnsi="Times New Roman" w:cs="Times New Roman"/>
          <w:b/>
          <w:noProof/>
          <w:sz w:val="28"/>
          <w:szCs w:val="24"/>
        </w:rPr>
        <w:pict>
          <v:shape id="_x0000_s1028" type="#_x0000_t98" style="position:absolute;left:0;text-align:left;margin-left:45.8pt;margin-top:13.5pt;width:295.45pt;height:215.75pt;z-index:251662336" fillcolor="#4f81bd [3204]" strokecolor="#f2f2f2 [3041]" strokeweight="3pt">
            <v:shadow on="t" type="perspective" color="#243f60 [1604]" opacity=".5" offset="1pt" offset2="-1pt"/>
            <v:textbox>
              <w:txbxContent>
                <w:p w:rsidR="00B2748E" w:rsidRDefault="00B2748E" w:rsidP="00CA2857">
                  <w:pPr>
                    <w:spacing w:after="120" w:line="240" w:lineRule="auto"/>
                    <w:jc w:val="center"/>
                    <w:rPr>
                      <w:rFonts w:ascii="Times New Roman" w:hAnsi="Times New Roman" w:cs="Times New Roman"/>
                      <w:b/>
                      <w:sz w:val="28"/>
                      <w:szCs w:val="24"/>
                    </w:rPr>
                  </w:pPr>
                </w:p>
                <w:p w:rsidR="00B2748E" w:rsidRDefault="00B2748E" w:rsidP="00C54D78">
                  <w:pPr>
                    <w:spacing w:after="120" w:line="240" w:lineRule="auto"/>
                    <w:ind w:left="540"/>
                    <w:jc w:val="center"/>
                    <w:rPr>
                      <w:rFonts w:ascii="Times New Roman" w:hAnsi="Times New Roman" w:cs="Times New Roman"/>
                      <w:b/>
                      <w:color w:val="FFFFFF" w:themeColor="background1"/>
                      <w:sz w:val="32"/>
                      <w:szCs w:val="32"/>
                    </w:rPr>
                  </w:pPr>
                </w:p>
                <w:p w:rsidR="00B2748E" w:rsidRDefault="00B2748E" w:rsidP="00C54D78">
                  <w:pPr>
                    <w:spacing w:after="120" w:line="240" w:lineRule="auto"/>
                    <w:ind w:left="540"/>
                    <w:jc w:val="center"/>
                    <w:rPr>
                      <w:rFonts w:ascii="Times New Roman" w:hAnsi="Times New Roman" w:cs="Times New Roman"/>
                      <w:b/>
                      <w:color w:val="FFFFFF" w:themeColor="background1"/>
                      <w:sz w:val="32"/>
                      <w:szCs w:val="32"/>
                    </w:rPr>
                  </w:pPr>
                  <w:r w:rsidRPr="00C54D78">
                    <w:rPr>
                      <w:rFonts w:ascii="Times New Roman" w:hAnsi="Times New Roman" w:cs="Times New Roman"/>
                      <w:b/>
                      <w:color w:val="FFFFFF" w:themeColor="background1"/>
                      <w:sz w:val="32"/>
                      <w:szCs w:val="32"/>
                    </w:rPr>
                    <w:t xml:space="preserve">Chapter 2:      </w:t>
                  </w:r>
                </w:p>
                <w:p w:rsidR="00B2748E" w:rsidRPr="00C54D78" w:rsidRDefault="00B2748E" w:rsidP="00C54D78">
                  <w:pPr>
                    <w:spacing w:after="120" w:line="240" w:lineRule="auto"/>
                    <w:ind w:left="540"/>
                    <w:jc w:val="center"/>
                    <w:rPr>
                      <w:rFonts w:ascii="Times New Roman" w:hAnsi="Times New Roman" w:cs="Times New Roman"/>
                      <w:b/>
                      <w:color w:val="FFFFFF" w:themeColor="background1"/>
                      <w:sz w:val="32"/>
                      <w:szCs w:val="32"/>
                    </w:rPr>
                  </w:pPr>
                  <w:r w:rsidRPr="00C54D78">
                    <w:rPr>
                      <w:rFonts w:ascii="Times New Roman" w:hAnsi="Times New Roman" w:cs="Times New Roman"/>
                      <w:b/>
                      <w:color w:val="FFFFFF" w:themeColor="background1"/>
                      <w:sz w:val="32"/>
                      <w:szCs w:val="32"/>
                    </w:rPr>
                    <w:t xml:space="preserve">Introduction to </w:t>
                  </w:r>
                  <w:r>
                    <w:rPr>
                      <w:rFonts w:ascii="Times New Roman" w:hAnsi="Times New Roman" w:cs="Times New Roman"/>
                      <w:b/>
                      <w:color w:val="FFFFFF" w:themeColor="background1"/>
                      <w:sz w:val="32"/>
                      <w:szCs w:val="32"/>
                    </w:rPr>
                    <w:t>EXIM Bank</w:t>
                  </w:r>
                  <w:r w:rsidRPr="00C54D78">
                    <w:rPr>
                      <w:rFonts w:ascii="Times New Roman" w:hAnsi="Times New Roman" w:cs="Times New Roman"/>
                      <w:b/>
                      <w:color w:val="FFFFFF" w:themeColor="background1"/>
                      <w:sz w:val="32"/>
                      <w:szCs w:val="32"/>
                    </w:rPr>
                    <w:t xml:space="preserve"> of Bangladesh Limited</w:t>
                  </w:r>
                </w:p>
                <w:p w:rsidR="00B2748E" w:rsidRDefault="00B2748E" w:rsidP="00B74C74"/>
              </w:txbxContent>
            </v:textbox>
          </v:shape>
        </w:pict>
      </w:r>
    </w:p>
    <w:p w:rsidR="00B74C74" w:rsidRDefault="00B74C74" w:rsidP="00B74C74">
      <w:pPr>
        <w:spacing w:after="120" w:line="240" w:lineRule="auto"/>
        <w:ind w:left="720" w:hanging="720"/>
        <w:jc w:val="center"/>
        <w:rPr>
          <w:rFonts w:ascii="Times New Roman" w:hAnsi="Times New Roman" w:cs="Times New Roman"/>
          <w:b/>
          <w:sz w:val="28"/>
          <w:szCs w:val="24"/>
          <w:u w:val="single"/>
        </w:rPr>
      </w:pPr>
    </w:p>
    <w:p w:rsidR="00B74C74" w:rsidRDefault="00B74C74" w:rsidP="00B74C74">
      <w:pPr>
        <w:spacing w:after="120" w:line="240" w:lineRule="auto"/>
        <w:ind w:left="720" w:hanging="720"/>
        <w:jc w:val="center"/>
        <w:rPr>
          <w:rFonts w:ascii="Times New Roman" w:hAnsi="Times New Roman" w:cs="Times New Roman"/>
          <w:b/>
          <w:sz w:val="28"/>
          <w:szCs w:val="24"/>
          <w:u w:val="single"/>
        </w:rPr>
      </w:pPr>
    </w:p>
    <w:p w:rsidR="00B74C74" w:rsidRDefault="00B74C74" w:rsidP="00B74C74">
      <w:pPr>
        <w:spacing w:after="120" w:line="240" w:lineRule="auto"/>
        <w:ind w:left="720" w:hanging="720"/>
        <w:jc w:val="center"/>
        <w:rPr>
          <w:rFonts w:ascii="Times New Roman" w:hAnsi="Times New Roman" w:cs="Times New Roman"/>
          <w:b/>
          <w:sz w:val="28"/>
          <w:szCs w:val="24"/>
          <w:u w:val="single"/>
        </w:rPr>
      </w:pPr>
    </w:p>
    <w:p w:rsidR="00B74C74" w:rsidRDefault="00B74C74" w:rsidP="00B74C74">
      <w:pPr>
        <w:spacing w:after="120" w:line="240" w:lineRule="auto"/>
        <w:ind w:left="720" w:hanging="720"/>
        <w:jc w:val="center"/>
        <w:rPr>
          <w:rFonts w:ascii="Times New Roman" w:hAnsi="Times New Roman" w:cs="Times New Roman"/>
          <w:b/>
          <w:sz w:val="28"/>
          <w:szCs w:val="24"/>
          <w:u w:val="single"/>
        </w:rPr>
      </w:pPr>
    </w:p>
    <w:p w:rsidR="00B74C74" w:rsidRDefault="00B74C74" w:rsidP="00B74C74">
      <w:pPr>
        <w:spacing w:after="120" w:line="240" w:lineRule="auto"/>
        <w:ind w:left="720" w:hanging="720"/>
        <w:jc w:val="center"/>
        <w:rPr>
          <w:rFonts w:ascii="Times New Roman" w:hAnsi="Times New Roman" w:cs="Times New Roman"/>
          <w:b/>
          <w:sz w:val="28"/>
          <w:szCs w:val="24"/>
          <w:u w:val="single"/>
        </w:rPr>
      </w:pPr>
    </w:p>
    <w:p w:rsidR="00B74C74" w:rsidRDefault="00B74C74" w:rsidP="00B74C74">
      <w:pPr>
        <w:spacing w:after="120" w:line="240" w:lineRule="auto"/>
        <w:ind w:left="720" w:hanging="720"/>
        <w:jc w:val="center"/>
        <w:rPr>
          <w:rFonts w:ascii="Times New Roman" w:hAnsi="Times New Roman" w:cs="Times New Roman"/>
          <w:b/>
          <w:sz w:val="28"/>
          <w:szCs w:val="24"/>
          <w:u w:val="single"/>
        </w:rPr>
      </w:pPr>
    </w:p>
    <w:p w:rsidR="00B74C74" w:rsidRDefault="00B74C74" w:rsidP="00B74C74">
      <w:pPr>
        <w:spacing w:after="120" w:line="240" w:lineRule="auto"/>
        <w:ind w:left="720" w:hanging="720"/>
        <w:jc w:val="center"/>
        <w:rPr>
          <w:rFonts w:ascii="Times New Roman" w:hAnsi="Times New Roman" w:cs="Times New Roman"/>
          <w:b/>
          <w:sz w:val="28"/>
          <w:szCs w:val="24"/>
          <w:u w:val="single"/>
        </w:rPr>
      </w:pPr>
    </w:p>
    <w:p w:rsidR="00B74C74" w:rsidRDefault="00B74C74" w:rsidP="00B74C74">
      <w:pPr>
        <w:spacing w:after="120" w:line="240" w:lineRule="auto"/>
        <w:ind w:left="720" w:hanging="720"/>
        <w:jc w:val="center"/>
        <w:rPr>
          <w:rFonts w:ascii="Times New Roman" w:hAnsi="Times New Roman" w:cs="Times New Roman"/>
          <w:b/>
          <w:sz w:val="28"/>
          <w:szCs w:val="24"/>
          <w:u w:val="single"/>
        </w:rPr>
      </w:pPr>
    </w:p>
    <w:p w:rsidR="00B74C74" w:rsidRDefault="00B74C74" w:rsidP="00B74C74">
      <w:pPr>
        <w:spacing w:after="120" w:line="240" w:lineRule="auto"/>
        <w:ind w:left="720" w:hanging="720"/>
        <w:jc w:val="center"/>
        <w:rPr>
          <w:rFonts w:ascii="Times New Roman" w:hAnsi="Times New Roman" w:cs="Times New Roman"/>
          <w:b/>
          <w:sz w:val="28"/>
          <w:szCs w:val="24"/>
          <w:u w:val="single"/>
        </w:rPr>
      </w:pPr>
    </w:p>
    <w:p w:rsidR="00B74C74" w:rsidRDefault="00B74C74" w:rsidP="00B74C74">
      <w:pPr>
        <w:spacing w:after="120" w:line="240" w:lineRule="auto"/>
        <w:ind w:left="720" w:hanging="720"/>
        <w:jc w:val="center"/>
        <w:rPr>
          <w:rFonts w:ascii="Times New Roman" w:hAnsi="Times New Roman" w:cs="Times New Roman"/>
          <w:b/>
          <w:sz w:val="28"/>
          <w:szCs w:val="24"/>
          <w:u w:val="single"/>
        </w:rPr>
      </w:pPr>
    </w:p>
    <w:p w:rsidR="00B74C74" w:rsidRDefault="00B74C74" w:rsidP="00B74C74">
      <w:pPr>
        <w:spacing w:after="120" w:line="240" w:lineRule="auto"/>
        <w:ind w:left="720" w:hanging="720"/>
        <w:jc w:val="center"/>
        <w:rPr>
          <w:rFonts w:ascii="Times New Roman" w:hAnsi="Times New Roman" w:cs="Times New Roman"/>
          <w:b/>
          <w:sz w:val="28"/>
          <w:szCs w:val="24"/>
          <w:u w:val="single"/>
        </w:rPr>
      </w:pPr>
    </w:p>
    <w:p w:rsidR="00B74C74" w:rsidRDefault="00B74C74" w:rsidP="00B74C74">
      <w:pPr>
        <w:spacing w:after="120" w:line="240" w:lineRule="auto"/>
        <w:ind w:left="720" w:hanging="720"/>
        <w:jc w:val="center"/>
        <w:rPr>
          <w:rFonts w:ascii="Times New Roman" w:hAnsi="Times New Roman" w:cs="Times New Roman"/>
          <w:b/>
          <w:sz w:val="28"/>
          <w:szCs w:val="24"/>
          <w:u w:val="single"/>
        </w:rPr>
      </w:pPr>
    </w:p>
    <w:p w:rsidR="00B74C74" w:rsidRDefault="00B74C74" w:rsidP="00B74C74">
      <w:pPr>
        <w:spacing w:after="120" w:line="240" w:lineRule="auto"/>
        <w:ind w:left="720" w:hanging="720"/>
        <w:jc w:val="center"/>
        <w:rPr>
          <w:rFonts w:ascii="Times New Roman" w:hAnsi="Times New Roman" w:cs="Times New Roman"/>
          <w:b/>
          <w:sz w:val="28"/>
          <w:szCs w:val="24"/>
          <w:u w:val="single"/>
        </w:rPr>
      </w:pPr>
    </w:p>
    <w:p w:rsidR="00B74C74" w:rsidRDefault="00B74C74" w:rsidP="00B74C74">
      <w:pPr>
        <w:spacing w:after="120" w:line="240" w:lineRule="auto"/>
        <w:ind w:left="720" w:hanging="720"/>
        <w:jc w:val="center"/>
        <w:rPr>
          <w:rFonts w:ascii="Times New Roman" w:hAnsi="Times New Roman" w:cs="Times New Roman"/>
          <w:b/>
          <w:sz w:val="28"/>
          <w:szCs w:val="24"/>
          <w:u w:val="single"/>
        </w:rPr>
      </w:pPr>
    </w:p>
    <w:p w:rsidR="00B74C74" w:rsidRDefault="00B74C74" w:rsidP="00B74C74">
      <w:pPr>
        <w:spacing w:after="120" w:line="240" w:lineRule="auto"/>
        <w:ind w:left="720" w:hanging="720"/>
        <w:jc w:val="center"/>
        <w:rPr>
          <w:rFonts w:ascii="Times New Roman" w:hAnsi="Times New Roman" w:cs="Times New Roman"/>
          <w:b/>
          <w:sz w:val="28"/>
          <w:szCs w:val="24"/>
          <w:u w:val="single"/>
        </w:rPr>
      </w:pPr>
    </w:p>
    <w:p w:rsidR="00B74C74" w:rsidRDefault="00B74C74" w:rsidP="00B74C74">
      <w:pPr>
        <w:spacing w:after="120" w:line="240" w:lineRule="auto"/>
        <w:ind w:left="720" w:hanging="720"/>
        <w:jc w:val="both"/>
        <w:rPr>
          <w:rFonts w:ascii="Times New Roman" w:hAnsi="Times New Roman" w:cs="Times New Roman"/>
          <w:b/>
          <w:color w:val="0070C0"/>
          <w:sz w:val="28"/>
          <w:szCs w:val="24"/>
        </w:rPr>
      </w:pPr>
    </w:p>
    <w:p w:rsidR="00B74C74" w:rsidRDefault="00B74C74" w:rsidP="00B74C74">
      <w:pPr>
        <w:spacing w:after="120" w:line="240" w:lineRule="auto"/>
        <w:ind w:left="720" w:hanging="720"/>
        <w:jc w:val="both"/>
        <w:rPr>
          <w:rFonts w:ascii="Times New Roman" w:hAnsi="Times New Roman" w:cs="Times New Roman"/>
          <w:b/>
          <w:color w:val="0070C0"/>
          <w:sz w:val="28"/>
          <w:szCs w:val="24"/>
        </w:rPr>
      </w:pPr>
    </w:p>
    <w:p w:rsidR="00B74C74" w:rsidRDefault="00B74C74" w:rsidP="00B74C74">
      <w:pPr>
        <w:spacing w:after="120" w:line="240" w:lineRule="auto"/>
        <w:ind w:left="720" w:hanging="720"/>
        <w:jc w:val="both"/>
        <w:rPr>
          <w:rFonts w:ascii="Times New Roman" w:hAnsi="Times New Roman" w:cs="Times New Roman"/>
          <w:b/>
          <w:color w:val="0070C0"/>
          <w:sz w:val="28"/>
          <w:szCs w:val="24"/>
        </w:rPr>
      </w:pPr>
    </w:p>
    <w:p w:rsidR="00B74C74" w:rsidRDefault="00B74C74"/>
    <w:p w:rsidR="00B74C74" w:rsidRDefault="00B74C74"/>
    <w:p w:rsidR="00B74C74" w:rsidRPr="00CA2857" w:rsidRDefault="00CA2857">
      <w:pPr>
        <w:rPr>
          <w:rFonts w:ascii="Times New Roman" w:hAnsi="Times New Roman" w:cs="Times New Roman"/>
          <w:b/>
          <w:color w:val="0070C0"/>
          <w:sz w:val="28"/>
          <w:szCs w:val="28"/>
        </w:rPr>
      </w:pPr>
      <w:r w:rsidRPr="00CA2857">
        <w:rPr>
          <w:rFonts w:ascii="Times New Roman" w:hAnsi="Times New Roman" w:cs="Times New Roman"/>
          <w:b/>
          <w:color w:val="0070C0"/>
          <w:sz w:val="28"/>
          <w:szCs w:val="28"/>
        </w:rPr>
        <w:lastRenderedPageBreak/>
        <w:t>2</w:t>
      </w:r>
      <w:r>
        <w:rPr>
          <w:rFonts w:ascii="Times New Roman" w:hAnsi="Times New Roman" w:cs="Times New Roman"/>
          <w:b/>
          <w:color w:val="0070C0"/>
          <w:sz w:val="28"/>
          <w:szCs w:val="28"/>
        </w:rPr>
        <w:t>.</w:t>
      </w:r>
      <w:r w:rsidR="00297A14">
        <w:rPr>
          <w:rFonts w:ascii="Times New Roman" w:hAnsi="Times New Roman" w:cs="Times New Roman"/>
          <w:b/>
          <w:color w:val="0070C0"/>
          <w:sz w:val="28"/>
          <w:szCs w:val="28"/>
        </w:rPr>
        <w:t>0</w:t>
      </w:r>
      <w:r>
        <w:rPr>
          <w:rFonts w:ascii="Times New Roman" w:hAnsi="Times New Roman" w:cs="Times New Roman"/>
          <w:b/>
          <w:color w:val="0070C0"/>
          <w:sz w:val="28"/>
          <w:szCs w:val="28"/>
        </w:rPr>
        <w:t xml:space="preserve"> History of </w:t>
      </w:r>
      <w:r w:rsidR="00E17562">
        <w:rPr>
          <w:rFonts w:ascii="Times New Roman" w:hAnsi="Times New Roman" w:cs="Times New Roman"/>
          <w:b/>
          <w:color w:val="0070C0"/>
          <w:sz w:val="28"/>
          <w:szCs w:val="28"/>
        </w:rPr>
        <w:t>EXIM Bank</w:t>
      </w:r>
      <w:r>
        <w:rPr>
          <w:rFonts w:ascii="Times New Roman" w:hAnsi="Times New Roman" w:cs="Times New Roman"/>
          <w:b/>
          <w:color w:val="0070C0"/>
          <w:sz w:val="28"/>
          <w:szCs w:val="28"/>
        </w:rPr>
        <w:t xml:space="preserve"> of Bangladesh Limited</w:t>
      </w:r>
    </w:p>
    <w:p w:rsidR="00303470" w:rsidRDefault="00AF5D10" w:rsidP="0007451F">
      <w:pPr>
        <w:spacing w:after="0" w:line="360" w:lineRule="auto"/>
        <w:jc w:val="both"/>
        <w:rPr>
          <w:rFonts w:ascii="Times New Roman" w:hAnsi="Times New Roman" w:cs="Times New Roman"/>
          <w:sz w:val="24"/>
          <w:szCs w:val="24"/>
        </w:rPr>
      </w:pPr>
      <w:r w:rsidRPr="00AF5D10">
        <w:rPr>
          <w:rFonts w:ascii="Times New Roman" w:hAnsi="Times New Roman" w:cs="Times New Roman"/>
          <w:sz w:val="24"/>
          <w:szCs w:val="24"/>
        </w:rPr>
        <w:t xml:space="preserve">Export Import Bank of Bangladesh Limited was established in the year 1999 under the leadership of Late Mr. </w:t>
      </w:r>
      <w:proofErr w:type="spellStart"/>
      <w:r w:rsidRPr="00AF5D10">
        <w:rPr>
          <w:rFonts w:ascii="Times New Roman" w:hAnsi="Times New Roman" w:cs="Times New Roman"/>
          <w:sz w:val="24"/>
          <w:szCs w:val="24"/>
        </w:rPr>
        <w:t>Shahjahan</w:t>
      </w:r>
      <w:proofErr w:type="spellEnd"/>
      <w:r w:rsidRPr="00AF5D10">
        <w:rPr>
          <w:rFonts w:ascii="Times New Roman" w:hAnsi="Times New Roman" w:cs="Times New Roman"/>
          <w:sz w:val="24"/>
          <w:szCs w:val="24"/>
        </w:rPr>
        <w:t xml:space="preserve"> </w:t>
      </w:r>
      <w:proofErr w:type="spellStart"/>
      <w:r w:rsidRPr="00AF5D10">
        <w:rPr>
          <w:rFonts w:ascii="Times New Roman" w:hAnsi="Times New Roman" w:cs="Times New Roman"/>
          <w:sz w:val="24"/>
          <w:szCs w:val="24"/>
        </w:rPr>
        <w:t>Kabir</w:t>
      </w:r>
      <w:proofErr w:type="spellEnd"/>
      <w:r w:rsidRPr="00AF5D10">
        <w:rPr>
          <w:rFonts w:ascii="Times New Roman" w:hAnsi="Times New Roman" w:cs="Times New Roman"/>
          <w:sz w:val="24"/>
          <w:szCs w:val="24"/>
        </w:rPr>
        <w:t>, Founder Chairman who had a long dream of floating a commercial bank which would contribute to the socio-econo</w:t>
      </w:r>
      <w:r w:rsidR="00C5026F">
        <w:rPr>
          <w:rFonts w:ascii="Times New Roman" w:hAnsi="Times New Roman" w:cs="Times New Roman"/>
          <w:sz w:val="24"/>
          <w:szCs w:val="24"/>
        </w:rPr>
        <w:t>mic development of our country.</w:t>
      </w:r>
      <w:r w:rsidRPr="00AF5D10">
        <w:rPr>
          <w:rFonts w:ascii="Times New Roman" w:hAnsi="Times New Roman" w:cs="Times New Roman"/>
          <w:sz w:val="24"/>
          <w:szCs w:val="24"/>
        </w:rPr>
        <w:t xml:space="preserve"> A group of highly qualified and successful entrepreneurs joined their hands with the founder chairman to materialize his dream. Indeed, all of them proved themselves in their respective business as most successful star with their endeavor, intelligence, hard working and talent entrepreneurship.</w:t>
      </w:r>
      <w:r>
        <w:rPr>
          <w:rFonts w:ascii="Times New Roman" w:hAnsi="Times New Roman" w:cs="Times New Roman"/>
          <w:sz w:val="24"/>
          <w:szCs w:val="24"/>
        </w:rPr>
        <w:t xml:space="preserve"> </w:t>
      </w:r>
      <w:r w:rsidRPr="00AF5D10">
        <w:rPr>
          <w:rFonts w:ascii="Times New Roman" w:hAnsi="Times New Roman" w:cs="Times New Roman"/>
          <w:sz w:val="24"/>
          <w:szCs w:val="24"/>
        </w:rPr>
        <w:t xml:space="preserve"> Among them, Mr. </w:t>
      </w:r>
      <w:proofErr w:type="spellStart"/>
      <w:r w:rsidRPr="00AF5D10">
        <w:rPr>
          <w:rFonts w:ascii="Times New Roman" w:hAnsi="Times New Roman" w:cs="Times New Roman"/>
          <w:sz w:val="24"/>
          <w:szCs w:val="24"/>
        </w:rPr>
        <w:t>Nazrul</w:t>
      </w:r>
      <w:proofErr w:type="spellEnd"/>
      <w:r w:rsidRPr="00AF5D10">
        <w:rPr>
          <w:rFonts w:ascii="Times New Roman" w:hAnsi="Times New Roman" w:cs="Times New Roman"/>
          <w:sz w:val="24"/>
          <w:szCs w:val="24"/>
        </w:rPr>
        <w:t xml:space="preserve"> Islam </w:t>
      </w:r>
      <w:proofErr w:type="spellStart"/>
      <w:r w:rsidRPr="00AF5D10">
        <w:rPr>
          <w:rFonts w:ascii="Times New Roman" w:hAnsi="Times New Roman" w:cs="Times New Roman"/>
          <w:sz w:val="24"/>
          <w:szCs w:val="24"/>
        </w:rPr>
        <w:t>Mazumder</w:t>
      </w:r>
      <w:proofErr w:type="spellEnd"/>
      <w:r w:rsidRPr="00AF5D10">
        <w:rPr>
          <w:rFonts w:ascii="Times New Roman" w:hAnsi="Times New Roman" w:cs="Times New Roman"/>
          <w:sz w:val="24"/>
          <w:szCs w:val="24"/>
        </w:rPr>
        <w:t xml:space="preserve"> who is an illuminated business tycoon in the Garments business in Bangladesh became the Honorable Chairman after the demise of the honorable founder chairman. He is also the chairman of Bangladesh Association of Banks (BAB). Under his leadership, BAB has emerged as an effective forum for exchanging views on problems being faced by the banking sector of Bangladesh and for formulating common policy </w:t>
      </w:r>
      <w:r>
        <w:rPr>
          <w:rFonts w:ascii="Times New Roman" w:hAnsi="Times New Roman" w:cs="Times New Roman"/>
          <w:sz w:val="24"/>
          <w:szCs w:val="24"/>
        </w:rPr>
        <w:t xml:space="preserve">guidelines in addressing such </w:t>
      </w:r>
      <w:r w:rsidR="00262395">
        <w:rPr>
          <w:rFonts w:ascii="Times New Roman" w:hAnsi="Times New Roman" w:cs="Times New Roman"/>
          <w:sz w:val="24"/>
          <w:szCs w:val="24"/>
        </w:rPr>
        <w:t xml:space="preserve">problems. </w:t>
      </w:r>
      <w:r w:rsidRPr="00AF5D10">
        <w:rPr>
          <w:rFonts w:ascii="Times New Roman" w:hAnsi="Times New Roman" w:cs="Times New Roman"/>
          <w:sz w:val="24"/>
          <w:szCs w:val="24"/>
        </w:rPr>
        <w:br/>
        <w:t xml:space="preserve">The Bank starts functioning from 3rd August, 1999 with its name as Bengal Export Import Bank Limited. On 16th November 1999, it was renamed as Export Import Bank of Bangladesh Limited with Mr. </w:t>
      </w:r>
      <w:proofErr w:type="spellStart"/>
      <w:r w:rsidRPr="00AF5D10">
        <w:rPr>
          <w:rFonts w:ascii="Times New Roman" w:hAnsi="Times New Roman" w:cs="Times New Roman"/>
          <w:sz w:val="24"/>
          <w:szCs w:val="24"/>
        </w:rPr>
        <w:t>Alamgir</w:t>
      </w:r>
      <w:proofErr w:type="spellEnd"/>
      <w:r w:rsidRPr="00AF5D10">
        <w:rPr>
          <w:rFonts w:ascii="Times New Roman" w:hAnsi="Times New Roman" w:cs="Times New Roman"/>
          <w:sz w:val="24"/>
          <w:szCs w:val="24"/>
        </w:rPr>
        <w:t xml:space="preserve"> </w:t>
      </w:r>
      <w:proofErr w:type="spellStart"/>
      <w:r w:rsidRPr="00AF5D10">
        <w:rPr>
          <w:rFonts w:ascii="Times New Roman" w:hAnsi="Times New Roman" w:cs="Times New Roman"/>
          <w:sz w:val="24"/>
          <w:szCs w:val="24"/>
        </w:rPr>
        <w:t>Kabir</w:t>
      </w:r>
      <w:proofErr w:type="spellEnd"/>
      <w:r w:rsidRPr="00AF5D10">
        <w:rPr>
          <w:rFonts w:ascii="Times New Roman" w:hAnsi="Times New Roman" w:cs="Times New Roman"/>
          <w:sz w:val="24"/>
          <w:szCs w:val="24"/>
        </w:rPr>
        <w:t xml:space="preserve"> as the Founder Advisor and Mr. Mohammad </w:t>
      </w:r>
      <w:proofErr w:type="spellStart"/>
      <w:r w:rsidRPr="00AF5D10">
        <w:rPr>
          <w:rFonts w:ascii="Times New Roman" w:hAnsi="Times New Roman" w:cs="Times New Roman"/>
          <w:sz w:val="24"/>
          <w:szCs w:val="24"/>
        </w:rPr>
        <w:t>Lakiotullah</w:t>
      </w:r>
      <w:proofErr w:type="spellEnd"/>
      <w:r w:rsidRPr="00AF5D10">
        <w:rPr>
          <w:rFonts w:ascii="Times New Roman" w:hAnsi="Times New Roman" w:cs="Times New Roman"/>
          <w:sz w:val="24"/>
          <w:szCs w:val="24"/>
        </w:rPr>
        <w:t xml:space="preserve"> as the Founder Managing Director respectively. Both of them have long experience in the financial sector of our country. By their pragmatic decision and management directives in the operational activities, this bank has earned a secured and distinctive position in the banking industry in terms of performance, growth, and excellent management. Under the leadership of Mr. </w:t>
      </w:r>
      <w:proofErr w:type="spellStart"/>
      <w:r w:rsidRPr="00AF5D10">
        <w:rPr>
          <w:rFonts w:ascii="Times New Roman" w:hAnsi="Times New Roman" w:cs="Times New Roman"/>
          <w:sz w:val="24"/>
          <w:szCs w:val="24"/>
        </w:rPr>
        <w:t>Lakiotullah</w:t>
      </w:r>
      <w:proofErr w:type="spellEnd"/>
      <w:r w:rsidRPr="00AF5D10">
        <w:rPr>
          <w:rFonts w:ascii="Times New Roman" w:hAnsi="Times New Roman" w:cs="Times New Roman"/>
          <w:sz w:val="24"/>
          <w:szCs w:val="24"/>
        </w:rPr>
        <w:t>, the Bank has migrated all of its conventional banking oper</w:t>
      </w:r>
      <w:r w:rsidR="00303470">
        <w:rPr>
          <w:rFonts w:ascii="Times New Roman" w:hAnsi="Times New Roman" w:cs="Times New Roman"/>
          <w:sz w:val="24"/>
          <w:szCs w:val="24"/>
        </w:rPr>
        <w:t xml:space="preserve">ation into </w:t>
      </w:r>
      <w:proofErr w:type="spellStart"/>
      <w:r w:rsidR="00303470">
        <w:rPr>
          <w:rFonts w:ascii="Times New Roman" w:hAnsi="Times New Roman" w:cs="Times New Roman"/>
          <w:sz w:val="24"/>
          <w:szCs w:val="24"/>
        </w:rPr>
        <w:t>Shariah</w:t>
      </w:r>
      <w:proofErr w:type="spellEnd"/>
      <w:r w:rsidR="00303470">
        <w:rPr>
          <w:rFonts w:ascii="Times New Roman" w:hAnsi="Times New Roman" w:cs="Times New Roman"/>
          <w:sz w:val="24"/>
          <w:szCs w:val="24"/>
        </w:rPr>
        <w:t xml:space="preserve"> Based </w:t>
      </w:r>
      <w:proofErr w:type="spellStart"/>
      <w:r w:rsidR="00303470">
        <w:rPr>
          <w:rFonts w:ascii="Times New Roman" w:hAnsi="Times New Roman" w:cs="Times New Roman"/>
          <w:sz w:val="24"/>
          <w:szCs w:val="24"/>
        </w:rPr>
        <w:t>Islami</w:t>
      </w:r>
      <w:proofErr w:type="spellEnd"/>
    </w:p>
    <w:p w:rsidR="00303470" w:rsidRDefault="00303470" w:rsidP="0007451F">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Banking in the year July 2004.</w:t>
      </w:r>
      <w:proofErr w:type="gramEnd"/>
      <w:r>
        <w:rPr>
          <w:rFonts w:ascii="Times New Roman" w:hAnsi="Times New Roman" w:cs="Times New Roman"/>
          <w:sz w:val="24"/>
          <w:szCs w:val="24"/>
        </w:rPr>
        <w:t xml:space="preserve"> </w:t>
      </w:r>
    </w:p>
    <w:p w:rsidR="00303470" w:rsidRDefault="00AF5D10" w:rsidP="0007451F">
      <w:pPr>
        <w:spacing w:after="0" w:line="360" w:lineRule="auto"/>
        <w:jc w:val="both"/>
        <w:rPr>
          <w:rFonts w:ascii="Times New Roman" w:hAnsi="Times New Roman" w:cs="Times New Roman"/>
          <w:sz w:val="24"/>
          <w:szCs w:val="24"/>
        </w:rPr>
      </w:pPr>
      <w:r w:rsidRPr="00AF5D10">
        <w:rPr>
          <w:rFonts w:ascii="Times New Roman" w:hAnsi="Times New Roman" w:cs="Times New Roman"/>
          <w:sz w:val="24"/>
          <w:szCs w:val="24"/>
        </w:rPr>
        <w:t xml:space="preserve">In the year 2006, Mr. </w:t>
      </w:r>
      <w:proofErr w:type="spellStart"/>
      <w:r w:rsidRPr="00AF5D10">
        <w:rPr>
          <w:rFonts w:ascii="Times New Roman" w:hAnsi="Times New Roman" w:cs="Times New Roman"/>
          <w:sz w:val="24"/>
          <w:szCs w:val="24"/>
        </w:rPr>
        <w:t>Kazi</w:t>
      </w:r>
      <w:proofErr w:type="spellEnd"/>
      <w:r w:rsidRPr="00AF5D10">
        <w:rPr>
          <w:rFonts w:ascii="Times New Roman" w:hAnsi="Times New Roman" w:cs="Times New Roman"/>
          <w:sz w:val="24"/>
          <w:szCs w:val="24"/>
        </w:rPr>
        <w:t xml:space="preserve"> </w:t>
      </w:r>
      <w:proofErr w:type="spellStart"/>
      <w:r w:rsidRPr="00AF5D10">
        <w:rPr>
          <w:rFonts w:ascii="Times New Roman" w:hAnsi="Times New Roman" w:cs="Times New Roman"/>
          <w:sz w:val="24"/>
          <w:szCs w:val="24"/>
        </w:rPr>
        <w:t>Masihur</w:t>
      </w:r>
      <w:proofErr w:type="spellEnd"/>
      <w:r w:rsidRPr="00AF5D10">
        <w:rPr>
          <w:rFonts w:ascii="Times New Roman" w:hAnsi="Times New Roman" w:cs="Times New Roman"/>
          <w:sz w:val="24"/>
          <w:szCs w:val="24"/>
        </w:rPr>
        <w:t xml:space="preserve"> </w:t>
      </w:r>
      <w:proofErr w:type="spellStart"/>
      <w:r w:rsidRPr="00AF5D10">
        <w:rPr>
          <w:rFonts w:ascii="Times New Roman" w:hAnsi="Times New Roman" w:cs="Times New Roman"/>
          <w:sz w:val="24"/>
          <w:szCs w:val="24"/>
        </w:rPr>
        <w:t>Rahman</w:t>
      </w:r>
      <w:proofErr w:type="spellEnd"/>
      <w:r w:rsidRPr="00AF5D10">
        <w:rPr>
          <w:rFonts w:ascii="Times New Roman" w:hAnsi="Times New Roman" w:cs="Times New Roman"/>
          <w:sz w:val="24"/>
          <w:szCs w:val="24"/>
        </w:rPr>
        <w:t xml:space="preserve"> became the Managing Director of the bank when Mr. </w:t>
      </w:r>
      <w:proofErr w:type="spellStart"/>
      <w:r w:rsidRPr="00AF5D10">
        <w:rPr>
          <w:rFonts w:ascii="Times New Roman" w:hAnsi="Times New Roman" w:cs="Times New Roman"/>
          <w:sz w:val="24"/>
          <w:szCs w:val="24"/>
        </w:rPr>
        <w:t>Lakiotullah</w:t>
      </w:r>
      <w:proofErr w:type="spellEnd"/>
      <w:r w:rsidRPr="00AF5D10">
        <w:rPr>
          <w:rFonts w:ascii="Times New Roman" w:hAnsi="Times New Roman" w:cs="Times New Roman"/>
          <w:sz w:val="24"/>
          <w:szCs w:val="24"/>
        </w:rPr>
        <w:t xml:space="preserve"> left the bank after completion of his successful 7 years as MD. Mr. </w:t>
      </w:r>
      <w:proofErr w:type="spellStart"/>
      <w:r w:rsidRPr="00AF5D10">
        <w:rPr>
          <w:rFonts w:ascii="Times New Roman" w:hAnsi="Times New Roman" w:cs="Times New Roman"/>
          <w:sz w:val="24"/>
          <w:szCs w:val="24"/>
        </w:rPr>
        <w:t>Kazi</w:t>
      </w:r>
      <w:proofErr w:type="spellEnd"/>
      <w:r w:rsidRPr="00AF5D10">
        <w:rPr>
          <w:rFonts w:ascii="Times New Roman" w:hAnsi="Times New Roman" w:cs="Times New Roman"/>
          <w:sz w:val="24"/>
          <w:szCs w:val="24"/>
        </w:rPr>
        <w:t xml:space="preserve"> served in the bank for next five years. Under his leadership, the bank has been placed on a state of the art centralized IT platform with two modern data centers where world renowned core banking software TEMENOS T24 is running along with some alternate delivery channels like ATMs and SMS banking. </w:t>
      </w:r>
      <w:r w:rsidRPr="00AF5D10">
        <w:rPr>
          <w:rFonts w:ascii="Times New Roman" w:hAnsi="Times New Roman" w:cs="Times New Roman"/>
          <w:sz w:val="24"/>
          <w:szCs w:val="24"/>
        </w:rPr>
        <w:br/>
        <w:t xml:space="preserve">On 25th August, 2011, Mr. Md. </w:t>
      </w:r>
      <w:proofErr w:type="spellStart"/>
      <w:r w:rsidRPr="00AF5D10">
        <w:rPr>
          <w:rFonts w:ascii="Times New Roman" w:hAnsi="Times New Roman" w:cs="Times New Roman"/>
          <w:sz w:val="24"/>
          <w:szCs w:val="24"/>
        </w:rPr>
        <w:t>Fariduddin</w:t>
      </w:r>
      <w:proofErr w:type="spellEnd"/>
      <w:r w:rsidRPr="00AF5D10">
        <w:rPr>
          <w:rFonts w:ascii="Times New Roman" w:hAnsi="Times New Roman" w:cs="Times New Roman"/>
          <w:sz w:val="24"/>
          <w:szCs w:val="24"/>
        </w:rPr>
        <w:t xml:space="preserve"> Ahmed has joined in the bank as Managing Director. </w:t>
      </w:r>
      <w:proofErr w:type="gramStart"/>
      <w:r w:rsidRPr="00AF5D10">
        <w:rPr>
          <w:rFonts w:ascii="Times New Roman" w:hAnsi="Times New Roman" w:cs="Times New Roman"/>
          <w:sz w:val="24"/>
          <w:szCs w:val="24"/>
        </w:rPr>
        <w:t xml:space="preserve">With his long banking </w:t>
      </w:r>
      <w:r w:rsidR="00C5026F" w:rsidRPr="00AF5D10">
        <w:rPr>
          <w:rFonts w:ascii="Times New Roman" w:hAnsi="Times New Roman" w:cs="Times New Roman"/>
          <w:sz w:val="24"/>
          <w:szCs w:val="24"/>
        </w:rPr>
        <w:t>experience</w:t>
      </w:r>
      <w:r w:rsidR="00C5026F">
        <w:rPr>
          <w:rFonts w:ascii="Times New Roman" w:hAnsi="Times New Roman" w:cs="Times New Roman"/>
          <w:sz w:val="24"/>
          <w:szCs w:val="24"/>
        </w:rPr>
        <w:t>.</w:t>
      </w:r>
      <w:proofErr w:type="gramEnd"/>
      <w:r w:rsidR="00C5026F" w:rsidRPr="00AF5D10">
        <w:rPr>
          <w:rFonts w:ascii="Times New Roman" w:hAnsi="Times New Roman" w:cs="Times New Roman"/>
          <w:sz w:val="24"/>
          <w:szCs w:val="24"/>
        </w:rPr>
        <w:t xml:space="preserve"> After</w:t>
      </w:r>
      <w:r w:rsidRPr="00AF5D10">
        <w:rPr>
          <w:rFonts w:ascii="Times New Roman" w:hAnsi="Times New Roman" w:cs="Times New Roman"/>
          <w:sz w:val="24"/>
          <w:szCs w:val="24"/>
        </w:rPr>
        <w:t xml:space="preserve"> retirement from </w:t>
      </w:r>
      <w:r w:rsidRPr="00AF5D10">
        <w:rPr>
          <w:rFonts w:ascii="Times New Roman" w:hAnsi="Times New Roman" w:cs="Times New Roman"/>
          <w:sz w:val="24"/>
          <w:szCs w:val="24"/>
        </w:rPr>
        <w:lastRenderedPageBreak/>
        <w:t xml:space="preserve">Managing Director, he has been continuing his service for </w:t>
      </w:r>
      <w:r w:rsidR="00E17562">
        <w:rPr>
          <w:rFonts w:ascii="Times New Roman" w:hAnsi="Times New Roman" w:cs="Times New Roman"/>
          <w:sz w:val="24"/>
          <w:szCs w:val="24"/>
        </w:rPr>
        <w:t>EXIM Bank</w:t>
      </w:r>
      <w:r w:rsidRPr="00AF5D10">
        <w:rPr>
          <w:rFonts w:ascii="Times New Roman" w:hAnsi="Times New Roman" w:cs="Times New Roman"/>
          <w:sz w:val="24"/>
          <w:szCs w:val="24"/>
        </w:rPr>
        <w:t xml:space="preserve"> a</w:t>
      </w:r>
      <w:r w:rsidR="00262395">
        <w:rPr>
          <w:rFonts w:ascii="Times New Roman" w:hAnsi="Times New Roman" w:cs="Times New Roman"/>
          <w:sz w:val="24"/>
          <w:szCs w:val="24"/>
        </w:rPr>
        <w:t xml:space="preserve">s Advisor </w:t>
      </w:r>
      <w:r w:rsidR="0007451F">
        <w:rPr>
          <w:rFonts w:ascii="Times New Roman" w:hAnsi="Times New Roman" w:cs="Times New Roman"/>
          <w:sz w:val="24"/>
          <w:szCs w:val="24"/>
        </w:rPr>
        <w:t>s</w:t>
      </w:r>
      <w:r w:rsidR="00303470">
        <w:rPr>
          <w:rFonts w:ascii="Times New Roman" w:hAnsi="Times New Roman" w:cs="Times New Roman"/>
          <w:sz w:val="24"/>
          <w:szCs w:val="24"/>
        </w:rPr>
        <w:t>ince 27</w:t>
      </w:r>
      <w:r w:rsidR="00303470" w:rsidRPr="00303470">
        <w:rPr>
          <w:rFonts w:ascii="Times New Roman" w:hAnsi="Times New Roman" w:cs="Times New Roman"/>
          <w:sz w:val="24"/>
          <w:szCs w:val="24"/>
          <w:vertAlign w:val="superscript"/>
        </w:rPr>
        <w:t>th</w:t>
      </w:r>
      <w:r w:rsidR="00303470">
        <w:rPr>
          <w:rFonts w:ascii="Times New Roman" w:hAnsi="Times New Roman" w:cs="Times New Roman"/>
          <w:sz w:val="24"/>
          <w:szCs w:val="24"/>
        </w:rPr>
        <w:t xml:space="preserve"> July 2012.</w:t>
      </w:r>
    </w:p>
    <w:p w:rsidR="00B74C74" w:rsidRPr="00AF5D10" w:rsidRDefault="00AF5D10" w:rsidP="0007451F">
      <w:pPr>
        <w:spacing w:after="100" w:afterAutospacing="1" w:line="360" w:lineRule="auto"/>
        <w:jc w:val="both"/>
        <w:rPr>
          <w:rFonts w:ascii="Times New Roman" w:hAnsi="Times New Roman" w:cs="Times New Roman"/>
          <w:sz w:val="24"/>
          <w:szCs w:val="24"/>
        </w:rPr>
      </w:pPr>
      <w:r w:rsidRPr="00AF5D10">
        <w:rPr>
          <w:rFonts w:ascii="Times New Roman" w:hAnsi="Times New Roman" w:cs="Times New Roman"/>
          <w:sz w:val="24"/>
          <w:szCs w:val="24"/>
        </w:rPr>
        <w:t xml:space="preserve">Dr. Mohammed </w:t>
      </w:r>
      <w:proofErr w:type="spellStart"/>
      <w:r w:rsidRPr="00AF5D10">
        <w:rPr>
          <w:rFonts w:ascii="Times New Roman" w:hAnsi="Times New Roman" w:cs="Times New Roman"/>
          <w:sz w:val="24"/>
          <w:szCs w:val="24"/>
        </w:rPr>
        <w:t>Haider</w:t>
      </w:r>
      <w:proofErr w:type="spellEnd"/>
      <w:r w:rsidRPr="00AF5D10">
        <w:rPr>
          <w:rFonts w:ascii="Times New Roman" w:hAnsi="Times New Roman" w:cs="Times New Roman"/>
          <w:sz w:val="24"/>
          <w:szCs w:val="24"/>
        </w:rPr>
        <w:t xml:space="preserve"> Ali </w:t>
      </w:r>
      <w:proofErr w:type="spellStart"/>
      <w:r w:rsidRPr="00AF5D10">
        <w:rPr>
          <w:rFonts w:ascii="Times New Roman" w:hAnsi="Times New Roman" w:cs="Times New Roman"/>
          <w:sz w:val="24"/>
          <w:szCs w:val="24"/>
        </w:rPr>
        <w:t>Miah</w:t>
      </w:r>
      <w:proofErr w:type="spellEnd"/>
      <w:r w:rsidRPr="00AF5D10">
        <w:rPr>
          <w:rFonts w:ascii="Times New Roman" w:hAnsi="Times New Roman" w:cs="Times New Roman"/>
          <w:sz w:val="24"/>
          <w:szCs w:val="24"/>
        </w:rPr>
        <w:t xml:space="preserve"> succeeded Mr. </w:t>
      </w:r>
      <w:proofErr w:type="spellStart"/>
      <w:r w:rsidRPr="00AF5D10">
        <w:rPr>
          <w:rFonts w:ascii="Times New Roman" w:hAnsi="Times New Roman" w:cs="Times New Roman"/>
          <w:sz w:val="24"/>
          <w:szCs w:val="24"/>
        </w:rPr>
        <w:t>Fariduddin</w:t>
      </w:r>
      <w:proofErr w:type="spellEnd"/>
      <w:r w:rsidRPr="00AF5D10">
        <w:rPr>
          <w:rFonts w:ascii="Times New Roman" w:hAnsi="Times New Roman" w:cs="Times New Roman"/>
          <w:sz w:val="24"/>
          <w:szCs w:val="24"/>
        </w:rPr>
        <w:t xml:space="preserve"> Ahmed on July 25, 2012 and has created a new dimension in </w:t>
      </w:r>
      <w:r w:rsidR="00320D52">
        <w:rPr>
          <w:rFonts w:ascii="Times New Roman" w:hAnsi="Times New Roman" w:cs="Times New Roman"/>
          <w:sz w:val="24"/>
          <w:szCs w:val="24"/>
        </w:rPr>
        <w:t>EXIM</w:t>
      </w:r>
      <w:r w:rsidRPr="00AF5D10">
        <w:rPr>
          <w:rFonts w:ascii="Times New Roman" w:hAnsi="Times New Roman" w:cs="Times New Roman"/>
          <w:sz w:val="24"/>
          <w:szCs w:val="24"/>
        </w:rPr>
        <w:t xml:space="preserve"> history becoming the first ever in-house Managing director and CEO of the Bank. Under his far-sighted leadership, </w:t>
      </w:r>
      <w:r w:rsidR="00E17562">
        <w:rPr>
          <w:rFonts w:ascii="Times New Roman" w:hAnsi="Times New Roman" w:cs="Times New Roman"/>
          <w:sz w:val="24"/>
          <w:szCs w:val="24"/>
        </w:rPr>
        <w:t>EXIM Bank</w:t>
      </w:r>
      <w:r w:rsidRPr="00AF5D10">
        <w:rPr>
          <w:rFonts w:ascii="Times New Roman" w:hAnsi="Times New Roman" w:cs="Times New Roman"/>
          <w:sz w:val="24"/>
          <w:szCs w:val="24"/>
        </w:rPr>
        <w:t xml:space="preserve"> has not only achieved uppermost level of performance in almost each arena of its activities but also gained confidence to place itself as one of the dynamic banks through delivering transparent and standard banking services to the customers in a </w:t>
      </w:r>
      <w:r w:rsidR="00262395">
        <w:rPr>
          <w:rFonts w:ascii="Times New Roman" w:hAnsi="Times New Roman" w:cs="Times New Roman"/>
          <w:sz w:val="24"/>
          <w:szCs w:val="24"/>
        </w:rPr>
        <w:t xml:space="preserve">  </w:t>
      </w:r>
      <w:r w:rsidRPr="00AF5D10">
        <w:rPr>
          <w:rFonts w:ascii="Times New Roman" w:hAnsi="Times New Roman" w:cs="Times New Roman"/>
          <w:sz w:val="24"/>
          <w:szCs w:val="24"/>
        </w:rPr>
        <w:t>compliant manner.</w:t>
      </w:r>
    </w:p>
    <w:tbl>
      <w:tblPr>
        <w:tblW w:w="8635" w:type="dxa"/>
        <w:jc w:val="center"/>
        <w:tblCellSpacing w:w="15" w:type="dxa"/>
        <w:tblInd w:w="2240" w:type="dxa"/>
        <w:tblCellMar>
          <w:left w:w="0" w:type="dxa"/>
          <w:right w:w="0" w:type="dxa"/>
        </w:tblCellMar>
        <w:tblLook w:val="04A0" w:firstRow="1" w:lastRow="0" w:firstColumn="1" w:lastColumn="0" w:noHBand="0" w:noVBand="1"/>
      </w:tblPr>
      <w:tblGrid>
        <w:gridCol w:w="8635"/>
      </w:tblGrid>
      <w:tr w:rsidR="00AF5D10" w:rsidRPr="00AF5D10" w:rsidTr="008279B3">
        <w:trPr>
          <w:tblCellSpacing w:w="15" w:type="dxa"/>
          <w:jc w:val="center"/>
        </w:trPr>
        <w:tc>
          <w:tcPr>
            <w:tcW w:w="8575" w:type="dxa"/>
            <w:vAlign w:val="center"/>
            <w:hideMark/>
          </w:tcPr>
          <w:p w:rsidR="00AF5D10" w:rsidRPr="00C5026F" w:rsidRDefault="00923FC0" w:rsidP="00AF5D10">
            <w:pPr>
              <w:spacing w:after="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2.1 </w:t>
            </w:r>
            <w:r w:rsidR="00AF5D10" w:rsidRPr="00C5026F">
              <w:rPr>
                <w:rFonts w:ascii="Times New Roman" w:eastAsia="Times New Roman" w:hAnsi="Times New Roman" w:cs="Times New Roman"/>
                <w:b/>
                <w:color w:val="0070C0"/>
                <w:sz w:val="28"/>
                <w:szCs w:val="28"/>
              </w:rPr>
              <w:t>Corporate Information</w:t>
            </w:r>
          </w:p>
          <w:p w:rsidR="00782073" w:rsidRDefault="00782073" w:rsidP="00AF5D10">
            <w:pPr>
              <w:spacing w:after="0" w:line="240" w:lineRule="auto"/>
              <w:rPr>
                <w:rFonts w:ascii="Times New Roman" w:eastAsia="Times New Roman" w:hAnsi="Times New Roman" w:cs="Times New Roman"/>
                <w:color w:val="0070C0"/>
                <w:sz w:val="27"/>
                <w:szCs w:val="27"/>
              </w:rPr>
            </w:pPr>
            <w:r w:rsidRPr="00C5026F">
              <w:rPr>
                <w:rFonts w:ascii="Times New Roman" w:eastAsia="Times New Roman" w:hAnsi="Times New Roman" w:cs="Times New Roman"/>
                <w:color w:val="0070C0"/>
                <w:sz w:val="27"/>
                <w:szCs w:val="27"/>
              </w:rPr>
              <w:t xml:space="preserve"> </w:t>
            </w:r>
            <w:r>
              <w:rPr>
                <w:rFonts w:ascii="Times New Roman" w:eastAsia="Times New Roman" w:hAnsi="Times New Roman" w:cs="Times New Roman"/>
                <w:color w:val="0070C0"/>
                <w:sz w:val="27"/>
                <w:szCs w:val="27"/>
              </w:rPr>
              <w:t xml:space="preserve">                         </w:t>
            </w:r>
          </w:p>
          <w:p w:rsidR="00297A14" w:rsidRDefault="00782073" w:rsidP="00AF5D1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color w:val="0070C0"/>
                <w:sz w:val="27"/>
                <w:szCs w:val="27"/>
              </w:rPr>
              <w:t xml:space="preserve">                      </w:t>
            </w:r>
            <w:r w:rsidRPr="00782073">
              <w:rPr>
                <w:rFonts w:ascii="Times New Roman" w:eastAsia="Times New Roman" w:hAnsi="Times New Roman" w:cs="Times New Roman"/>
                <w:b/>
                <w:sz w:val="24"/>
                <w:szCs w:val="24"/>
              </w:rPr>
              <w:t>Table</w:t>
            </w:r>
            <w:r w:rsidRPr="00782073">
              <w:rPr>
                <w:rFonts w:ascii="Times New Roman" w:eastAsia="Times New Roman" w:hAnsi="Times New Roman" w:cs="Times New Roman"/>
                <w:sz w:val="24"/>
                <w:szCs w:val="24"/>
              </w:rPr>
              <w:t xml:space="preserve"> </w:t>
            </w:r>
            <w:r w:rsidRPr="00782073">
              <w:rPr>
                <w:rFonts w:ascii="Times New Roman" w:eastAsia="Times New Roman" w:hAnsi="Times New Roman" w:cs="Times New Roman"/>
                <w:b/>
                <w:sz w:val="24"/>
                <w:szCs w:val="24"/>
              </w:rPr>
              <w:t>2.1 At a glance of</w:t>
            </w:r>
            <w:r>
              <w:rPr>
                <w:rFonts w:ascii="Times New Roman" w:eastAsia="Times New Roman" w:hAnsi="Times New Roman" w:cs="Times New Roman"/>
                <w:b/>
                <w:sz w:val="24"/>
                <w:szCs w:val="24"/>
              </w:rPr>
              <w:t xml:space="preserve"> </w:t>
            </w:r>
            <w:r w:rsidR="00E17562">
              <w:rPr>
                <w:rFonts w:ascii="Times New Roman" w:eastAsia="Times New Roman" w:hAnsi="Times New Roman" w:cs="Times New Roman"/>
                <w:b/>
                <w:sz w:val="24"/>
                <w:szCs w:val="24"/>
              </w:rPr>
              <w:t>EXIM Bank</w:t>
            </w:r>
            <w:r>
              <w:rPr>
                <w:rFonts w:ascii="Times New Roman" w:eastAsia="Times New Roman" w:hAnsi="Times New Roman" w:cs="Times New Roman"/>
                <w:b/>
                <w:sz w:val="24"/>
                <w:szCs w:val="24"/>
              </w:rPr>
              <w:t xml:space="preserve"> Bangladesh Limited</w:t>
            </w:r>
          </w:p>
          <w:p w:rsidR="00782073" w:rsidRPr="00782073" w:rsidRDefault="00782073" w:rsidP="00AF5D10">
            <w:pPr>
              <w:spacing w:after="0" w:line="240" w:lineRule="auto"/>
              <w:rPr>
                <w:rFonts w:ascii="Times New Roman" w:eastAsia="Times New Roman" w:hAnsi="Times New Roman" w:cs="Times New Roman"/>
                <w:b/>
                <w:sz w:val="24"/>
                <w:szCs w:val="24"/>
              </w:rPr>
            </w:pPr>
          </w:p>
          <w:tbl>
            <w:tblPr>
              <w:tblStyle w:val="MediumShading1-Accent11"/>
              <w:tblW w:w="0" w:type="auto"/>
              <w:tblLook w:val="04A0" w:firstRow="1" w:lastRow="0" w:firstColumn="1" w:lastColumn="0" w:noHBand="0" w:noVBand="1"/>
            </w:tblPr>
            <w:tblGrid>
              <w:gridCol w:w="4308"/>
              <w:gridCol w:w="4196"/>
            </w:tblGrid>
            <w:tr w:rsidR="008279B3" w:rsidTr="008279B3">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308" w:type="dxa"/>
                </w:tcPr>
                <w:p w:rsidR="008279B3" w:rsidRPr="00297A14" w:rsidRDefault="008279B3" w:rsidP="00AF5D10">
                  <w:pPr>
                    <w:rPr>
                      <w:rFonts w:ascii="Times New Roman" w:eastAsia="Times New Roman" w:hAnsi="Times New Roman" w:cs="Times New Roman"/>
                      <w:sz w:val="24"/>
                      <w:szCs w:val="24"/>
                    </w:rPr>
                  </w:pPr>
                  <w:r w:rsidRPr="00297A14">
                    <w:rPr>
                      <w:rFonts w:ascii="Times New Roman" w:eastAsia="Times New Roman" w:hAnsi="Times New Roman" w:cs="Times New Roman"/>
                      <w:sz w:val="24"/>
                      <w:szCs w:val="24"/>
                    </w:rPr>
                    <w:t xml:space="preserve">Financial Information                                                                                         </w:t>
                  </w:r>
                </w:p>
                <w:p w:rsidR="008279B3" w:rsidRPr="008279B3" w:rsidRDefault="008279B3" w:rsidP="00AF5D10">
                  <w:pPr>
                    <w:rPr>
                      <w:rFonts w:ascii="Times New Roman" w:eastAsia="Times New Roman" w:hAnsi="Times New Roman" w:cs="Times New Roman"/>
                      <w:color w:val="auto"/>
                      <w:sz w:val="24"/>
                      <w:szCs w:val="24"/>
                    </w:rPr>
                  </w:pPr>
                </w:p>
              </w:tc>
              <w:tc>
                <w:tcPr>
                  <w:tcW w:w="4196" w:type="dxa"/>
                </w:tcPr>
                <w:p w:rsidR="008279B3" w:rsidRPr="00297A14" w:rsidRDefault="008279B3" w:rsidP="008279B3">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297A14">
                    <w:rPr>
                      <w:rFonts w:ascii="Times New Roman" w:eastAsia="Times New Roman" w:hAnsi="Times New Roman" w:cs="Times New Roman"/>
                      <w:sz w:val="24"/>
                      <w:szCs w:val="24"/>
                    </w:rPr>
                    <w:t>Tk</w:t>
                  </w:r>
                  <w:proofErr w:type="spellEnd"/>
                  <w:r w:rsidRPr="00297A14">
                    <w:rPr>
                      <w:rFonts w:ascii="Times New Roman" w:eastAsia="Times New Roman" w:hAnsi="Times New Roman" w:cs="Times New Roman"/>
                      <w:sz w:val="24"/>
                      <w:szCs w:val="24"/>
                    </w:rPr>
                    <w:t xml:space="preserve"> in </w:t>
                  </w:r>
                  <w:proofErr w:type="spellStart"/>
                  <w:r w:rsidRPr="00297A14">
                    <w:rPr>
                      <w:rFonts w:ascii="Times New Roman" w:eastAsia="Times New Roman" w:hAnsi="Times New Roman" w:cs="Times New Roman"/>
                      <w:sz w:val="24"/>
                      <w:szCs w:val="24"/>
                    </w:rPr>
                    <w:t>crore</w:t>
                  </w:r>
                  <w:proofErr w:type="spellEnd"/>
                </w:p>
              </w:tc>
            </w:tr>
            <w:tr w:rsidR="008279B3" w:rsidTr="008279B3">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308" w:type="dxa"/>
                </w:tcPr>
                <w:p w:rsidR="008279B3" w:rsidRDefault="008279B3" w:rsidP="008279B3">
                  <w:pPr>
                    <w:spacing w:line="360" w:lineRule="auto"/>
                    <w:rPr>
                      <w:rFonts w:ascii="Times New Roman" w:eastAsia="Times New Roman" w:hAnsi="Times New Roman" w:cs="Times New Roman"/>
                      <w:sz w:val="28"/>
                      <w:szCs w:val="28"/>
                    </w:rPr>
                  </w:pPr>
                  <w:r w:rsidRPr="00AF5D10">
                    <w:rPr>
                      <w:rFonts w:ascii="Times New Roman" w:eastAsia="Times New Roman" w:hAnsi="Times New Roman" w:cs="Times New Roman"/>
                      <w:sz w:val="24"/>
                      <w:szCs w:val="24"/>
                    </w:rPr>
                    <w:t>Authorized Capital</w:t>
                  </w:r>
                </w:p>
              </w:tc>
              <w:tc>
                <w:tcPr>
                  <w:tcW w:w="4196" w:type="dxa"/>
                </w:tcPr>
                <w:p w:rsidR="008279B3" w:rsidRDefault="008279B3" w:rsidP="008279B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2000.00</w:t>
                  </w:r>
                </w:p>
              </w:tc>
            </w:tr>
            <w:tr w:rsidR="008279B3" w:rsidTr="008279B3">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308" w:type="dxa"/>
                </w:tcPr>
                <w:p w:rsidR="008279B3" w:rsidRDefault="008279B3" w:rsidP="008279B3">
                  <w:pPr>
                    <w:spacing w:line="360" w:lineRule="auto"/>
                    <w:rPr>
                      <w:rFonts w:ascii="Times New Roman" w:eastAsia="Times New Roman" w:hAnsi="Times New Roman" w:cs="Times New Roman"/>
                      <w:sz w:val="28"/>
                      <w:szCs w:val="28"/>
                    </w:rPr>
                  </w:pPr>
                  <w:r w:rsidRPr="00AF5D10">
                    <w:rPr>
                      <w:rFonts w:ascii="Times New Roman" w:eastAsia="Times New Roman" w:hAnsi="Times New Roman" w:cs="Times New Roman"/>
                      <w:sz w:val="24"/>
                      <w:szCs w:val="24"/>
                    </w:rPr>
                    <w:t>Paid-up Capital</w:t>
                  </w:r>
                </w:p>
              </w:tc>
              <w:tc>
                <w:tcPr>
                  <w:tcW w:w="4196" w:type="dxa"/>
                </w:tcPr>
                <w:p w:rsidR="008279B3" w:rsidRDefault="008279B3" w:rsidP="008279B3">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1283.86</w:t>
                  </w:r>
                </w:p>
              </w:tc>
            </w:tr>
            <w:tr w:rsidR="008279B3" w:rsidTr="00744B20">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308" w:type="dxa"/>
                  <w:vAlign w:val="center"/>
                </w:tcPr>
                <w:p w:rsidR="008279B3" w:rsidRPr="00AF5D10" w:rsidRDefault="008279B3" w:rsidP="008279B3">
                  <w:pPr>
                    <w:spacing w:before="100" w:beforeAutospacing="1" w:after="100" w:afterAutospacing="1" w:line="360" w:lineRule="auto"/>
                    <w:rPr>
                      <w:rFonts w:ascii="Times New Roman" w:eastAsia="Times New Roman" w:hAnsi="Times New Roman" w:cs="Times New Roman"/>
                      <w:sz w:val="24"/>
                      <w:szCs w:val="24"/>
                    </w:rPr>
                  </w:pPr>
                  <w:r w:rsidRPr="00AF5D10">
                    <w:rPr>
                      <w:rFonts w:ascii="Times New Roman" w:eastAsia="Times New Roman" w:hAnsi="Times New Roman" w:cs="Times New Roman"/>
                      <w:sz w:val="24"/>
                      <w:szCs w:val="24"/>
                    </w:rPr>
                    <w:t>Deposits</w:t>
                  </w:r>
                </w:p>
              </w:tc>
              <w:tc>
                <w:tcPr>
                  <w:tcW w:w="4196" w:type="dxa"/>
                </w:tcPr>
                <w:p w:rsidR="008279B3" w:rsidRDefault="008279B3" w:rsidP="008279B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F5D10">
                    <w:rPr>
                      <w:rFonts w:ascii="Times New Roman" w:eastAsia="Times New Roman" w:hAnsi="Times New Roman" w:cs="Times New Roman"/>
                      <w:sz w:val="24"/>
                      <w:szCs w:val="24"/>
                    </w:rPr>
                    <w:t>20029.44</w:t>
                  </w:r>
                </w:p>
              </w:tc>
            </w:tr>
            <w:tr w:rsidR="008279B3" w:rsidTr="00744B20">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308" w:type="dxa"/>
                </w:tcPr>
                <w:p w:rsidR="008279B3" w:rsidRDefault="008279B3" w:rsidP="00550CDD">
                  <w:pPr>
                    <w:spacing w:line="360" w:lineRule="auto"/>
                    <w:rPr>
                      <w:rFonts w:ascii="Times New Roman" w:eastAsia="Times New Roman" w:hAnsi="Times New Roman" w:cs="Times New Roman"/>
                      <w:sz w:val="28"/>
                      <w:szCs w:val="28"/>
                    </w:rPr>
                  </w:pPr>
                  <w:r w:rsidRPr="00AF5D10">
                    <w:rPr>
                      <w:rFonts w:ascii="Times New Roman" w:eastAsia="Times New Roman" w:hAnsi="Times New Roman" w:cs="Times New Roman"/>
                      <w:sz w:val="24"/>
                      <w:szCs w:val="24"/>
                    </w:rPr>
                    <w:t>Investment (General)</w:t>
                  </w:r>
                </w:p>
              </w:tc>
              <w:tc>
                <w:tcPr>
                  <w:tcW w:w="4196" w:type="dxa"/>
                  <w:vAlign w:val="center"/>
                </w:tcPr>
                <w:p w:rsidR="008279B3" w:rsidRPr="00AF5D10" w:rsidRDefault="008279B3" w:rsidP="008279B3">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5D10">
                    <w:rPr>
                      <w:rFonts w:ascii="Times New Roman" w:eastAsia="Times New Roman" w:hAnsi="Times New Roman" w:cs="Times New Roman"/>
                      <w:sz w:val="24"/>
                      <w:szCs w:val="24"/>
                    </w:rPr>
                    <w:t>17793.68</w:t>
                  </w:r>
                </w:p>
              </w:tc>
            </w:tr>
            <w:tr w:rsidR="008279B3" w:rsidTr="008279B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308" w:type="dxa"/>
                </w:tcPr>
                <w:p w:rsidR="008279B3" w:rsidRDefault="008279B3" w:rsidP="00445972">
                  <w:pPr>
                    <w:rPr>
                      <w:rFonts w:ascii="Times New Roman" w:eastAsia="Times New Roman" w:hAnsi="Times New Roman" w:cs="Times New Roman"/>
                      <w:sz w:val="28"/>
                      <w:szCs w:val="28"/>
                    </w:rPr>
                  </w:pPr>
                  <w:r w:rsidRPr="00AF5D10">
                    <w:rPr>
                      <w:rFonts w:ascii="Times New Roman" w:eastAsia="Times New Roman" w:hAnsi="Times New Roman" w:cs="Times New Roman"/>
                      <w:sz w:val="24"/>
                      <w:szCs w:val="24"/>
                    </w:rPr>
                    <w:t xml:space="preserve">Investment </w:t>
                  </w:r>
                  <w:r w:rsidR="00445972" w:rsidRPr="00AF5D10">
                    <w:rPr>
                      <w:rFonts w:ascii="Times New Roman" w:eastAsia="Times New Roman" w:hAnsi="Times New Roman" w:cs="Times New Roman"/>
                      <w:sz w:val="24"/>
                      <w:szCs w:val="24"/>
                    </w:rPr>
                    <w:t>(Shares</w:t>
                  </w:r>
                  <w:r w:rsidRPr="00AF5D10">
                    <w:rPr>
                      <w:rFonts w:ascii="Times New Roman" w:eastAsia="Times New Roman" w:hAnsi="Times New Roman" w:cs="Times New Roman"/>
                      <w:sz w:val="24"/>
                      <w:szCs w:val="24"/>
                    </w:rPr>
                    <w:t xml:space="preserve"> &amp; Securities </w:t>
                  </w:r>
                  <w:r w:rsidR="00445972" w:rsidRPr="00AF5D10">
                    <w:rPr>
                      <w:rFonts w:ascii="Times New Roman" w:eastAsia="Times New Roman" w:hAnsi="Times New Roman" w:cs="Times New Roman"/>
                      <w:sz w:val="24"/>
                      <w:szCs w:val="24"/>
                    </w:rPr>
                    <w:t>Exclude</w:t>
                  </w:r>
                  <w:r w:rsidRPr="00AF5D10">
                    <w:rPr>
                      <w:rFonts w:ascii="Times New Roman" w:eastAsia="Times New Roman" w:hAnsi="Times New Roman" w:cs="Times New Roman"/>
                      <w:sz w:val="24"/>
                      <w:szCs w:val="24"/>
                    </w:rPr>
                    <w:t>. Subsidiaries)</w:t>
                  </w:r>
                </w:p>
              </w:tc>
              <w:tc>
                <w:tcPr>
                  <w:tcW w:w="4196" w:type="dxa"/>
                </w:tcPr>
                <w:p w:rsidR="008279B3" w:rsidRDefault="008279B3" w:rsidP="008279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F5D10">
                    <w:rPr>
                      <w:rFonts w:ascii="Times New Roman" w:eastAsia="Times New Roman" w:hAnsi="Times New Roman" w:cs="Times New Roman"/>
                      <w:sz w:val="24"/>
                      <w:szCs w:val="24"/>
                    </w:rPr>
                    <w:t>1522.17</w:t>
                  </w:r>
                </w:p>
              </w:tc>
            </w:tr>
            <w:tr w:rsidR="008279B3" w:rsidTr="008279B3">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308" w:type="dxa"/>
                </w:tcPr>
                <w:p w:rsidR="008279B3" w:rsidRDefault="008279B3" w:rsidP="00550CDD">
                  <w:pPr>
                    <w:spacing w:line="360" w:lineRule="auto"/>
                    <w:rPr>
                      <w:rFonts w:ascii="Times New Roman" w:eastAsia="Times New Roman" w:hAnsi="Times New Roman" w:cs="Times New Roman"/>
                      <w:sz w:val="28"/>
                      <w:szCs w:val="28"/>
                    </w:rPr>
                  </w:pPr>
                  <w:r w:rsidRPr="00AF5D10">
                    <w:rPr>
                      <w:rFonts w:ascii="Times New Roman" w:eastAsia="Times New Roman" w:hAnsi="Times New Roman" w:cs="Times New Roman"/>
                      <w:sz w:val="24"/>
                      <w:szCs w:val="24"/>
                    </w:rPr>
                    <w:t>Foreign Exchange Business</w:t>
                  </w:r>
                  <w:r>
                    <w:rPr>
                      <w:rFonts w:ascii="Times New Roman" w:eastAsia="Times New Roman" w:hAnsi="Times New Roman" w:cs="Times New Roman"/>
                      <w:sz w:val="24"/>
                      <w:szCs w:val="24"/>
                    </w:rPr>
                    <w:t>:</w:t>
                  </w:r>
                </w:p>
              </w:tc>
              <w:tc>
                <w:tcPr>
                  <w:tcW w:w="4196" w:type="dxa"/>
                </w:tcPr>
                <w:p w:rsidR="008279B3" w:rsidRDefault="008279B3" w:rsidP="008279B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sidRPr="00AF5D10">
                    <w:rPr>
                      <w:rFonts w:ascii="Times New Roman" w:eastAsia="Times New Roman" w:hAnsi="Times New Roman" w:cs="Times New Roman"/>
                      <w:b/>
                      <w:bCs/>
                      <w:sz w:val="24"/>
                      <w:szCs w:val="24"/>
                    </w:rPr>
                    <w:t>28498.47</w:t>
                  </w:r>
                </w:p>
              </w:tc>
            </w:tr>
            <w:tr w:rsidR="008279B3" w:rsidTr="00744B20">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308" w:type="dxa"/>
                  <w:vAlign w:val="center"/>
                </w:tcPr>
                <w:p w:rsidR="008279B3" w:rsidRPr="00AF5D10" w:rsidRDefault="008279B3" w:rsidP="00550CDD">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F5D10">
                    <w:rPr>
                      <w:rFonts w:ascii="Times New Roman" w:eastAsia="Times New Roman" w:hAnsi="Times New Roman" w:cs="Times New Roman"/>
                      <w:sz w:val="24"/>
                      <w:szCs w:val="24"/>
                    </w:rPr>
                    <w:t>a) Import Business</w:t>
                  </w:r>
                </w:p>
              </w:tc>
              <w:tc>
                <w:tcPr>
                  <w:tcW w:w="4196" w:type="dxa"/>
                  <w:vAlign w:val="center"/>
                </w:tcPr>
                <w:p w:rsidR="008279B3" w:rsidRPr="00AF5D10" w:rsidRDefault="008279B3" w:rsidP="008279B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5D10">
                    <w:rPr>
                      <w:rFonts w:ascii="Times New Roman" w:eastAsia="Times New Roman" w:hAnsi="Times New Roman" w:cs="Times New Roman"/>
                      <w:sz w:val="24"/>
                      <w:szCs w:val="24"/>
                    </w:rPr>
                    <w:t>14679.56</w:t>
                  </w:r>
                </w:p>
              </w:tc>
            </w:tr>
            <w:tr w:rsidR="008279B3" w:rsidTr="00744B20">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308" w:type="dxa"/>
                  <w:vAlign w:val="center"/>
                </w:tcPr>
                <w:p w:rsidR="008279B3" w:rsidRPr="00AF5D10" w:rsidRDefault="008279B3" w:rsidP="00550CDD">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F5D10">
                    <w:rPr>
                      <w:rFonts w:ascii="Times New Roman" w:eastAsia="Times New Roman" w:hAnsi="Times New Roman" w:cs="Times New Roman"/>
                      <w:sz w:val="24"/>
                      <w:szCs w:val="24"/>
                    </w:rPr>
                    <w:t>b) Export Business</w:t>
                  </w:r>
                </w:p>
              </w:tc>
              <w:tc>
                <w:tcPr>
                  <w:tcW w:w="4196" w:type="dxa"/>
                  <w:vAlign w:val="center"/>
                </w:tcPr>
                <w:p w:rsidR="008279B3" w:rsidRPr="00AF5D10" w:rsidRDefault="008279B3" w:rsidP="008279B3">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5D10">
                    <w:rPr>
                      <w:rFonts w:ascii="Times New Roman" w:eastAsia="Times New Roman" w:hAnsi="Times New Roman" w:cs="Times New Roman"/>
                      <w:sz w:val="24"/>
                      <w:szCs w:val="24"/>
                    </w:rPr>
                    <w:t>13441.24</w:t>
                  </w:r>
                </w:p>
              </w:tc>
            </w:tr>
            <w:tr w:rsidR="008279B3" w:rsidTr="00744B20">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308" w:type="dxa"/>
                  <w:vAlign w:val="center"/>
                </w:tcPr>
                <w:p w:rsidR="008279B3" w:rsidRPr="00AF5D10" w:rsidRDefault="008279B3" w:rsidP="00550CDD">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F5D10">
                    <w:rPr>
                      <w:rFonts w:ascii="Times New Roman" w:eastAsia="Times New Roman" w:hAnsi="Times New Roman" w:cs="Times New Roman"/>
                      <w:sz w:val="24"/>
                      <w:szCs w:val="24"/>
                    </w:rPr>
                    <w:t>c) Remittance</w:t>
                  </w:r>
                </w:p>
              </w:tc>
              <w:tc>
                <w:tcPr>
                  <w:tcW w:w="4196" w:type="dxa"/>
                  <w:vAlign w:val="center"/>
                </w:tcPr>
                <w:p w:rsidR="008279B3" w:rsidRPr="00AF5D10" w:rsidRDefault="008279B3" w:rsidP="008279B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5D10">
                    <w:rPr>
                      <w:rFonts w:ascii="Times New Roman" w:eastAsia="Times New Roman" w:hAnsi="Times New Roman" w:cs="Times New Roman"/>
                      <w:sz w:val="24"/>
                      <w:szCs w:val="24"/>
                    </w:rPr>
                    <w:t>377.67</w:t>
                  </w:r>
                </w:p>
              </w:tc>
            </w:tr>
            <w:tr w:rsidR="00550CDD" w:rsidTr="00744B20">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308" w:type="dxa"/>
                  <w:vAlign w:val="center"/>
                </w:tcPr>
                <w:p w:rsidR="00550CDD" w:rsidRPr="00AF5D10" w:rsidRDefault="00550CDD" w:rsidP="00445972">
                  <w:pPr>
                    <w:spacing w:before="100" w:beforeAutospacing="1" w:after="100" w:afterAutospacing="1" w:line="360" w:lineRule="auto"/>
                    <w:rPr>
                      <w:rFonts w:ascii="Times New Roman" w:eastAsia="Times New Roman" w:hAnsi="Times New Roman" w:cs="Times New Roman"/>
                      <w:sz w:val="24"/>
                      <w:szCs w:val="24"/>
                    </w:rPr>
                  </w:pPr>
                  <w:r w:rsidRPr="00AF5D10">
                    <w:rPr>
                      <w:rFonts w:ascii="Times New Roman" w:eastAsia="Times New Roman" w:hAnsi="Times New Roman" w:cs="Times New Roman"/>
                      <w:sz w:val="24"/>
                      <w:szCs w:val="24"/>
                    </w:rPr>
                    <w:t>Number of Employees</w:t>
                  </w:r>
                </w:p>
              </w:tc>
              <w:tc>
                <w:tcPr>
                  <w:tcW w:w="4196" w:type="dxa"/>
                  <w:vAlign w:val="center"/>
                </w:tcPr>
                <w:p w:rsidR="00550CDD" w:rsidRPr="00AF5D10" w:rsidRDefault="00550CDD" w:rsidP="00445972">
                  <w:pPr>
                    <w:spacing w:before="100" w:beforeAutospacing="1" w:after="100" w:afterAutospacing="1"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5D10">
                    <w:rPr>
                      <w:rFonts w:ascii="Times New Roman" w:eastAsia="Times New Roman" w:hAnsi="Times New Roman" w:cs="Times New Roman"/>
                      <w:sz w:val="24"/>
                      <w:szCs w:val="24"/>
                    </w:rPr>
                    <w:t>2458</w:t>
                  </w:r>
                </w:p>
              </w:tc>
            </w:tr>
            <w:tr w:rsidR="00550CDD" w:rsidTr="00744B20">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308" w:type="dxa"/>
                  <w:vAlign w:val="center"/>
                </w:tcPr>
                <w:p w:rsidR="00550CDD" w:rsidRPr="00AF5D10" w:rsidRDefault="00550CDD" w:rsidP="00445972">
                  <w:pPr>
                    <w:spacing w:before="100" w:beforeAutospacing="1" w:after="100" w:afterAutospacing="1" w:line="360" w:lineRule="auto"/>
                    <w:rPr>
                      <w:rFonts w:ascii="Times New Roman" w:eastAsia="Times New Roman" w:hAnsi="Times New Roman" w:cs="Times New Roman"/>
                      <w:sz w:val="24"/>
                      <w:szCs w:val="24"/>
                    </w:rPr>
                  </w:pPr>
                  <w:r w:rsidRPr="00AF5D10">
                    <w:rPr>
                      <w:rFonts w:ascii="Times New Roman" w:eastAsia="Times New Roman" w:hAnsi="Times New Roman" w:cs="Times New Roman"/>
                      <w:sz w:val="24"/>
                      <w:szCs w:val="24"/>
                    </w:rPr>
                    <w:t>Number of Branches</w:t>
                  </w:r>
                </w:p>
              </w:tc>
              <w:tc>
                <w:tcPr>
                  <w:tcW w:w="4196" w:type="dxa"/>
                  <w:vAlign w:val="center"/>
                </w:tcPr>
                <w:p w:rsidR="00550CDD" w:rsidRPr="00AF5D10" w:rsidRDefault="00550CDD" w:rsidP="00445972">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5D10">
                    <w:rPr>
                      <w:rFonts w:ascii="Times New Roman" w:eastAsia="Times New Roman" w:hAnsi="Times New Roman" w:cs="Times New Roman"/>
                      <w:sz w:val="24"/>
                      <w:szCs w:val="24"/>
                    </w:rPr>
                    <w:t>87</w:t>
                  </w:r>
                </w:p>
              </w:tc>
            </w:tr>
            <w:tr w:rsidR="00550CDD" w:rsidTr="008279B3">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308" w:type="dxa"/>
                </w:tcPr>
                <w:p w:rsidR="00550CDD" w:rsidRDefault="001B3BA6" w:rsidP="00445972">
                  <w:pPr>
                    <w:spacing w:line="360" w:lineRule="auto"/>
                    <w:rPr>
                      <w:rFonts w:ascii="Times New Roman" w:eastAsia="Times New Roman" w:hAnsi="Times New Roman" w:cs="Times New Roman"/>
                      <w:sz w:val="28"/>
                      <w:szCs w:val="28"/>
                    </w:rPr>
                  </w:pPr>
                  <w:r w:rsidRPr="00AF5D10">
                    <w:rPr>
                      <w:rFonts w:ascii="Times New Roman" w:eastAsia="Times New Roman" w:hAnsi="Times New Roman" w:cs="Times New Roman"/>
                      <w:sz w:val="24"/>
                      <w:szCs w:val="24"/>
                    </w:rPr>
                    <w:t xml:space="preserve">Number of </w:t>
                  </w:r>
                  <w:r>
                    <w:rPr>
                      <w:rFonts w:ascii="Times New Roman" w:eastAsia="Times New Roman" w:hAnsi="Times New Roman" w:cs="Times New Roman"/>
                      <w:sz w:val="24"/>
                      <w:szCs w:val="24"/>
                    </w:rPr>
                    <w:t>ATM Booth</w:t>
                  </w:r>
                </w:p>
              </w:tc>
              <w:tc>
                <w:tcPr>
                  <w:tcW w:w="4196" w:type="dxa"/>
                </w:tcPr>
                <w:p w:rsidR="00550CDD" w:rsidRDefault="001B3BA6" w:rsidP="00445972">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r>
            <w:tr w:rsidR="00550CDD" w:rsidTr="008279B3">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308" w:type="dxa"/>
                </w:tcPr>
                <w:p w:rsidR="00550CDD" w:rsidRDefault="000742B3" w:rsidP="00445972">
                  <w:pPr>
                    <w:spacing w:line="360" w:lineRule="auto"/>
                    <w:rPr>
                      <w:rFonts w:ascii="Times New Roman" w:eastAsia="Times New Roman" w:hAnsi="Times New Roman" w:cs="Times New Roman"/>
                      <w:sz w:val="28"/>
                      <w:szCs w:val="28"/>
                    </w:rPr>
                  </w:pPr>
                  <w:r w:rsidRPr="00AF5D10">
                    <w:rPr>
                      <w:rFonts w:ascii="Times New Roman" w:eastAsia="Times New Roman" w:hAnsi="Times New Roman" w:cs="Times New Roman"/>
                      <w:sz w:val="24"/>
                      <w:szCs w:val="24"/>
                    </w:rPr>
                    <w:t xml:space="preserve">Number of </w:t>
                  </w:r>
                  <w:r w:rsidR="00445972">
                    <w:rPr>
                      <w:rFonts w:ascii="Times New Roman" w:eastAsia="Times New Roman" w:hAnsi="Times New Roman" w:cs="Times New Roman"/>
                      <w:sz w:val="24"/>
                      <w:szCs w:val="24"/>
                    </w:rPr>
                    <w:t xml:space="preserve">shareholders </w:t>
                  </w:r>
                </w:p>
              </w:tc>
              <w:tc>
                <w:tcPr>
                  <w:tcW w:w="4196" w:type="dxa"/>
                </w:tcPr>
                <w:p w:rsidR="00550CDD" w:rsidRDefault="00445972" w:rsidP="0044597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1,40,061</w:t>
                  </w:r>
                </w:p>
              </w:tc>
            </w:tr>
            <w:tr w:rsidR="00550CDD" w:rsidTr="008279B3">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308" w:type="dxa"/>
                </w:tcPr>
                <w:p w:rsidR="00550CDD" w:rsidRPr="001B3BA6" w:rsidRDefault="001B3BA6" w:rsidP="00445972">
                  <w:pPr>
                    <w:spacing w:line="360" w:lineRule="auto"/>
                    <w:rPr>
                      <w:rFonts w:ascii="Times New Roman" w:eastAsia="Times New Roman" w:hAnsi="Times New Roman" w:cs="Times New Roman"/>
                      <w:sz w:val="24"/>
                      <w:szCs w:val="24"/>
                    </w:rPr>
                  </w:pPr>
                  <w:r w:rsidRPr="001B3BA6">
                    <w:rPr>
                      <w:rFonts w:ascii="Times New Roman" w:eastAsia="Times New Roman" w:hAnsi="Times New Roman" w:cs="Times New Roman"/>
                      <w:sz w:val="24"/>
                      <w:szCs w:val="24"/>
                    </w:rPr>
                    <w:t>Name of Chairman</w:t>
                  </w:r>
                </w:p>
              </w:tc>
              <w:tc>
                <w:tcPr>
                  <w:tcW w:w="4196" w:type="dxa"/>
                </w:tcPr>
                <w:p w:rsidR="00550CDD" w:rsidRPr="00C86E23" w:rsidRDefault="00C86E23" w:rsidP="00445972">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roofErr w:type="spellStart"/>
                  <w:r w:rsidRPr="00C86E23">
                    <w:rPr>
                      <w:rFonts w:ascii="Times New Roman" w:eastAsia="Times New Roman" w:hAnsi="Times New Roman" w:cs="Times New Roman"/>
                      <w:sz w:val="24"/>
                      <w:szCs w:val="24"/>
                    </w:rPr>
                    <w:t>Mr</w:t>
                  </w:r>
                  <w:proofErr w:type="spellEnd"/>
                  <w:r w:rsidRPr="00C86E23">
                    <w:rPr>
                      <w:rFonts w:ascii="Times New Roman" w:eastAsia="Times New Roman" w:hAnsi="Times New Roman" w:cs="Times New Roman"/>
                      <w:sz w:val="24"/>
                      <w:szCs w:val="24"/>
                    </w:rPr>
                    <w:t xml:space="preserve"> </w:t>
                  </w:r>
                  <w:r w:rsidR="000742B3">
                    <w:rPr>
                      <w:rFonts w:ascii="Times New Roman" w:eastAsia="Times New Roman" w:hAnsi="Times New Roman" w:cs="Times New Roman"/>
                      <w:sz w:val="24"/>
                      <w:szCs w:val="24"/>
                    </w:rPr>
                    <w:t xml:space="preserve">Md. </w:t>
                  </w:r>
                  <w:proofErr w:type="spellStart"/>
                  <w:r w:rsidRPr="00C86E23">
                    <w:rPr>
                      <w:rFonts w:ascii="Times New Roman" w:eastAsia="Times New Roman" w:hAnsi="Times New Roman" w:cs="Times New Roman"/>
                      <w:sz w:val="24"/>
                      <w:szCs w:val="24"/>
                    </w:rPr>
                    <w:t>Nazrul</w:t>
                  </w:r>
                  <w:proofErr w:type="spellEnd"/>
                  <w:r w:rsidRPr="00C86E23">
                    <w:rPr>
                      <w:rFonts w:ascii="Times New Roman" w:eastAsia="Times New Roman" w:hAnsi="Times New Roman" w:cs="Times New Roman"/>
                      <w:sz w:val="24"/>
                      <w:szCs w:val="24"/>
                    </w:rPr>
                    <w:t xml:space="preserve"> Islam </w:t>
                  </w:r>
                  <w:proofErr w:type="spellStart"/>
                  <w:r w:rsidRPr="00C86E23">
                    <w:rPr>
                      <w:rFonts w:ascii="Times New Roman" w:eastAsia="Times New Roman" w:hAnsi="Times New Roman" w:cs="Times New Roman"/>
                      <w:sz w:val="24"/>
                      <w:szCs w:val="24"/>
                    </w:rPr>
                    <w:t>Mazumder</w:t>
                  </w:r>
                  <w:proofErr w:type="spellEnd"/>
                </w:p>
              </w:tc>
            </w:tr>
          </w:tbl>
          <w:p w:rsidR="008279B3" w:rsidRPr="00E4469B" w:rsidRDefault="00E4469B" w:rsidP="00AF5D10">
            <w:pPr>
              <w:spacing w:after="0" w:line="240" w:lineRule="auto"/>
              <w:rPr>
                <w:rFonts w:ascii="Times New Roman" w:eastAsia="Times New Roman" w:hAnsi="Times New Roman" w:cs="Times New Roman"/>
                <w:i/>
              </w:rPr>
            </w:pPr>
            <w:r w:rsidRPr="00E4469B">
              <w:rPr>
                <w:rFonts w:ascii="Times New Roman" w:eastAsia="Times New Roman" w:hAnsi="Times New Roman" w:cs="Times New Roman"/>
                <w:i/>
              </w:rPr>
              <w:t xml:space="preserve">Source: Annual Report of </w:t>
            </w:r>
            <w:r w:rsidR="00E17562">
              <w:rPr>
                <w:rFonts w:ascii="Times New Roman" w:eastAsia="Times New Roman" w:hAnsi="Times New Roman" w:cs="Times New Roman"/>
                <w:i/>
              </w:rPr>
              <w:t>EXIM Bank</w:t>
            </w:r>
            <w:r>
              <w:rPr>
                <w:rFonts w:ascii="Times New Roman" w:eastAsia="Times New Roman" w:hAnsi="Times New Roman" w:cs="Times New Roman"/>
                <w:i/>
              </w:rPr>
              <w:t xml:space="preserve"> 2014</w:t>
            </w:r>
          </w:p>
          <w:p w:rsidR="00445972" w:rsidRDefault="00AF5D10" w:rsidP="00AF5D10">
            <w:pPr>
              <w:spacing w:after="0" w:line="240" w:lineRule="auto"/>
              <w:rPr>
                <w:rFonts w:ascii="Times New Roman" w:eastAsia="Times New Roman" w:hAnsi="Times New Roman" w:cs="Times New Roman"/>
                <w:color w:val="408159"/>
                <w:sz w:val="27"/>
                <w:szCs w:val="27"/>
              </w:rPr>
            </w:pPr>
            <w:r>
              <w:rPr>
                <w:rFonts w:ascii="Times New Roman" w:eastAsia="Times New Roman" w:hAnsi="Times New Roman" w:cs="Times New Roman"/>
                <w:color w:val="408159"/>
                <w:sz w:val="27"/>
                <w:szCs w:val="27"/>
              </w:rPr>
              <w:t xml:space="preserve">  </w:t>
            </w:r>
          </w:p>
          <w:p w:rsidR="00445972" w:rsidRDefault="00445972" w:rsidP="00AF5D10">
            <w:pPr>
              <w:spacing w:after="0" w:line="240" w:lineRule="auto"/>
              <w:rPr>
                <w:rFonts w:ascii="Times New Roman" w:eastAsia="Times New Roman" w:hAnsi="Times New Roman" w:cs="Times New Roman"/>
                <w:color w:val="408159"/>
                <w:sz w:val="27"/>
                <w:szCs w:val="27"/>
              </w:rPr>
            </w:pPr>
          </w:p>
          <w:p w:rsidR="00445972" w:rsidRDefault="00445972" w:rsidP="00AF5D10">
            <w:pPr>
              <w:spacing w:after="0" w:line="240" w:lineRule="auto"/>
              <w:rPr>
                <w:rFonts w:ascii="Times New Roman" w:eastAsia="Times New Roman" w:hAnsi="Times New Roman" w:cs="Times New Roman"/>
                <w:color w:val="408159"/>
                <w:sz w:val="27"/>
                <w:szCs w:val="27"/>
              </w:rPr>
            </w:pPr>
          </w:p>
          <w:p w:rsidR="00E4469B" w:rsidRDefault="00E4469B" w:rsidP="00AF5D10">
            <w:pPr>
              <w:spacing w:after="0" w:line="240" w:lineRule="auto"/>
              <w:rPr>
                <w:rFonts w:ascii="Times New Roman" w:eastAsia="Times New Roman" w:hAnsi="Times New Roman" w:cs="Times New Roman"/>
                <w:b/>
                <w:color w:val="0070C0"/>
                <w:sz w:val="28"/>
                <w:szCs w:val="28"/>
              </w:rPr>
            </w:pPr>
          </w:p>
          <w:p w:rsidR="00445972" w:rsidRDefault="00445972" w:rsidP="00AF5D10">
            <w:pPr>
              <w:spacing w:after="0" w:line="240" w:lineRule="auto"/>
              <w:rPr>
                <w:rFonts w:ascii="Times New Roman" w:eastAsia="Times New Roman" w:hAnsi="Times New Roman" w:cs="Times New Roman"/>
                <w:b/>
                <w:color w:val="0070C0"/>
                <w:sz w:val="28"/>
                <w:szCs w:val="28"/>
              </w:rPr>
            </w:pPr>
            <w:r w:rsidRPr="00445972">
              <w:rPr>
                <w:rFonts w:ascii="Times New Roman" w:eastAsia="Times New Roman" w:hAnsi="Times New Roman" w:cs="Times New Roman"/>
                <w:b/>
                <w:color w:val="0070C0"/>
                <w:sz w:val="28"/>
                <w:szCs w:val="28"/>
              </w:rPr>
              <w:lastRenderedPageBreak/>
              <w:t xml:space="preserve">2.2 Market Share of </w:t>
            </w:r>
            <w:r w:rsidR="00E17562">
              <w:rPr>
                <w:rFonts w:ascii="Times New Roman" w:eastAsia="Times New Roman" w:hAnsi="Times New Roman" w:cs="Times New Roman"/>
                <w:b/>
                <w:color w:val="0070C0"/>
                <w:sz w:val="28"/>
                <w:szCs w:val="28"/>
              </w:rPr>
              <w:t>EXIM Bank</w:t>
            </w:r>
            <w:r w:rsidRPr="00445972">
              <w:rPr>
                <w:rFonts w:ascii="Times New Roman" w:eastAsia="Times New Roman" w:hAnsi="Times New Roman" w:cs="Times New Roman"/>
                <w:b/>
                <w:color w:val="0070C0"/>
                <w:sz w:val="28"/>
                <w:szCs w:val="28"/>
              </w:rPr>
              <w:t xml:space="preserve"> in Banking Sector of Bangladesh</w:t>
            </w:r>
          </w:p>
          <w:p w:rsidR="00445972" w:rsidRDefault="00445972" w:rsidP="00AF5D10">
            <w:pPr>
              <w:spacing w:after="0" w:line="240" w:lineRule="auto"/>
              <w:rPr>
                <w:rFonts w:ascii="Times New Roman" w:eastAsia="Times New Roman" w:hAnsi="Times New Roman" w:cs="Times New Roman"/>
                <w:b/>
                <w:color w:val="0070C0"/>
                <w:sz w:val="28"/>
                <w:szCs w:val="28"/>
              </w:rPr>
            </w:pPr>
          </w:p>
          <w:p w:rsidR="00445972" w:rsidRDefault="00782073" w:rsidP="00AF5D1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445972" w:rsidRPr="00445972">
              <w:rPr>
                <w:rFonts w:ascii="Times New Roman" w:eastAsia="Times New Roman" w:hAnsi="Times New Roman" w:cs="Times New Roman"/>
                <w:b/>
                <w:sz w:val="24"/>
                <w:szCs w:val="24"/>
              </w:rPr>
              <w:t>Table</w:t>
            </w:r>
            <w:r w:rsidR="00E4469B">
              <w:rPr>
                <w:rFonts w:ascii="Times New Roman" w:eastAsia="Times New Roman" w:hAnsi="Times New Roman" w:cs="Times New Roman"/>
                <w:b/>
                <w:sz w:val="24"/>
                <w:szCs w:val="24"/>
              </w:rPr>
              <w:t xml:space="preserve"> 2.2 </w:t>
            </w:r>
            <w:r w:rsidR="00445972" w:rsidRPr="00445972">
              <w:rPr>
                <w:rFonts w:ascii="Times New Roman" w:eastAsia="Times New Roman" w:hAnsi="Times New Roman" w:cs="Times New Roman"/>
                <w:b/>
                <w:sz w:val="24"/>
                <w:szCs w:val="24"/>
              </w:rPr>
              <w:t xml:space="preserve">: Market Share of </w:t>
            </w:r>
            <w:r w:rsidR="00E17562">
              <w:rPr>
                <w:rFonts w:ascii="Times New Roman" w:eastAsia="Times New Roman" w:hAnsi="Times New Roman" w:cs="Times New Roman"/>
                <w:b/>
                <w:sz w:val="24"/>
                <w:szCs w:val="24"/>
              </w:rPr>
              <w:t>EXIM Bank</w:t>
            </w:r>
            <w:r w:rsidR="00445972" w:rsidRPr="00445972">
              <w:rPr>
                <w:rFonts w:ascii="Times New Roman" w:eastAsia="Times New Roman" w:hAnsi="Times New Roman" w:cs="Times New Roman"/>
                <w:b/>
                <w:sz w:val="24"/>
                <w:szCs w:val="24"/>
              </w:rPr>
              <w:t xml:space="preserve"> in Banking Sector of Bangladesh</w:t>
            </w:r>
          </w:p>
          <w:p w:rsidR="00445972" w:rsidRDefault="00445972" w:rsidP="00AF5D10">
            <w:pPr>
              <w:spacing w:after="0" w:line="240" w:lineRule="auto"/>
              <w:rPr>
                <w:rFonts w:ascii="Times New Roman" w:eastAsia="Times New Roman" w:hAnsi="Times New Roman" w:cs="Times New Roman"/>
                <w:b/>
                <w:sz w:val="24"/>
                <w:szCs w:val="24"/>
              </w:rPr>
            </w:pPr>
          </w:p>
          <w:tbl>
            <w:tblPr>
              <w:tblStyle w:val="LightGrid-Accent11"/>
              <w:tblW w:w="0" w:type="auto"/>
              <w:tblLook w:val="04A0" w:firstRow="1" w:lastRow="0" w:firstColumn="1" w:lastColumn="0" w:noHBand="0" w:noVBand="1"/>
            </w:tblPr>
            <w:tblGrid>
              <w:gridCol w:w="510"/>
              <w:gridCol w:w="1996"/>
              <w:gridCol w:w="1209"/>
              <w:gridCol w:w="1210"/>
              <w:gridCol w:w="1210"/>
              <w:gridCol w:w="1210"/>
              <w:gridCol w:w="1210"/>
            </w:tblGrid>
            <w:tr w:rsidR="00445972" w:rsidTr="00E44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cPr>
                <w:p w:rsidR="00445972" w:rsidRPr="00B02831" w:rsidRDefault="00445972" w:rsidP="00902A87">
                  <w:pPr>
                    <w:spacing w:line="360" w:lineRule="auto"/>
                    <w:rPr>
                      <w:rFonts w:ascii="Times New Roman" w:eastAsia="Times New Roman" w:hAnsi="Times New Roman" w:cs="Times New Roman"/>
                      <w:sz w:val="24"/>
                      <w:szCs w:val="24"/>
                    </w:rPr>
                  </w:pPr>
                  <w:r w:rsidRPr="00B02831">
                    <w:rPr>
                      <w:rFonts w:ascii="Times New Roman" w:eastAsia="Times New Roman" w:hAnsi="Times New Roman" w:cs="Times New Roman"/>
                      <w:sz w:val="24"/>
                      <w:szCs w:val="24"/>
                    </w:rPr>
                    <w:t>SL No</w:t>
                  </w:r>
                </w:p>
              </w:tc>
              <w:tc>
                <w:tcPr>
                  <w:tcW w:w="1996" w:type="dxa"/>
                  <w:vMerge w:val="restart"/>
                  <w:shd w:val="clear" w:color="auto" w:fill="B8CCE4" w:themeFill="accent1" w:themeFillTint="66"/>
                </w:tcPr>
                <w:p w:rsidR="00445972" w:rsidRPr="00B02831" w:rsidRDefault="00445972" w:rsidP="00902A8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2831">
                    <w:rPr>
                      <w:rFonts w:ascii="Times New Roman" w:eastAsia="Times New Roman" w:hAnsi="Times New Roman" w:cs="Times New Roman"/>
                      <w:sz w:val="24"/>
                      <w:szCs w:val="24"/>
                    </w:rPr>
                    <w:t>Particulars</w:t>
                  </w:r>
                </w:p>
              </w:tc>
              <w:tc>
                <w:tcPr>
                  <w:tcW w:w="6049" w:type="dxa"/>
                  <w:gridSpan w:val="5"/>
                </w:tcPr>
                <w:p w:rsidR="00445972" w:rsidRPr="00B02831" w:rsidRDefault="00445972" w:rsidP="00902A87">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02831">
                    <w:rPr>
                      <w:rFonts w:ascii="Times New Roman" w:eastAsia="Times New Roman" w:hAnsi="Times New Roman" w:cs="Times New Roman"/>
                      <w:sz w:val="24"/>
                      <w:szCs w:val="24"/>
                    </w:rPr>
                    <w:t xml:space="preserve">Market share </w:t>
                  </w:r>
                  <w:r w:rsidR="00086F9A" w:rsidRPr="00B02831">
                    <w:rPr>
                      <w:rFonts w:ascii="Times New Roman" w:eastAsia="Times New Roman" w:hAnsi="Times New Roman" w:cs="Times New Roman"/>
                      <w:sz w:val="24"/>
                      <w:szCs w:val="24"/>
                    </w:rPr>
                    <w:t xml:space="preserve">of </w:t>
                  </w:r>
                  <w:r w:rsidR="00E17562">
                    <w:rPr>
                      <w:rFonts w:ascii="Times New Roman" w:eastAsia="Times New Roman" w:hAnsi="Times New Roman" w:cs="Times New Roman"/>
                      <w:sz w:val="24"/>
                      <w:szCs w:val="24"/>
                    </w:rPr>
                    <w:t>EXIM Bank</w:t>
                  </w:r>
                  <w:r w:rsidR="00086F9A" w:rsidRPr="00B02831">
                    <w:rPr>
                      <w:rFonts w:ascii="Times New Roman" w:eastAsia="Times New Roman" w:hAnsi="Times New Roman" w:cs="Times New Roman"/>
                      <w:sz w:val="24"/>
                      <w:szCs w:val="24"/>
                    </w:rPr>
                    <w:t xml:space="preserve"> in </w:t>
                  </w:r>
                  <w:r w:rsidR="002163CD" w:rsidRPr="00B02831">
                    <w:rPr>
                      <w:rFonts w:ascii="Times New Roman" w:eastAsia="Times New Roman" w:hAnsi="Times New Roman" w:cs="Times New Roman"/>
                      <w:sz w:val="24"/>
                      <w:szCs w:val="24"/>
                    </w:rPr>
                    <w:t xml:space="preserve">the </w:t>
                  </w:r>
                  <w:r w:rsidR="00086F9A" w:rsidRPr="00B02831">
                    <w:rPr>
                      <w:rFonts w:ascii="Times New Roman" w:eastAsia="Times New Roman" w:hAnsi="Times New Roman" w:cs="Times New Roman"/>
                      <w:sz w:val="24"/>
                      <w:szCs w:val="24"/>
                    </w:rPr>
                    <w:t xml:space="preserve">banking </w:t>
                  </w:r>
                  <w:r w:rsidR="002163CD" w:rsidRPr="00B02831">
                    <w:rPr>
                      <w:rFonts w:ascii="Times New Roman" w:eastAsia="Times New Roman" w:hAnsi="Times New Roman" w:cs="Times New Roman"/>
                      <w:sz w:val="24"/>
                      <w:szCs w:val="24"/>
                    </w:rPr>
                    <w:t>sector (%)</w:t>
                  </w:r>
                  <w:r w:rsidR="00086F9A" w:rsidRPr="00B02831">
                    <w:rPr>
                      <w:rFonts w:ascii="Times New Roman" w:eastAsia="Times New Roman" w:hAnsi="Times New Roman" w:cs="Times New Roman"/>
                      <w:sz w:val="24"/>
                      <w:szCs w:val="24"/>
                    </w:rPr>
                    <w:t xml:space="preserve"> </w:t>
                  </w:r>
                </w:p>
              </w:tc>
            </w:tr>
            <w:tr w:rsidR="00445972" w:rsidTr="00E44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Pr>
                <w:p w:rsidR="00445972" w:rsidRDefault="00445972" w:rsidP="00902A87">
                  <w:pPr>
                    <w:spacing w:line="360" w:lineRule="auto"/>
                    <w:rPr>
                      <w:rFonts w:ascii="Times New Roman" w:eastAsia="Times New Roman" w:hAnsi="Times New Roman" w:cs="Times New Roman"/>
                      <w:b w:val="0"/>
                      <w:sz w:val="24"/>
                      <w:szCs w:val="24"/>
                    </w:rPr>
                  </w:pPr>
                </w:p>
              </w:tc>
              <w:tc>
                <w:tcPr>
                  <w:tcW w:w="1996" w:type="dxa"/>
                  <w:vMerge/>
                  <w:shd w:val="clear" w:color="auto" w:fill="B8CCE4" w:themeFill="accent1" w:themeFillTint="66"/>
                </w:tcPr>
                <w:p w:rsidR="00445972" w:rsidRDefault="00445972" w:rsidP="00902A8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p>
              </w:tc>
              <w:tc>
                <w:tcPr>
                  <w:tcW w:w="1209" w:type="dxa"/>
                </w:tcPr>
                <w:p w:rsidR="00445972" w:rsidRDefault="00037BFD" w:rsidP="00902A8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2014</w:t>
                  </w:r>
                </w:p>
              </w:tc>
              <w:tc>
                <w:tcPr>
                  <w:tcW w:w="1210" w:type="dxa"/>
                </w:tcPr>
                <w:p w:rsidR="00445972" w:rsidRDefault="00037BFD" w:rsidP="00902A8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2013</w:t>
                  </w:r>
                </w:p>
              </w:tc>
              <w:tc>
                <w:tcPr>
                  <w:tcW w:w="1210" w:type="dxa"/>
                </w:tcPr>
                <w:p w:rsidR="00445972" w:rsidRDefault="00037BFD" w:rsidP="00902A8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2012</w:t>
                  </w:r>
                </w:p>
              </w:tc>
              <w:tc>
                <w:tcPr>
                  <w:tcW w:w="1210" w:type="dxa"/>
                </w:tcPr>
                <w:p w:rsidR="00445972" w:rsidRDefault="00037BFD" w:rsidP="00902A8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2011</w:t>
                  </w:r>
                </w:p>
              </w:tc>
              <w:tc>
                <w:tcPr>
                  <w:tcW w:w="1210" w:type="dxa"/>
                </w:tcPr>
                <w:p w:rsidR="00445972" w:rsidRDefault="00037BFD" w:rsidP="00902A8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2010</w:t>
                  </w:r>
                </w:p>
              </w:tc>
            </w:tr>
            <w:tr w:rsidR="00445972" w:rsidTr="00902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445972" w:rsidRDefault="002163CD" w:rsidP="00902A87">
                  <w:pPr>
                    <w:spacing w:line="36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w:t>
                  </w:r>
                </w:p>
              </w:tc>
              <w:tc>
                <w:tcPr>
                  <w:tcW w:w="1996" w:type="dxa"/>
                </w:tcPr>
                <w:p w:rsidR="00445972" w:rsidRDefault="00902A87" w:rsidP="00902A87">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rPr>
                  </w:pPr>
                  <w:r w:rsidRPr="00AF5D10">
                    <w:rPr>
                      <w:rFonts w:ascii="Times New Roman" w:eastAsia="Times New Roman" w:hAnsi="Times New Roman" w:cs="Times New Roman"/>
                      <w:sz w:val="24"/>
                      <w:szCs w:val="24"/>
                    </w:rPr>
                    <w:t>Investment as % of total Deposit</w:t>
                  </w:r>
                </w:p>
              </w:tc>
              <w:tc>
                <w:tcPr>
                  <w:tcW w:w="1209" w:type="dxa"/>
                </w:tcPr>
                <w:p w:rsidR="00445972" w:rsidRDefault="00037BFD" w:rsidP="00CC08D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rPr>
                  </w:pPr>
                  <w:r w:rsidRPr="00AF5D10">
                    <w:rPr>
                      <w:rFonts w:ascii="Times New Roman" w:eastAsia="Times New Roman" w:hAnsi="Times New Roman" w:cs="Times New Roman"/>
                      <w:sz w:val="24"/>
                      <w:szCs w:val="24"/>
                    </w:rPr>
                    <w:t>88.84%</w:t>
                  </w:r>
                </w:p>
              </w:tc>
              <w:tc>
                <w:tcPr>
                  <w:tcW w:w="1210" w:type="dxa"/>
                </w:tcPr>
                <w:p w:rsidR="00445972" w:rsidRDefault="00037BFD" w:rsidP="00CC08D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rPr>
                  </w:pPr>
                  <w:r w:rsidRPr="00AF5D10">
                    <w:rPr>
                      <w:rFonts w:ascii="Times New Roman" w:eastAsia="Times New Roman" w:hAnsi="Times New Roman" w:cs="Times New Roman"/>
                      <w:sz w:val="24"/>
                      <w:szCs w:val="24"/>
                    </w:rPr>
                    <w:t>86.79%</w:t>
                  </w:r>
                </w:p>
              </w:tc>
              <w:tc>
                <w:tcPr>
                  <w:tcW w:w="1210" w:type="dxa"/>
                </w:tcPr>
                <w:p w:rsidR="00445972" w:rsidRDefault="00037BFD" w:rsidP="00CC08D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rPr>
                  </w:pPr>
                  <w:r w:rsidRPr="00AF5D10">
                    <w:rPr>
                      <w:rFonts w:ascii="Times New Roman" w:eastAsia="Times New Roman" w:hAnsi="Times New Roman" w:cs="Times New Roman"/>
                      <w:sz w:val="24"/>
                      <w:szCs w:val="24"/>
                    </w:rPr>
                    <w:t>84.22%</w:t>
                  </w:r>
                </w:p>
              </w:tc>
              <w:tc>
                <w:tcPr>
                  <w:tcW w:w="1210" w:type="dxa"/>
                </w:tcPr>
                <w:p w:rsidR="00445972" w:rsidRDefault="00037BFD" w:rsidP="00CC08D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rPr>
                  </w:pPr>
                  <w:r w:rsidRPr="00AF5D10">
                    <w:rPr>
                      <w:rFonts w:ascii="Times New Roman" w:eastAsia="Times New Roman" w:hAnsi="Times New Roman" w:cs="Times New Roman"/>
                      <w:sz w:val="24"/>
                      <w:szCs w:val="24"/>
                    </w:rPr>
                    <w:t>92.42%</w:t>
                  </w:r>
                </w:p>
              </w:tc>
              <w:tc>
                <w:tcPr>
                  <w:tcW w:w="1210" w:type="dxa"/>
                </w:tcPr>
                <w:p w:rsidR="00445972" w:rsidRDefault="00037BFD" w:rsidP="00CC08D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rPr>
                  </w:pPr>
                  <w:r w:rsidRPr="00AF5D10">
                    <w:rPr>
                      <w:rFonts w:ascii="Times New Roman" w:eastAsia="Times New Roman" w:hAnsi="Times New Roman" w:cs="Times New Roman"/>
                      <w:sz w:val="24"/>
                      <w:szCs w:val="24"/>
                    </w:rPr>
                    <w:t>98.26%</w:t>
                  </w:r>
                </w:p>
              </w:tc>
            </w:tr>
            <w:tr w:rsidR="00902A87" w:rsidTr="00902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902A87" w:rsidRDefault="00902A87" w:rsidP="00902A87">
                  <w:pPr>
                    <w:spacing w:line="36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w:t>
                  </w:r>
                </w:p>
              </w:tc>
              <w:tc>
                <w:tcPr>
                  <w:tcW w:w="1996" w:type="dxa"/>
                  <w:vAlign w:val="center"/>
                </w:tcPr>
                <w:p w:rsidR="00902A87" w:rsidRPr="00AF5D10" w:rsidRDefault="00902A87" w:rsidP="00902A87">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5D10">
                    <w:rPr>
                      <w:rFonts w:ascii="Times New Roman" w:eastAsia="Times New Roman" w:hAnsi="Times New Roman" w:cs="Times New Roman"/>
                      <w:sz w:val="24"/>
                      <w:szCs w:val="24"/>
                    </w:rPr>
                    <w:t>Investment (General)</w:t>
                  </w:r>
                </w:p>
              </w:tc>
              <w:tc>
                <w:tcPr>
                  <w:tcW w:w="1209" w:type="dxa"/>
                </w:tcPr>
                <w:p w:rsidR="00172234" w:rsidRPr="00172234" w:rsidRDefault="00172234" w:rsidP="00CC08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24"/>
                    </w:rPr>
                  </w:pPr>
                </w:p>
                <w:p w:rsidR="00902A87" w:rsidRDefault="00172234" w:rsidP="00CC08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AF5D10">
                    <w:rPr>
                      <w:rFonts w:ascii="Times New Roman" w:eastAsia="Times New Roman" w:hAnsi="Times New Roman" w:cs="Times New Roman"/>
                      <w:sz w:val="24"/>
                      <w:szCs w:val="24"/>
                    </w:rPr>
                    <w:t>20029.44</w:t>
                  </w:r>
                </w:p>
              </w:tc>
              <w:tc>
                <w:tcPr>
                  <w:tcW w:w="1210" w:type="dxa"/>
                </w:tcPr>
                <w:p w:rsidR="00172234" w:rsidRPr="00172234" w:rsidRDefault="00172234" w:rsidP="00CC08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24"/>
                    </w:rPr>
                  </w:pPr>
                </w:p>
                <w:p w:rsidR="00902A87" w:rsidRDefault="00172234" w:rsidP="00CC08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172234">
                    <w:rPr>
                      <w:rFonts w:ascii="Times New Roman" w:eastAsia="Times New Roman" w:hAnsi="Times New Roman" w:cs="Times New Roman"/>
                      <w:sz w:val="24"/>
                      <w:szCs w:val="24"/>
                    </w:rPr>
                    <w:t>16573.32</w:t>
                  </w:r>
                </w:p>
              </w:tc>
              <w:tc>
                <w:tcPr>
                  <w:tcW w:w="1210" w:type="dxa"/>
                </w:tcPr>
                <w:p w:rsidR="00172234" w:rsidRPr="00172234" w:rsidRDefault="00172234" w:rsidP="00CC08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24"/>
                    </w:rPr>
                  </w:pPr>
                </w:p>
                <w:p w:rsidR="00902A87" w:rsidRDefault="00172234" w:rsidP="00CC08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AF5D10">
                    <w:rPr>
                      <w:rFonts w:ascii="Times New Roman" w:eastAsia="Times New Roman" w:hAnsi="Times New Roman" w:cs="Times New Roman"/>
                      <w:sz w:val="24"/>
                      <w:szCs w:val="24"/>
                    </w:rPr>
                    <w:t>11822.00</w:t>
                  </w:r>
                </w:p>
              </w:tc>
              <w:tc>
                <w:tcPr>
                  <w:tcW w:w="1210" w:type="dxa"/>
                </w:tcPr>
                <w:p w:rsidR="00172234" w:rsidRPr="00172234" w:rsidRDefault="00172234" w:rsidP="00CC08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24"/>
                    </w:rPr>
                  </w:pPr>
                </w:p>
                <w:p w:rsidR="00902A87" w:rsidRDefault="00172234" w:rsidP="00CC08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AF5D10">
                    <w:rPr>
                      <w:rFonts w:ascii="Times New Roman" w:eastAsia="Times New Roman" w:hAnsi="Times New Roman" w:cs="Times New Roman"/>
                      <w:sz w:val="24"/>
                      <w:szCs w:val="24"/>
                    </w:rPr>
                    <w:t>9969.96</w:t>
                  </w:r>
                </w:p>
              </w:tc>
              <w:tc>
                <w:tcPr>
                  <w:tcW w:w="1210" w:type="dxa"/>
                </w:tcPr>
                <w:p w:rsidR="00172234" w:rsidRPr="00172234" w:rsidRDefault="00172234" w:rsidP="00CC08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2"/>
                      <w:szCs w:val="24"/>
                    </w:rPr>
                  </w:pPr>
                </w:p>
                <w:p w:rsidR="00902A87" w:rsidRDefault="00172234" w:rsidP="00CC08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AF5D10">
                    <w:rPr>
                      <w:rFonts w:ascii="Times New Roman" w:eastAsia="Times New Roman" w:hAnsi="Times New Roman" w:cs="Times New Roman"/>
                      <w:sz w:val="24"/>
                      <w:szCs w:val="24"/>
                    </w:rPr>
                    <w:t>9329.66</w:t>
                  </w:r>
                </w:p>
              </w:tc>
            </w:tr>
            <w:tr w:rsidR="00902A87" w:rsidTr="00902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902A87" w:rsidRDefault="00902A87" w:rsidP="00902A87">
                  <w:pPr>
                    <w:spacing w:line="36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3.</w:t>
                  </w:r>
                </w:p>
              </w:tc>
              <w:tc>
                <w:tcPr>
                  <w:tcW w:w="1996" w:type="dxa"/>
                </w:tcPr>
                <w:p w:rsidR="00902A87" w:rsidRDefault="00902A87" w:rsidP="00902A87">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rPr>
                  </w:pPr>
                  <w:r w:rsidRPr="00AF5D10">
                    <w:rPr>
                      <w:rFonts w:ascii="Times New Roman" w:eastAsia="Times New Roman" w:hAnsi="Times New Roman" w:cs="Times New Roman"/>
                      <w:sz w:val="24"/>
                      <w:szCs w:val="24"/>
                    </w:rPr>
                    <w:t>Import Business</w:t>
                  </w:r>
                </w:p>
              </w:tc>
              <w:tc>
                <w:tcPr>
                  <w:tcW w:w="1209" w:type="dxa"/>
                </w:tcPr>
                <w:p w:rsidR="00902A87" w:rsidRPr="003F4D92" w:rsidRDefault="003F4D92" w:rsidP="00CC08D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3F4D92">
                    <w:rPr>
                      <w:rFonts w:ascii="Times New Roman" w:eastAsia="Times New Roman" w:hAnsi="Times New Roman" w:cs="Times New Roman"/>
                      <w:sz w:val="24"/>
                      <w:szCs w:val="24"/>
                    </w:rPr>
                    <w:t>51.51</w:t>
                  </w:r>
                  <w:r>
                    <w:rPr>
                      <w:rFonts w:ascii="Times New Roman" w:eastAsia="Times New Roman" w:hAnsi="Times New Roman" w:cs="Times New Roman"/>
                      <w:sz w:val="24"/>
                      <w:szCs w:val="24"/>
                    </w:rPr>
                    <w:t>%</w:t>
                  </w:r>
                </w:p>
              </w:tc>
              <w:tc>
                <w:tcPr>
                  <w:tcW w:w="1210" w:type="dxa"/>
                </w:tcPr>
                <w:p w:rsidR="00902A87" w:rsidRPr="00BE2B99" w:rsidRDefault="00BE2B99" w:rsidP="00CC08D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BE2B99">
                    <w:rPr>
                      <w:rFonts w:ascii="Times New Roman" w:eastAsia="Times New Roman" w:hAnsi="Times New Roman" w:cs="Times New Roman"/>
                      <w:sz w:val="24"/>
                      <w:szCs w:val="24"/>
                    </w:rPr>
                    <w:t>50.40</w:t>
                  </w:r>
                  <w:r>
                    <w:rPr>
                      <w:rFonts w:ascii="Times New Roman" w:eastAsia="Times New Roman" w:hAnsi="Times New Roman" w:cs="Times New Roman"/>
                      <w:sz w:val="24"/>
                      <w:szCs w:val="24"/>
                    </w:rPr>
                    <w:t>%</w:t>
                  </w:r>
                </w:p>
              </w:tc>
              <w:tc>
                <w:tcPr>
                  <w:tcW w:w="1210" w:type="dxa"/>
                </w:tcPr>
                <w:p w:rsidR="00902A87" w:rsidRPr="00BE2B99" w:rsidRDefault="00BE2B99" w:rsidP="00CC08D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BE2B99">
                    <w:rPr>
                      <w:rFonts w:ascii="Times New Roman" w:eastAsia="Times New Roman" w:hAnsi="Times New Roman" w:cs="Times New Roman"/>
                      <w:sz w:val="24"/>
                      <w:szCs w:val="24"/>
                    </w:rPr>
                    <w:t>53.06%</w:t>
                  </w:r>
                </w:p>
              </w:tc>
              <w:tc>
                <w:tcPr>
                  <w:tcW w:w="1210" w:type="dxa"/>
                </w:tcPr>
                <w:p w:rsidR="00902A87" w:rsidRPr="00F47EE1" w:rsidRDefault="00F47EE1" w:rsidP="00CC08D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F47EE1">
                    <w:rPr>
                      <w:rFonts w:ascii="Times New Roman" w:eastAsia="Times New Roman" w:hAnsi="Times New Roman" w:cs="Times New Roman"/>
                      <w:sz w:val="24"/>
                      <w:szCs w:val="24"/>
                    </w:rPr>
                    <w:t>50.49%</w:t>
                  </w:r>
                </w:p>
              </w:tc>
              <w:tc>
                <w:tcPr>
                  <w:tcW w:w="1210" w:type="dxa"/>
                </w:tcPr>
                <w:p w:rsidR="00902A87" w:rsidRPr="000F7425" w:rsidRDefault="000F7425" w:rsidP="00CC08D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0F7425">
                    <w:rPr>
                      <w:rFonts w:ascii="Times New Roman" w:eastAsia="Times New Roman" w:hAnsi="Times New Roman" w:cs="Times New Roman"/>
                      <w:sz w:val="24"/>
                      <w:szCs w:val="24"/>
                    </w:rPr>
                    <w:t>56.84%</w:t>
                  </w:r>
                </w:p>
              </w:tc>
            </w:tr>
            <w:tr w:rsidR="00902A87" w:rsidTr="00902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902A87" w:rsidRDefault="00902A87" w:rsidP="00902A87">
                  <w:pPr>
                    <w:spacing w:line="36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4.</w:t>
                  </w:r>
                </w:p>
              </w:tc>
              <w:tc>
                <w:tcPr>
                  <w:tcW w:w="1996" w:type="dxa"/>
                </w:tcPr>
                <w:p w:rsidR="00902A87" w:rsidRDefault="00902A87" w:rsidP="00902A8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AF5D10">
                    <w:rPr>
                      <w:rFonts w:ascii="Times New Roman" w:eastAsia="Times New Roman" w:hAnsi="Times New Roman" w:cs="Times New Roman"/>
                      <w:sz w:val="24"/>
                      <w:szCs w:val="24"/>
                    </w:rPr>
                    <w:t>Export Business</w:t>
                  </w:r>
                </w:p>
              </w:tc>
              <w:tc>
                <w:tcPr>
                  <w:tcW w:w="1209" w:type="dxa"/>
                </w:tcPr>
                <w:p w:rsidR="00902A87" w:rsidRPr="003F4D92" w:rsidRDefault="003F4D92" w:rsidP="00CC08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D92">
                    <w:rPr>
                      <w:rFonts w:ascii="Times New Roman" w:eastAsia="Times New Roman" w:hAnsi="Times New Roman" w:cs="Times New Roman"/>
                      <w:sz w:val="24"/>
                      <w:szCs w:val="24"/>
                    </w:rPr>
                    <w:t>47.16%</w:t>
                  </w:r>
                </w:p>
              </w:tc>
              <w:tc>
                <w:tcPr>
                  <w:tcW w:w="1210" w:type="dxa"/>
                </w:tcPr>
                <w:p w:rsidR="00902A87" w:rsidRPr="00BE2B99" w:rsidRDefault="00BE2B99" w:rsidP="00CC08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E2B99">
                    <w:rPr>
                      <w:rFonts w:ascii="Times New Roman" w:eastAsia="Times New Roman" w:hAnsi="Times New Roman" w:cs="Times New Roman"/>
                      <w:sz w:val="24"/>
                      <w:szCs w:val="24"/>
                    </w:rPr>
                    <w:t>48.52%</w:t>
                  </w:r>
                </w:p>
              </w:tc>
              <w:tc>
                <w:tcPr>
                  <w:tcW w:w="1210" w:type="dxa"/>
                </w:tcPr>
                <w:p w:rsidR="00902A87" w:rsidRPr="00F47EE1" w:rsidRDefault="00F47EE1" w:rsidP="00CC08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47EE1">
                    <w:rPr>
                      <w:rFonts w:ascii="Times New Roman" w:eastAsia="Times New Roman" w:hAnsi="Times New Roman" w:cs="Times New Roman"/>
                      <w:sz w:val="24"/>
                      <w:szCs w:val="24"/>
                    </w:rPr>
                    <w:t>44.8</w:t>
                  </w:r>
                  <w:r>
                    <w:rPr>
                      <w:rFonts w:ascii="Times New Roman" w:eastAsia="Times New Roman" w:hAnsi="Times New Roman" w:cs="Times New Roman"/>
                      <w:sz w:val="24"/>
                      <w:szCs w:val="24"/>
                    </w:rPr>
                    <w:t>1</w:t>
                  </w:r>
                  <w:r w:rsidRPr="00F47EE1">
                    <w:rPr>
                      <w:rFonts w:ascii="Times New Roman" w:eastAsia="Times New Roman" w:hAnsi="Times New Roman" w:cs="Times New Roman"/>
                      <w:sz w:val="24"/>
                      <w:szCs w:val="24"/>
                    </w:rPr>
                    <w:t>%</w:t>
                  </w:r>
                </w:p>
              </w:tc>
              <w:tc>
                <w:tcPr>
                  <w:tcW w:w="1210" w:type="dxa"/>
                </w:tcPr>
                <w:p w:rsidR="00902A87" w:rsidRPr="000F7425" w:rsidRDefault="000F7425" w:rsidP="00CC08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F7425">
                    <w:rPr>
                      <w:rFonts w:ascii="Times New Roman" w:eastAsia="Times New Roman" w:hAnsi="Times New Roman" w:cs="Times New Roman"/>
                      <w:sz w:val="24"/>
                      <w:szCs w:val="24"/>
                    </w:rPr>
                    <w:t>48.04%</w:t>
                  </w:r>
                </w:p>
              </w:tc>
              <w:tc>
                <w:tcPr>
                  <w:tcW w:w="1210" w:type="dxa"/>
                </w:tcPr>
                <w:p w:rsidR="00902A87" w:rsidRPr="000F7425" w:rsidRDefault="000F7425" w:rsidP="00CC08D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F7425">
                    <w:rPr>
                      <w:rFonts w:ascii="Times New Roman" w:eastAsia="Times New Roman" w:hAnsi="Times New Roman" w:cs="Times New Roman"/>
                      <w:sz w:val="24"/>
                      <w:szCs w:val="24"/>
                    </w:rPr>
                    <w:t>41.83%</w:t>
                  </w:r>
                </w:p>
              </w:tc>
            </w:tr>
            <w:tr w:rsidR="00902A87" w:rsidTr="00902A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902A87" w:rsidRDefault="00902A87" w:rsidP="00902A87">
                  <w:pPr>
                    <w:spacing w:line="36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5.</w:t>
                  </w:r>
                </w:p>
              </w:tc>
              <w:tc>
                <w:tcPr>
                  <w:tcW w:w="1996" w:type="dxa"/>
                </w:tcPr>
                <w:p w:rsidR="00902A87" w:rsidRDefault="00902A87" w:rsidP="00902A87">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rPr>
                  </w:pPr>
                  <w:r w:rsidRPr="00AF5D10">
                    <w:rPr>
                      <w:rFonts w:ascii="Times New Roman" w:eastAsia="Times New Roman" w:hAnsi="Times New Roman" w:cs="Times New Roman"/>
                      <w:sz w:val="24"/>
                      <w:szCs w:val="24"/>
                    </w:rPr>
                    <w:t>Remittance</w:t>
                  </w:r>
                </w:p>
              </w:tc>
              <w:tc>
                <w:tcPr>
                  <w:tcW w:w="1209" w:type="dxa"/>
                </w:tcPr>
                <w:p w:rsidR="00902A87" w:rsidRPr="003F4D92" w:rsidRDefault="003F4D92" w:rsidP="00CC08D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3F4D92">
                    <w:rPr>
                      <w:rFonts w:ascii="Times New Roman" w:eastAsia="Times New Roman" w:hAnsi="Times New Roman" w:cs="Times New Roman"/>
                      <w:sz w:val="24"/>
                      <w:szCs w:val="24"/>
                    </w:rPr>
                    <w:t>1.33%</w:t>
                  </w:r>
                </w:p>
              </w:tc>
              <w:tc>
                <w:tcPr>
                  <w:tcW w:w="1210" w:type="dxa"/>
                </w:tcPr>
                <w:p w:rsidR="00902A87" w:rsidRPr="00BE2B99" w:rsidRDefault="00BE2B99" w:rsidP="00CC08D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BE2B99">
                    <w:rPr>
                      <w:rFonts w:ascii="Times New Roman" w:eastAsia="Times New Roman" w:hAnsi="Times New Roman" w:cs="Times New Roman"/>
                      <w:sz w:val="24"/>
                      <w:szCs w:val="24"/>
                    </w:rPr>
                    <w:t>1.08%</w:t>
                  </w:r>
                </w:p>
              </w:tc>
              <w:tc>
                <w:tcPr>
                  <w:tcW w:w="1210" w:type="dxa"/>
                </w:tcPr>
                <w:p w:rsidR="00902A87" w:rsidRPr="00F47EE1" w:rsidRDefault="00F47EE1" w:rsidP="00CC08D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F47EE1">
                    <w:rPr>
                      <w:rFonts w:ascii="Times New Roman" w:eastAsia="Times New Roman" w:hAnsi="Times New Roman" w:cs="Times New Roman"/>
                      <w:sz w:val="24"/>
                      <w:szCs w:val="24"/>
                    </w:rPr>
                    <w:t>2.13%</w:t>
                  </w:r>
                </w:p>
              </w:tc>
              <w:tc>
                <w:tcPr>
                  <w:tcW w:w="1210" w:type="dxa"/>
                </w:tcPr>
                <w:p w:rsidR="00902A87" w:rsidRPr="000F7425" w:rsidRDefault="000F7425" w:rsidP="00CC08D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0F7425">
                    <w:rPr>
                      <w:rFonts w:ascii="Times New Roman" w:eastAsia="Times New Roman" w:hAnsi="Times New Roman" w:cs="Times New Roman"/>
                      <w:sz w:val="24"/>
                      <w:szCs w:val="24"/>
                    </w:rPr>
                    <w:t>1.47%</w:t>
                  </w:r>
                </w:p>
              </w:tc>
              <w:tc>
                <w:tcPr>
                  <w:tcW w:w="1210" w:type="dxa"/>
                </w:tcPr>
                <w:p w:rsidR="00902A87" w:rsidRPr="000F7425" w:rsidRDefault="000F7425" w:rsidP="00CC08D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0F7425">
                    <w:rPr>
                      <w:rFonts w:ascii="Times New Roman" w:eastAsia="Times New Roman" w:hAnsi="Times New Roman" w:cs="Times New Roman"/>
                      <w:sz w:val="24"/>
                      <w:szCs w:val="24"/>
                    </w:rPr>
                    <w:t>1.33%</w:t>
                  </w:r>
                </w:p>
              </w:tc>
            </w:tr>
            <w:tr w:rsidR="00902A87" w:rsidTr="00744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902A87" w:rsidRDefault="00902A87" w:rsidP="00902A87">
                  <w:pPr>
                    <w:spacing w:line="36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6.</w:t>
                  </w:r>
                </w:p>
              </w:tc>
              <w:tc>
                <w:tcPr>
                  <w:tcW w:w="1996" w:type="dxa"/>
                </w:tcPr>
                <w:p w:rsidR="00902A87" w:rsidRPr="00AF5D10" w:rsidRDefault="00902A87" w:rsidP="00902A8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5D10">
                    <w:rPr>
                      <w:rFonts w:ascii="Times New Roman" w:eastAsia="Times New Roman" w:hAnsi="Times New Roman" w:cs="Times New Roman"/>
                      <w:sz w:val="24"/>
                      <w:szCs w:val="24"/>
                    </w:rPr>
                    <w:t>Return on Assets after tax</w:t>
                  </w:r>
                </w:p>
              </w:tc>
              <w:tc>
                <w:tcPr>
                  <w:tcW w:w="1209" w:type="dxa"/>
                  <w:vAlign w:val="center"/>
                </w:tcPr>
                <w:p w:rsidR="00902A87" w:rsidRPr="00AF5D10" w:rsidRDefault="00902A87" w:rsidP="00CC08DA">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5D10">
                    <w:rPr>
                      <w:rFonts w:ascii="Times New Roman" w:eastAsia="Times New Roman" w:hAnsi="Times New Roman" w:cs="Times New Roman"/>
                      <w:sz w:val="24"/>
                      <w:szCs w:val="24"/>
                    </w:rPr>
                    <w:t>1.16%</w:t>
                  </w:r>
                </w:p>
              </w:tc>
              <w:tc>
                <w:tcPr>
                  <w:tcW w:w="1210" w:type="dxa"/>
                  <w:vAlign w:val="center"/>
                </w:tcPr>
                <w:p w:rsidR="00902A87" w:rsidRPr="00AF5D10" w:rsidRDefault="00902A87" w:rsidP="00CC08DA">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5D10">
                    <w:rPr>
                      <w:rFonts w:ascii="Times New Roman" w:eastAsia="Times New Roman" w:hAnsi="Times New Roman" w:cs="Times New Roman"/>
                      <w:sz w:val="24"/>
                      <w:szCs w:val="24"/>
                    </w:rPr>
                    <w:t>1.06%</w:t>
                  </w:r>
                </w:p>
              </w:tc>
              <w:tc>
                <w:tcPr>
                  <w:tcW w:w="1210" w:type="dxa"/>
                  <w:vAlign w:val="center"/>
                </w:tcPr>
                <w:p w:rsidR="00902A87" w:rsidRPr="00AF5D10" w:rsidRDefault="00902A87" w:rsidP="00CC08DA">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5D10">
                    <w:rPr>
                      <w:rFonts w:ascii="Times New Roman" w:eastAsia="Times New Roman" w:hAnsi="Times New Roman" w:cs="Times New Roman"/>
                      <w:sz w:val="24"/>
                      <w:szCs w:val="24"/>
                    </w:rPr>
                    <w:t>1.45%</w:t>
                  </w:r>
                </w:p>
              </w:tc>
              <w:tc>
                <w:tcPr>
                  <w:tcW w:w="1210" w:type="dxa"/>
                  <w:vAlign w:val="center"/>
                </w:tcPr>
                <w:p w:rsidR="00902A87" w:rsidRPr="00AF5D10" w:rsidRDefault="00902A87" w:rsidP="00CC08DA">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5D10">
                    <w:rPr>
                      <w:rFonts w:ascii="Times New Roman" w:eastAsia="Times New Roman" w:hAnsi="Times New Roman" w:cs="Times New Roman"/>
                      <w:sz w:val="24"/>
                      <w:szCs w:val="24"/>
                    </w:rPr>
                    <w:t>1.65%</w:t>
                  </w:r>
                </w:p>
              </w:tc>
              <w:tc>
                <w:tcPr>
                  <w:tcW w:w="1210" w:type="dxa"/>
                  <w:vAlign w:val="center"/>
                </w:tcPr>
                <w:p w:rsidR="00902A87" w:rsidRPr="00AF5D10" w:rsidRDefault="00902A87" w:rsidP="00CC08DA">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AF5D10">
                    <w:rPr>
                      <w:rFonts w:ascii="Times New Roman" w:eastAsia="Times New Roman" w:hAnsi="Times New Roman" w:cs="Times New Roman"/>
                      <w:sz w:val="24"/>
                      <w:szCs w:val="24"/>
                    </w:rPr>
                    <w:t>3.54%</w:t>
                  </w:r>
                </w:p>
              </w:tc>
            </w:tr>
            <w:tr w:rsidR="00902A87" w:rsidTr="00744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902A87" w:rsidRDefault="00902A87" w:rsidP="00902A87">
                  <w:pPr>
                    <w:spacing w:line="360" w:lineRule="auto"/>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7.</w:t>
                  </w:r>
                </w:p>
              </w:tc>
              <w:tc>
                <w:tcPr>
                  <w:tcW w:w="1996" w:type="dxa"/>
                </w:tcPr>
                <w:p w:rsidR="00902A87" w:rsidRPr="00AF5D10" w:rsidRDefault="00902A87" w:rsidP="00902A87">
                  <w:pPr>
                    <w:spacing w:line="36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5D10">
                    <w:rPr>
                      <w:rFonts w:ascii="Times New Roman" w:eastAsia="Times New Roman" w:hAnsi="Times New Roman" w:cs="Times New Roman"/>
                      <w:sz w:val="24"/>
                      <w:szCs w:val="24"/>
                    </w:rPr>
                    <w:t>Return on Equity (ROE)</w:t>
                  </w:r>
                </w:p>
              </w:tc>
              <w:tc>
                <w:tcPr>
                  <w:tcW w:w="1209" w:type="dxa"/>
                  <w:vAlign w:val="center"/>
                </w:tcPr>
                <w:p w:rsidR="00902A87" w:rsidRPr="00AF5D10" w:rsidRDefault="00902A87" w:rsidP="00CC08DA">
                  <w:pPr>
                    <w:spacing w:before="100" w:beforeAutospacing="1" w:after="100" w:after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5D10">
                    <w:rPr>
                      <w:rFonts w:ascii="Times New Roman" w:eastAsia="Times New Roman" w:hAnsi="Times New Roman" w:cs="Times New Roman"/>
                      <w:sz w:val="24"/>
                      <w:szCs w:val="24"/>
                    </w:rPr>
                    <w:t>11.35%</w:t>
                  </w:r>
                </w:p>
              </w:tc>
              <w:tc>
                <w:tcPr>
                  <w:tcW w:w="1210" w:type="dxa"/>
                  <w:vAlign w:val="center"/>
                </w:tcPr>
                <w:p w:rsidR="00902A87" w:rsidRPr="00AF5D10" w:rsidRDefault="00902A87" w:rsidP="00CC08DA">
                  <w:pPr>
                    <w:spacing w:before="100" w:beforeAutospacing="1" w:after="100" w:after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5D10">
                    <w:rPr>
                      <w:rFonts w:ascii="Times New Roman" w:eastAsia="Times New Roman" w:hAnsi="Times New Roman" w:cs="Times New Roman"/>
                      <w:sz w:val="24"/>
                      <w:szCs w:val="24"/>
                    </w:rPr>
                    <w:t>10.27%</w:t>
                  </w:r>
                </w:p>
              </w:tc>
              <w:tc>
                <w:tcPr>
                  <w:tcW w:w="1210" w:type="dxa"/>
                  <w:vAlign w:val="center"/>
                </w:tcPr>
                <w:p w:rsidR="00902A87" w:rsidRPr="00AF5D10" w:rsidRDefault="00902A87" w:rsidP="00CC08DA">
                  <w:pPr>
                    <w:spacing w:before="100" w:beforeAutospacing="1" w:after="100" w:after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5D10">
                    <w:rPr>
                      <w:rFonts w:ascii="Times New Roman" w:eastAsia="Times New Roman" w:hAnsi="Times New Roman" w:cs="Times New Roman"/>
                      <w:sz w:val="24"/>
                      <w:szCs w:val="24"/>
                    </w:rPr>
                    <w:t>13.86%</w:t>
                  </w:r>
                </w:p>
              </w:tc>
              <w:tc>
                <w:tcPr>
                  <w:tcW w:w="1210" w:type="dxa"/>
                  <w:vAlign w:val="center"/>
                </w:tcPr>
                <w:p w:rsidR="00902A87" w:rsidRPr="00AF5D10" w:rsidRDefault="00902A87" w:rsidP="00CC08DA">
                  <w:pPr>
                    <w:spacing w:before="100" w:beforeAutospacing="1" w:after="100" w:after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5D10">
                    <w:rPr>
                      <w:rFonts w:ascii="Times New Roman" w:eastAsia="Times New Roman" w:hAnsi="Times New Roman" w:cs="Times New Roman"/>
                      <w:sz w:val="24"/>
                      <w:szCs w:val="24"/>
                    </w:rPr>
                    <w:t>14.91%</w:t>
                  </w:r>
                </w:p>
              </w:tc>
              <w:tc>
                <w:tcPr>
                  <w:tcW w:w="1210" w:type="dxa"/>
                  <w:vAlign w:val="center"/>
                </w:tcPr>
                <w:p w:rsidR="00902A87" w:rsidRPr="00AF5D10" w:rsidRDefault="00902A87" w:rsidP="00CC08DA">
                  <w:pPr>
                    <w:spacing w:before="100" w:beforeAutospacing="1" w:after="100" w:afterAutospacing="1"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AF5D10">
                    <w:rPr>
                      <w:rFonts w:ascii="Times New Roman" w:eastAsia="Times New Roman" w:hAnsi="Times New Roman" w:cs="Times New Roman"/>
                      <w:sz w:val="24"/>
                      <w:szCs w:val="24"/>
                    </w:rPr>
                    <w:t>36.22%</w:t>
                  </w:r>
                </w:p>
              </w:tc>
            </w:tr>
          </w:tbl>
          <w:p w:rsidR="00902A87" w:rsidRPr="00E4469B" w:rsidRDefault="00902A87" w:rsidP="00902A87">
            <w:pPr>
              <w:rPr>
                <w:rFonts w:ascii="Times New Roman" w:hAnsi="Times New Roman" w:cs="Times New Roman"/>
                <w:i/>
              </w:rPr>
            </w:pPr>
            <w:r w:rsidRPr="00E4469B">
              <w:rPr>
                <w:rFonts w:ascii="Times New Roman" w:hAnsi="Times New Roman" w:cs="Times New Roman"/>
                <w:i/>
              </w:rPr>
              <w:t xml:space="preserve">Source: Annual Report of </w:t>
            </w:r>
            <w:r w:rsidR="00E17562">
              <w:rPr>
                <w:rFonts w:ascii="Times New Roman" w:hAnsi="Times New Roman" w:cs="Times New Roman"/>
                <w:i/>
              </w:rPr>
              <w:t>EXIM Bank</w:t>
            </w:r>
            <w:r w:rsidRPr="00E4469B">
              <w:rPr>
                <w:rFonts w:ascii="Times New Roman" w:hAnsi="Times New Roman" w:cs="Times New Roman"/>
                <w:i/>
              </w:rPr>
              <w:t xml:space="preserve"> of Bangladesh Ltd, 2014</w:t>
            </w:r>
          </w:p>
          <w:p w:rsidR="00AF5D10" w:rsidRPr="00D4793E" w:rsidRDefault="00AF5D10" w:rsidP="00AF5D10">
            <w:pPr>
              <w:spacing w:after="0" w:line="240" w:lineRule="auto"/>
              <w:rPr>
                <w:rFonts w:ascii="Times New Roman" w:eastAsia="Times New Roman" w:hAnsi="Times New Roman" w:cs="Times New Roman"/>
                <w:sz w:val="8"/>
                <w:szCs w:val="24"/>
              </w:rPr>
            </w:pPr>
          </w:p>
        </w:tc>
      </w:tr>
      <w:tr w:rsidR="00AF5D10" w:rsidRPr="00AF5D10" w:rsidTr="008279B3">
        <w:trPr>
          <w:trHeight w:val="75"/>
          <w:tblCellSpacing w:w="15" w:type="dxa"/>
          <w:jc w:val="center"/>
        </w:trPr>
        <w:tc>
          <w:tcPr>
            <w:tcW w:w="8575" w:type="dxa"/>
            <w:vAlign w:val="center"/>
            <w:hideMark/>
          </w:tcPr>
          <w:p w:rsidR="00AF5D10" w:rsidRPr="00AF5D10" w:rsidRDefault="00AF5D10" w:rsidP="00AF5D10">
            <w:pPr>
              <w:spacing w:after="0" w:line="240" w:lineRule="auto"/>
              <w:rPr>
                <w:rFonts w:ascii="Times New Roman" w:eastAsia="Times New Roman" w:hAnsi="Times New Roman" w:cs="Times New Roman"/>
                <w:sz w:val="8"/>
                <w:szCs w:val="24"/>
              </w:rPr>
            </w:pPr>
          </w:p>
        </w:tc>
      </w:tr>
      <w:tr w:rsidR="00AF5D10" w:rsidRPr="00AF5D10" w:rsidTr="008279B3">
        <w:trPr>
          <w:trHeight w:val="15"/>
          <w:tblCellSpacing w:w="15" w:type="dxa"/>
          <w:jc w:val="center"/>
        </w:trPr>
        <w:tc>
          <w:tcPr>
            <w:tcW w:w="8575" w:type="dxa"/>
            <w:vAlign w:val="center"/>
            <w:hideMark/>
          </w:tcPr>
          <w:p w:rsidR="00AF5D10" w:rsidRPr="00AF5D10" w:rsidRDefault="00AF5D10" w:rsidP="00AF5D10">
            <w:pPr>
              <w:spacing w:after="0" w:line="240" w:lineRule="auto"/>
              <w:rPr>
                <w:rFonts w:ascii="Times New Roman" w:eastAsia="Times New Roman" w:hAnsi="Times New Roman" w:cs="Times New Roman"/>
                <w:sz w:val="2"/>
                <w:szCs w:val="24"/>
              </w:rPr>
            </w:pPr>
          </w:p>
        </w:tc>
      </w:tr>
    </w:tbl>
    <w:p w:rsidR="0041188B" w:rsidRDefault="0041188B" w:rsidP="0041188B">
      <w:pPr>
        <w:rPr>
          <w:rFonts w:ascii="Times New Roman" w:hAnsi="Times New Roman" w:cs="Times New Roman"/>
          <w:b/>
          <w:color w:val="0070C0"/>
          <w:sz w:val="28"/>
          <w:szCs w:val="28"/>
        </w:rPr>
      </w:pPr>
      <w:r w:rsidRPr="0041188B">
        <w:rPr>
          <w:rFonts w:ascii="Times New Roman" w:hAnsi="Times New Roman" w:cs="Times New Roman"/>
          <w:b/>
          <w:color w:val="0070C0"/>
          <w:sz w:val="28"/>
          <w:szCs w:val="28"/>
        </w:rPr>
        <w:t>2.</w:t>
      </w:r>
      <w:r w:rsidR="00902A87">
        <w:rPr>
          <w:rFonts w:ascii="Times New Roman" w:hAnsi="Times New Roman" w:cs="Times New Roman"/>
          <w:b/>
          <w:color w:val="0070C0"/>
          <w:sz w:val="28"/>
          <w:szCs w:val="28"/>
        </w:rPr>
        <w:t>3</w:t>
      </w:r>
      <w:r w:rsidRPr="0041188B">
        <w:rPr>
          <w:rFonts w:ascii="Times New Roman" w:hAnsi="Times New Roman" w:cs="Times New Roman"/>
          <w:b/>
          <w:color w:val="0070C0"/>
          <w:sz w:val="28"/>
          <w:szCs w:val="28"/>
        </w:rPr>
        <w:t xml:space="preserve"> M</w:t>
      </w:r>
      <w:r w:rsidR="00BD234C">
        <w:rPr>
          <w:rFonts w:ascii="Times New Roman" w:hAnsi="Times New Roman" w:cs="Times New Roman"/>
          <w:b/>
          <w:color w:val="0070C0"/>
          <w:sz w:val="28"/>
          <w:szCs w:val="28"/>
        </w:rPr>
        <w:t>ission</w:t>
      </w:r>
      <w:r w:rsidRPr="0041188B">
        <w:rPr>
          <w:rFonts w:ascii="Times New Roman" w:hAnsi="Times New Roman" w:cs="Times New Roman"/>
          <w:b/>
          <w:color w:val="0070C0"/>
          <w:sz w:val="28"/>
          <w:szCs w:val="28"/>
        </w:rPr>
        <w:t xml:space="preserve"> of </w:t>
      </w:r>
      <w:r w:rsidR="00E17562">
        <w:rPr>
          <w:rFonts w:ascii="Times New Roman" w:hAnsi="Times New Roman" w:cs="Times New Roman"/>
          <w:b/>
          <w:color w:val="0070C0"/>
          <w:sz w:val="28"/>
          <w:szCs w:val="28"/>
        </w:rPr>
        <w:t>EXIM Bank</w:t>
      </w:r>
      <w:r w:rsidRPr="0041188B">
        <w:rPr>
          <w:rFonts w:ascii="Times New Roman" w:hAnsi="Times New Roman" w:cs="Times New Roman"/>
          <w:b/>
          <w:color w:val="0070C0"/>
          <w:sz w:val="28"/>
          <w:szCs w:val="28"/>
        </w:rPr>
        <w:t xml:space="preserve"> of Bangladesh Ltd </w:t>
      </w:r>
    </w:p>
    <w:p w:rsidR="00BD234C" w:rsidRDefault="00FE778B" w:rsidP="0041188B">
      <w:pPr>
        <w:rPr>
          <w:rFonts w:ascii="Times New Roman" w:hAnsi="Times New Roman" w:cs="Times New Roman"/>
          <w:sz w:val="24"/>
          <w:szCs w:val="24"/>
        </w:rPr>
      </w:pPr>
      <w:r>
        <w:rPr>
          <w:rFonts w:ascii="Times New Roman" w:hAnsi="Times New Roman" w:cs="Times New Roman"/>
          <w:sz w:val="24"/>
          <w:szCs w:val="24"/>
        </w:rPr>
        <w:t xml:space="preserve">The Bank’s mission gives emphasis to: </w:t>
      </w:r>
    </w:p>
    <w:p w:rsidR="00FE778B" w:rsidRDefault="00FE778B" w:rsidP="00CF23EF">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Provide quality financial services especially in Foreign Trade.</w:t>
      </w:r>
    </w:p>
    <w:p w:rsidR="00FE778B" w:rsidRDefault="00FE778B" w:rsidP="00CF23EF">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Continue a contemporary technology based professional banking environment.</w:t>
      </w:r>
    </w:p>
    <w:p w:rsidR="00FE778B" w:rsidRDefault="00FE778B" w:rsidP="00CF23EF">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Maintain corporate and Business ethics and transparency at all levels.</w:t>
      </w:r>
    </w:p>
    <w:p w:rsidR="00FE778B" w:rsidRDefault="00FE778B" w:rsidP="00CF23EF">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Sound capital Base.</w:t>
      </w:r>
    </w:p>
    <w:p w:rsidR="00FE778B" w:rsidRDefault="00FE778B" w:rsidP="00CF23EF">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Ensure sustainable growth and establish full value to the honorable stakeholders.</w:t>
      </w:r>
    </w:p>
    <w:p w:rsidR="00FE778B" w:rsidRDefault="00FE778B" w:rsidP="00CF23EF">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Fulfill its social commitments and</w:t>
      </w:r>
    </w:p>
    <w:p w:rsidR="00CC08DA" w:rsidRDefault="00FE778B" w:rsidP="0041188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Above all, to add positive contribution to the national economy. </w:t>
      </w:r>
    </w:p>
    <w:p w:rsidR="002F5085" w:rsidRPr="00D4793E" w:rsidRDefault="002F5085" w:rsidP="002F5085">
      <w:pPr>
        <w:ind w:left="360"/>
        <w:rPr>
          <w:rFonts w:ascii="Times New Roman" w:hAnsi="Times New Roman" w:cs="Times New Roman"/>
          <w:sz w:val="2"/>
          <w:szCs w:val="24"/>
        </w:rPr>
      </w:pPr>
    </w:p>
    <w:p w:rsidR="00BD234C" w:rsidRPr="0041188B" w:rsidRDefault="00BD234C" w:rsidP="0041188B">
      <w:pPr>
        <w:rPr>
          <w:rFonts w:ascii="Times New Roman" w:hAnsi="Times New Roman" w:cs="Times New Roman"/>
          <w:b/>
          <w:color w:val="0070C0"/>
          <w:sz w:val="28"/>
          <w:szCs w:val="28"/>
        </w:rPr>
      </w:pPr>
      <w:r>
        <w:rPr>
          <w:rFonts w:ascii="Times New Roman" w:hAnsi="Times New Roman" w:cs="Times New Roman"/>
          <w:b/>
          <w:color w:val="0070C0"/>
          <w:sz w:val="28"/>
          <w:szCs w:val="28"/>
        </w:rPr>
        <w:t>2.</w:t>
      </w:r>
      <w:r w:rsidR="00902A87">
        <w:rPr>
          <w:rFonts w:ascii="Times New Roman" w:hAnsi="Times New Roman" w:cs="Times New Roman"/>
          <w:b/>
          <w:color w:val="0070C0"/>
          <w:sz w:val="28"/>
          <w:szCs w:val="28"/>
        </w:rPr>
        <w:t>4</w:t>
      </w:r>
      <w:r>
        <w:rPr>
          <w:rFonts w:ascii="Times New Roman" w:hAnsi="Times New Roman" w:cs="Times New Roman"/>
          <w:b/>
          <w:color w:val="0070C0"/>
          <w:sz w:val="28"/>
          <w:szCs w:val="28"/>
        </w:rPr>
        <w:t xml:space="preserve"> Vision </w:t>
      </w:r>
      <w:r w:rsidRPr="0041188B">
        <w:rPr>
          <w:rFonts w:ascii="Times New Roman" w:hAnsi="Times New Roman" w:cs="Times New Roman"/>
          <w:b/>
          <w:color w:val="0070C0"/>
          <w:sz w:val="28"/>
          <w:szCs w:val="28"/>
        </w:rPr>
        <w:t xml:space="preserve">of </w:t>
      </w:r>
      <w:r w:rsidR="00E17562">
        <w:rPr>
          <w:rFonts w:ascii="Times New Roman" w:hAnsi="Times New Roman" w:cs="Times New Roman"/>
          <w:b/>
          <w:color w:val="0070C0"/>
          <w:sz w:val="28"/>
          <w:szCs w:val="28"/>
        </w:rPr>
        <w:t>EXIM Bank</w:t>
      </w:r>
      <w:r w:rsidRPr="0041188B">
        <w:rPr>
          <w:rFonts w:ascii="Times New Roman" w:hAnsi="Times New Roman" w:cs="Times New Roman"/>
          <w:b/>
          <w:color w:val="0070C0"/>
          <w:sz w:val="28"/>
          <w:szCs w:val="28"/>
        </w:rPr>
        <w:t xml:space="preserve"> of Bangladesh Ltd</w:t>
      </w:r>
    </w:p>
    <w:p w:rsidR="00902A87" w:rsidRDefault="001F255A" w:rsidP="00DF4129">
      <w:pPr>
        <w:jc w:val="both"/>
        <w:rPr>
          <w:rFonts w:ascii="Times New Roman" w:hAnsi="Times New Roman" w:cs="Times New Roman"/>
          <w:sz w:val="24"/>
          <w:szCs w:val="24"/>
        </w:rPr>
      </w:pPr>
      <w:r w:rsidRPr="00DF4129">
        <w:rPr>
          <w:rFonts w:ascii="Times New Roman" w:hAnsi="Times New Roman" w:cs="Times New Roman"/>
          <w:sz w:val="24"/>
          <w:szCs w:val="24"/>
        </w:rPr>
        <w:t xml:space="preserve">The gist </w:t>
      </w:r>
      <w:r w:rsidR="00DF4129" w:rsidRPr="00DF4129">
        <w:rPr>
          <w:rFonts w:ascii="Times New Roman" w:hAnsi="Times New Roman" w:cs="Times New Roman"/>
          <w:sz w:val="24"/>
          <w:szCs w:val="24"/>
        </w:rPr>
        <w:t xml:space="preserve">of our vision is ‘Together </w:t>
      </w:r>
      <w:proofErr w:type="gramStart"/>
      <w:r w:rsidR="00DF4129" w:rsidRPr="00DF4129">
        <w:rPr>
          <w:rFonts w:ascii="Times New Roman" w:hAnsi="Times New Roman" w:cs="Times New Roman"/>
          <w:sz w:val="24"/>
          <w:szCs w:val="24"/>
        </w:rPr>
        <w:t>Towards</w:t>
      </w:r>
      <w:proofErr w:type="gramEnd"/>
      <w:r w:rsidR="00DF4129" w:rsidRPr="00DF4129">
        <w:rPr>
          <w:rFonts w:ascii="Times New Roman" w:hAnsi="Times New Roman" w:cs="Times New Roman"/>
          <w:sz w:val="24"/>
          <w:szCs w:val="24"/>
        </w:rPr>
        <w:t xml:space="preserve"> Tomorrow’. Export Import Bank of Bangladesh Limited believes in togetherness with its customers, in its march on the road to growth and progress with service. To achieve the desired goal, there will be pursuit of excellence at all stages with climate of continuous improvement, because, in </w:t>
      </w:r>
      <w:r w:rsidR="00E17562">
        <w:rPr>
          <w:rFonts w:ascii="Times New Roman" w:hAnsi="Times New Roman" w:cs="Times New Roman"/>
          <w:sz w:val="24"/>
          <w:szCs w:val="24"/>
        </w:rPr>
        <w:t>EXIM Bank</w:t>
      </w:r>
      <w:r w:rsidR="00DF4129" w:rsidRPr="00DF4129">
        <w:rPr>
          <w:rFonts w:ascii="Times New Roman" w:hAnsi="Times New Roman" w:cs="Times New Roman"/>
          <w:sz w:val="24"/>
          <w:szCs w:val="24"/>
        </w:rPr>
        <w:t xml:space="preserve">, we believe, the line of excellence is never ending. Bank’s strategic </w:t>
      </w:r>
      <w:r w:rsidR="00DF4129" w:rsidRPr="00DF4129">
        <w:rPr>
          <w:rFonts w:ascii="Times New Roman" w:hAnsi="Times New Roman" w:cs="Times New Roman"/>
          <w:sz w:val="24"/>
          <w:szCs w:val="24"/>
        </w:rPr>
        <w:lastRenderedPageBreak/>
        <w:t xml:space="preserve">plans and networking will strengthen its competitive edge over others in rapidly changing competitive environment. Its personalized quality services to the customers with trend of constant improvement will be the cornerstone to achieve our operational success. </w:t>
      </w:r>
      <w:r w:rsidRPr="00DF4129">
        <w:rPr>
          <w:rFonts w:ascii="Times New Roman" w:hAnsi="Times New Roman" w:cs="Times New Roman"/>
          <w:sz w:val="24"/>
          <w:szCs w:val="24"/>
        </w:rPr>
        <w:t xml:space="preserve"> </w:t>
      </w:r>
    </w:p>
    <w:p w:rsidR="00D306FA" w:rsidRPr="00D306FA" w:rsidRDefault="00D306FA" w:rsidP="00D306FA">
      <w:pPr>
        <w:pStyle w:val="Heading2"/>
        <w:rPr>
          <w:color w:val="0070C0"/>
          <w:sz w:val="28"/>
          <w:szCs w:val="28"/>
        </w:rPr>
      </w:pPr>
      <w:r w:rsidRPr="00D306FA">
        <w:rPr>
          <w:color w:val="0070C0"/>
          <w:sz w:val="28"/>
          <w:szCs w:val="28"/>
        </w:rPr>
        <w:t xml:space="preserve">2.5 </w:t>
      </w:r>
      <w:r w:rsidR="002368D1">
        <w:rPr>
          <w:rStyle w:val="mw-headline"/>
          <w:color w:val="0070C0"/>
          <w:sz w:val="28"/>
          <w:szCs w:val="28"/>
        </w:rPr>
        <w:t>Nature of the B</w:t>
      </w:r>
      <w:r w:rsidRPr="00D306FA">
        <w:rPr>
          <w:rStyle w:val="mw-headline"/>
          <w:color w:val="0070C0"/>
          <w:sz w:val="28"/>
          <w:szCs w:val="28"/>
        </w:rPr>
        <w:t>usiness</w:t>
      </w:r>
    </w:p>
    <w:p w:rsidR="00D306FA" w:rsidRDefault="00E17562" w:rsidP="00D306FA">
      <w:pPr>
        <w:pStyle w:val="NormalWeb"/>
        <w:spacing w:line="360" w:lineRule="auto"/>
        <w:jc w:val="both"/>
      </w:pPr>
      <w:r>
        <w:t>EXIM Bank</w:t>
      </w:r>
      <w:r w:rsidR="00D306FA">
        <w:t xml:space="preserve"> is the first bank in Bangladesh to have converted all of its operations of conventional banking into </w:t>
      </w:r>
      <w:r w:rsidR="00BB35BA">
        <w:t>S</w:t>
      </w:r>
      <w:r w:rsidR="00D306FA">
        <w:t>hariah-based banking, since July/2004.They offer banking services for Muslims and non-Muslims alike allowing the customer’s choice and flexibility in their savings and investments. The bank provides all kinds of Islamic banking services, as well as regular commercial banking services to its customers.</w:t>
      </w:r>
    </w:p>
    <w:p w:rsidR="00E047D6" w:rsidRDefault="00E047D6" w:rsidP="00E047D6">
      <w:pPr>
        <w:pStyle w:val="NormalWeb"/>
        <w:spacing w:line="360" w:lineRule="auto"/>
      </w:pPr>
      <w:r w:rsidRPr="00E047D6">
        <w:rPr>
          <w:b/>
          <w:color w:val="0070C0"/>
          <w:sz w:val="28"/>
          <w:szCs w:val="28"/>
        </w:rPr>
        <w:t xml:space="preserve">2.6 </w:t>
      </w:r>
      <w:r w:rsidR="00CC08DA" w:rsidRPr="00E047D6">
        <w:rPr>
          <w:b/>
          <w:color w:val="0070C0"/>
          <w:sz w:val="28"/>
          <w:szCs w:val="28"/>
        </w:rPr>
        <w:t xml:space="preserve">Communications </w:t>
      </w:r>
      <w:r w:rsidR="00CC08DA">
        <w:rPr>
          <w:b/>
          <w:color w:val="0070C0"/>
          <w:sz w:val="28"/>
          <w:szCs w:val="28"/>
        </w:rPr>
        <w:t>Strategy</w:t>
      </w:r>
      <w:r w:rsidRPr="00E047D6">
        <w:rPr>
          <w:b/>
          <w:color w:val="0070C0"/>
          <w:sz w:val="28"/>
          <w:szCs w:val="28"/>
        </w:rPr>
        <w:t xml:space="preserve"> of </w:t>
      </w:r>
      <w:r w:rsidR="00E17562">
        <w:rPr>
          <w:b/>
          <w:color w:val="0070C0"/>
          <w:sz w:val="28"/>
          <w:szCs w:val="28"/>
        </w:rPr>
        <w:t>EXIM Bank</w:t>
      </w:r>
      <w:proofErr w:type="gramStart"/>
      <w:r w:rsidRPr="00E047D6">
        <w:rPr>
          <w:b/>
          <w:color w:val="0070C0"/>
          <w:sz w:val="28"/>
          <w:szCs w:val="28"/>
        </w:rPr>
        <w:t>:</w:t>
      </w:r>
      <w:proofErr w:type="gramEnd"/>
      <w:r>
        <w:br/>
      </w:r>
      <w:r w:rsidR="00E17562">
        <w:t>EXIM Bank</w:t>
      </w:r>
      <w:r>
        <w:t xml:space="preserve"> is a third generation bank. It has converted into Islami</w:t>
      </w:r>
      <w:r w:rsidR="00BB35BA">
        <w:t>c</w:t>
      </w:r>
      <w:r>
        <w:t xml:space="preserve"> Banking in July 01, 2004 with the approval of Bangladesh Bank. </w:t>
      </w:r>
      <w:r w:rsidR="00E17562">
        <w:t>EXIM Bank</w:t>
      </w:r>
      <w:r>
        <w:t xml:space="preserve"> mainly emphasis on public relation out of four communications strategy. </w:t>
      </w:r>
      <w:r w:rsidR="00E17562">
        <w:t>EXIM Bank</w:t>
      </w:r>
      <w:r>
        <w:t xml:space="preserve"> does following activities for their market promotion and advertising.</w:t>
      </w:r>
    </w:p>
    <w:p w:rsidR="00E047D6" w:rsidRDefault="00E047D6" w:rsidP="007F3148">
      <w:pPr>
        <w:pStyle w:val="NormalWeb"/>
        <w:numPr>
          <w:ilvl w:val="0"/>
          <w:numId w:val="32"/>
        </w:numPr>
        <w:spacing w:line="360" w:lineRule="auto"/>
        <w:jc w:val="both"/>
      </w:pPr>
      <w:r>
        <w:t>When they open new branch, send letter to the elite persons, offices and industries in that area for opening account in their bank.</w:t>
      </w:r>
    </w:p>
    <w:p w:rsidR="00E047D6" w:rsidRDefault="00E047D6" w:rsidP="007F3148">
      <w:pPr>
        <w:pStyle w:val="NormalWeb"/>
        <w:numPr>
          <w:ilvl w:val="0"/>
          <w:numId w:val="32"/>
        </w:numPr>
        <w:spacing w:line="360" w:lineRule="auto"/>
        <w:jc w:val="both"/>
      </w:pPr>
      <w:r>
        <w:t xml:space="preserve">Every year they arrange get together for their loyal customer in Dhaka and Chittagong. For that reason </w:t>
      </w:r>
      <w:r w:rsidR="00E17562">
        <w:t>EXIM Bank</w:t>
      </w:r>
      <w:r>
        <w:t xml:space="preserve"> build good relationship with their clients. </w:t>
      </w:r>
      <w:r w:rsidR="00E17562">
        <w:t>EXIM Bank</w:t>
      </w:r>
      <w:r>
        <w:t xml:space="preserve"> also solves the clients problems and they show the procedure the overcoming the problem.</w:t>
      </w:r>
    </w:p>
    <w:p w:rsidR="00E047D6" w:rsidRDefault="00E047D6" w:rsidP="007F3148">
      <w:pPr>
        <w:pStyle w:val="NormalWeb"/>
        <w:numPr>
          <w:ilvl w:val="0"/>
          <w:numId w:val="32"/>
        </w:numPr>
        <w:spacing w:line="360" w:lineRule="auto"/>
        <w:jc w:val="both"/>
      </w:pPr>
      <w:r>
        <w:t>They arrange the ceremony of award to the honorable person in every year.</w:t>
      </w:r>
    </w:p>
    <w:p w:rsidR="00E047D6" w:rsidRDefault="00E047D6" w:rsidP="007F3148">
      <w:pPr>
        <w:pStyle w:val="NormalWeb"/>
        <w:numPr>
          <w:ilvl w:val="0"/>
          <w:numId w:val="32"/>
        </w:numPr>
        <w:spacing w:line="360" w:lineRule="auto"/>
        <w:jc w:val="both"/>
      </w:pPr>
      <w:r>
        <w:t>They send gift item at the beginning of the year to the senior citizen of the society. These items include pen, dairy, calendar, pen stand, wall clock etc.</w:t>
      </w:r>
    </w:p>
    <w:p w:rsidR="00E047D6" w:rsidRDefault="00E047D6" w:rsidP="007F3148">
      <w:pPr>
        <w:pStyle w:val="NormalWeb"/>
        <w:numPr>
          <w:ilvl w:val="0"/>
          <w:numId w:val="32"/>
        </w:numPr>
        <w:spacing w:line="360" w:lineRule="auto"/>
        <w:jc w:val="both"/>
      </w:pPr>
      <w:r>
        <w:t>They also give special gift to the elite person in different occasions.</w:t>
      </w:r>
    </w:p>
    <w:p w:rsidR="00B02831" w:rsidRDefault="00E047D6" w:rsidP="007F3148">
      <w:pPr>
        <w:pStyle w:val="NormalWeb"/>
        <w:numPr>
          <w:ilvl w:val="0"/>
          <w:numId w:val="32"/>
        </w:numPr>
        <w:spacing w:line="360" w:lineRule="auto"/>
        <w:jc w:val="both"/>
      </w:pPr>
      <w:r>
        <w:t xml:space="preserve">In every month the higher authority of </w:t>
      </w:r>
      <w:r w:rsidR="00E17562">
        <w:t>EXIM Bank</w:t>
      </w:r>
      <w:r>
        <w:t xml:space="preserve"> give information about the market condition and su</w:t>
      </w:r>
      <w:r w:rsidR="00B02831">
        <w:t>ggestion to the branch manager.</w:t>
      </w:r>
    </w:p>
    <w:p w:rsidR="00B02831" w:rsidRDefault="00E047D6" w:rsidP="007F3148">
      <w:pPr>
        <w:pStyle w:val="NormalWeb"/>
        <w:numPr>
          <w:ilvl w:val="0"/>
          <w:numId w:val="32"/>
        </w:numPr>
        <w:spacing w:line="360" w:lineRule="auto"/>
        <w:jc w:val="both"/>
      </w:pPr>
      <w:r>
        <w:t xml:space="preserve">The managers of every branch tell present condition of his branch to </w:t>
      </w:r>
      <w:r w:rsidR="00B02831">
        <w:t>the head office in every month.</w:t>
      </w:r>
    </w:p>
    <w:p w:rsidR="00B02831" w:rsidRDefault="00E047D6" w:rsidP="007F3148">
      <w:pPr>
        <w:pStyle w:val="NormalWeb"/>
        <w:numPr>
          <w:ilvl w:val="0"/>
          <w:numId w:val="32"/>
        </w:numPr>
        <w:spacing w:line="360" w:lineRule="auto"/>
        <w:jc w:val="both"/>
      </w:pPr>
      <w:r>
        <w:t>Head Office updates deposit and investment gu</w:t>
      </w:r>
      <w:r w:rsidR="00B02831">
        <w:t>ideline to the branch manager.</w:t>
      </w:r>
    </w:p>
    <w:p w:rsidR="00E047D6" w:rsidRDefault="00E17562" w:rsidP="007F3148">
      <w:pPr>
        <w:pStyle w:val="NormalWeb"/>
        <w:numPr>
          <w:ilvl w:val="0"/>
          <w:numId w:val="32"/>
        </w:numPr>
        <w:spacing w:line="360" w:lineRule="auto"/>
        <w:jc w:val="both"/>
      </w:pPr>
      <w:r>
        <w:t>EXIM Bank</w:t>
      </w:r>
      <w:r w:rsidR="00E047D6">
        <w:t xml:space="preserve"> sponsors different types of National games.</w:t>
      </w:r>
    </w:p>
    <w:p w:rsidR="00E047D6" w:rsidRDefault="00E17562" w:rsidP="00E047D6">
      <w:pPr>
        <w:pStyle w:val="NormalWeb"/>
        <w:spacing w:line="360" w:lineRule="auto"/>
      </w:pPr>
      <w:r>
        <w:lastRenderedPageBreak/>
        <w:t>EXIM Bank</w:t>
      </w:r>
      <w:r w:rsidR="00E047D6">
        <w:t xml:space="preserve"> will soon setup a Research and Development Division and separate marketing divisions, which are, help them to implement better marketing strategy.</w:t>
      </w:r>
    </w:p>
    <w:p w:rsidR="004B0033" w:rsidRDefault="004B0033" w:rsidP="00DF4129">
      <w:pPr>
        <w:jc w:val="both"/>
      </w:pPr>
      <w:r w:rsidRPr="004B0033">
        <w:rPr>
          <w:rFonts w:ascii="Times New Roman" w:hAnsi="Times New Roman" w:cs="Times New Roman"/>
          <w:b/>
          <w:color w:val="0070C0"/>
          <w:sz w:val="28"/>
          <w:szCs w:val="28"/>
        </w:rPr>
        <w:t>2.7 Shariah Supervisory Committee of the Bank</w:t>
      </w:r>
    </w:p>
    <w:p w:rsidR="00B74C74" w:rsidRDefault="00E17562" w:rsidP="009C4367">
      <w:pPr>
        <w:spacing w:line="360" w:lineRule="auto"/>
        <w:jc w:val="both"/>
      </w:pPr>
      <w:r>
        <w:rPr>
          <w:rFonts w:ascii="Times New Roman" w:hAnsi="Times New Roman" w:cs="Times New Roman"/>
          <w:sz w:val="24"/>
          <w:szCs w:val="24"/>
        </w:rPr>
        <w:t>EXIM Bank</w:t>
      </w:r>
      <w:r w:rsidR="004B0033" w:rsidRPr="004B0033">
        <w:rPr>
          <w:rFonts w:ascii="Times New Roman" w:hAnsi="Times New Roman" w:cs="Times New Roman"/>
          <w:sz w:val="24"/>
          <w:szCs w:val="24"/>
        </w:rPr>
        <w:t xml:space="preserve"> started its banking operation as a conventional Bank since August 03, 1999. To suit the demand of time as well as to reach the Islami</w:t>
      </w:r>
      <w:r w:rsidR="00BB35BA">
        <w:rPr>
          <w:rFonts w:ascii="Times New Roman" w:hAnsi="Times New Roman" w:cs="Times New Roman"/>
          <w:sz w:val="24"/>
          <w:szCs w:val="24"/>
        </w:rPr>
        <w:t>c</w:t>
      </w:r>
      <w:r w:rsidR="004B0033" w:rsidRPr="004B0033">
        <w:rPr>
          <w:rFonts w:ascii="Times New Roman" w:hAnsi="Times New Roman" w:cs="Times New Roman"/>
          <w:sz w:val="24"/>
          <w:szCs w:val="24"/>
        </w:rPr>
        <w:t xml:space="preserve"> Banking Business to a large community, </w:t>
      </w:r>
      <w:r>
        <w:rPr>
          <w:rFonts w:ascii="Times New Roman" w:hAnsi="Times New Roman" w:cs="Times New Roman"/>
          <w:sz w:val="24"/>
          <w:szCs w:val="24"/>
        </w:rPr>
        <w:t>EXIM Bank</w:t>
      </w:r>
      <w:r w:rsidR="004B0033" w:rsidRPr="004B0033">
        <w:rPr>
          <w:rFonts w:ascii="Times New Roman" w:hAnsi="Times New Roman" w:cs="Times New Roman"/>
          <w:sz w:val="24"/>
          <w:szCs w:val="24"/>
        </w:rPr>
        <w:t xml:space="preserve"> the first pioneer in the country converted its mode of operation and started its pace as </w:t>
      </w:r>
      <w:r w:rsidR="00CC08DA" w:rsidRPr="004B0033">
        <w:rPr>
          <w:rFonts w:ascii="Times New Roman" w:hAnsi="Times New Roman" w:cs="Times New Roman"/>
          <w:sz w:val="24"/>
          <w:szCs w:val="24"/>
        </w:rPr>
        <w:t>fully</w:t>
      </w:r>
      <w:r w:rsidR="004B0033" w:rsidRPr="004B0033">
        <w:rPr>
          <w:rFonts w:ascii="Times New Roman" w:hAnsi="Times New Roman" w:cs="Times New Roman"/>
          <w:sz w:val="24"/>
          <w:szCs w:val="24"/>
        </w:rPr>
        <w:t xml:space="preserve"> fledged Islami</w:t>
      </w:r>
      <w:r w:rsidR="00BB35BA">
        <w:rPr>
          <w:rFonts w:ascii="Times New Roman" w:hAnsi="Times New Roman" w:cs="Times New Roman"/>
          <w:sz w:val="24"/>
          <w:szCs w:val="24"/>
        </w:rPr>
        <w:t>c</w:t>
      </w:r>
      <w:r w:rsidR="004B0033" w:rsidRPr="004B0033">
        <w:rPr>
          <w:rFonts w:ascii="Times New Roman" w:hAnsi="Times New Roman" w:cs="Times New Roman"/>
          <w:sz w:val="24"/>
          <w:szCs w:val="24"/>
        </w:rPr>
        <w:t xml:space="preserve"> Bank since July, 2004. To ensure the proper implementation of Islami</w:t>
      </w:r>
      <w:r w:rsidR="00BB35BA">
        <w:rPr>
          <w:rFonts w:ascii="Times New Roman" w:hAnsi="Times New Roman" w:cs="Times New Roman"/>
          <w:sz w:val="24"/>
          <w:szCs w:val="24"/>
        </w:rPr>
        <w:t>c</w:t>
      </w:r>
      <w:r w:rsidR="004B0033" w:rsidRPr="004B0033">
        <w:rPr>
          <w:rFonts w:ascii="Times New Roman" w:hAnsi="Times New Roman" w:cs="Times New Roman"/>
          <w:sz w:val="24"/>
          <w:szCs w:val="24"/>
        </w:rPr>
        <w:t xml:space="preserve"> Banking Principles in its operation, the bank framed a strong Shariah Supervisory Committee consists of </w:t>
      </w:r>
      <w:r w:rsidR="009C4367">
        <w:rPr>
          <w:rFonts w:ascii="Times New Roman" w:hAnsi="Times New Roman" w:cs="Times New Roman"/>
          <w:sz w:val="24"/>
          <w:szCs w:val="24"/>
        </w:rPr>
        <w:t>some</w:t>
      </w:r>
      <w:r w:rsidR="004B0033" w:rsidRPr="004B0033">
        <w:rPr>
          <w:rFonts w:ascii="Times New Roman" w:hAnsi="Times New Roman" w:cs="Times New Roman"/>
          <w:sz w:val="24"/>
          <w:szCs w:val="24"/>
        </w:rPr>
        <w:t xml:space="preserve"> learned &amp; elite Mufti, well reputed Economists and Bankers of the </w:t>
      </w:r>
      <w:r w:rsidR="009C4367" w:rsidRPr="004B0033">
        <w:rPr>
          <w:rFonts w:ascii="Times New Roman" w:hAnsi="Times New Roman" w:cs="Times New Roman"/>
          <w:sz w:val="24"/>
          <w:szCs w:val="24"/>
        </w:rPr>
        <w:t>country</w:t>
      </w:r>
      <w:r w:rsidR="009C4367">
        <w:rPr>
          <w:rFonts w:ascii="Times New Roman" w:hAnsi="Times New Roman" w:cs="Times New Roman"/>
          <w:sz w:val="24"/>
          <w:szCs w:val="24"/>
        </w:rPr>
        <w:t>.</w:t>
      </w:r>
      <w:r w:rsidR="009C4367">
        <w:t xml:space="preserve"> </w:t>
      </w:r>
    </w:p>
    <w:p w:rsidR="009C4367" w:rsidRPr="009C4367" w:rsidRDefault="009C4367" w:rsidP="009C4367">
      <w:pPr>
        <w:spacing w:line="360" w:lineRule="auto"/>
        <w:jc w:val="both"/>
        <w:rPr>
          <w:rFonts w:ascii="Times New Roman" w:hAnsi="Times New Roman" w:cs="Times New Roman"/>
          <w:sz w:val="24"/>
          <w:szCs w:val="24"/>
        </w:rPr>
      </w:pPr>
      <w:r w:rsidRPr="009C4367">
        <w:rPr>
          <w:rFonts w:ascii="Times New Roman" w:hAnsi="Times New Roman" w:cs="Times New Roman"/>
          <w:sz w:val="24"/>
          <w:szCs w:val="24"/>
        </w:rPr>
        <w:t xml:space="preserve">Moreover, the experienced </w:t>
      </w:r>
      <w:proofErr w:type="spellStart"/>
      <w:r w:rsidRPr="009C4367">
        <w:rPr>
          <w:rFonts w:ascii="Times New Roman" w:hAnsi="Times New Roman" w:cs="Times New Roman"/>
          <w:sz w:val="24"/>
          <w:szCs w:val="24"/>
        </w:rPr>
        <w:t>Muraqibs</w:t>
      </w:r>
      <w:proofErr w:type="spellEnd"/>
      <w:r w:rsidRPr="009C4367">
        <w:rPr>
          <w:rFonts w:ascii="Times New Roman" w:hAnsi="Times New Roman" w:cs="Times New Roman"/>
          <w:sz w:val="24"/>
          <w:szCs w:val="24"/>
        </w:rPr>
        <w:t xml:space="preserve"> are employed to supervise &amp; monitor the day to day operation of the bank as well as provide necessary guidelines in order to ensure full compliance of Shariah Principles which created a distinguished difference from the conventional banks and secured a strong position in Banking Arena:</w:t>
      </w:r>
    </w:p>
    <w:p w:rsidR="00F02BA9" w:rsidRPr="00F02BA9" w:rsidRDefault="00F02BA9" w:rsidP="00F02BA9">
      <w:pPr>
        <w:pStyle w:val="NormalWeb"/>
        <w:tabs>
          <w:tab w:val="center" w:pos="4153"/>
        </w:tabs>
        <w:spacing w:line="360" w:lineRule="auto"/>
        <w:rPr>
          <w:b/>
          <w:color w:val="0070C0"/>
          <w:sz w:val="28"/>
          <w:szCs w:val="28"/>
        </w:rPr>
      </w:pPr>
      <w:r w:rsidRPr="00F02BA9">
        <w:rPr>
          <w:b/>
          <w:color w:val="0070C0"/>
          <w:sz w:val="28"/>
          <w:szCs w:val="28"/>
        </w:rPr>
        <w:t xml:space="preserve">2.8 Key Function of </w:t>
      </w:r>
      <w:r w:rsidR="00E17562">
        <w:rPr>
          <w:b/>
          <w:color w:val="0070C0"/>
          <w:sz w:val="28"/>
          <w:szCs w:val="28"/>
        </w:rPr>
        <w:t>EXIM Bank</w:t>
      </w:r>
      <w:r w:rsidRPr="00F02BA9">
        <w:rPr>
          <w:b/>
          <w:color w:val="0070C0"/>
          <w:sz w:val="28"/>
          <w:szCs w:val="28"/>
        </w:rPr>
        <w:t>:</w:t>
      </w:r>
      <w:r w:rsidRPr="00F02BA9">
        <w:rPr>
          <w:b/>
          <w:color w:val="0070C0"/>
          <w:sz w:val="28"/>
          <w:szCs w:val="28"/>
        </w:rPr>
        <w:tab/>
      </w:r>
    </w:p>
    <w:p w:rsidR="00F02BA9" w:rsidRDefault="00F02BA9" w:rsidP="00F02BA9">
      <w:pPr>
        <w:pStyle w:val="NormalWeb"/>
        <w:spacing w:line="360" w:lineRule="auto"/>
        <w:jc w:val="both"/>
      </w:pPr>
      <w:r>
        <w:t xml:space="preserve">Like other commercial banks like </w:t>
      </w:r>
      <w:r w:rsidR="00E17562">
        <w:t>EXIM Bank</w:t>
      </w:r>
      <w:r>
        <w:t xml:space="preserve"> performs all traditional banking business including introduction of a wide range of caving and credit products, retail banking and ancillary service with the support of modern technology and professional management, but the </w:t>
      </w:r>
      <w:r w:rsidR="00E17562">
        <w:t>EXIM Bank</w:t>
      </w:r>
      <w:r>
        <w:t xml:space="preserve"> Bangladesh Limited emphasizes its function in export and import trade handing and financing of export oriented industries will enhance wealth, quotes more employment opportunities helps formation of capital and reduces in balance in the balance of payment in the country.</w:t>
      </w:r>
    </w:p>
    <w:p w:rsidR="009C4367" w:rsidRDefault="009C4367" w:rsidP="009C4367">
      <w:pPr>
        <w:spacing w:line="360" w:lineRule="auto"/>
        <w:jc w:val="both"/>
      </w:pPr>
    </w:p>
    <w:p w:rsidR="009C4367" w:rsidRDefault="009C4367" w:rsidP="009C4367">
      <w:pPr>
        <w:spacing w:line="360" w:lineRule="auto"/>
        <w:jc w:val="both"/>
      </w:pPr>
    </w:p>
    <w:p w:rsidR="009C4367" w:rsidRDefault="009C4367" w:rsidP="009C4367">
      <w:pPr>
        <w:spacing w:line="360" w:lineRule="auto"/>
        <w:jc w:val="both"/>
      </w:pPr>
    </w:p>
    <w:p w:rsidR="00F02BA9" w:rsidRDefault="00F02BA9" w:rsidP="009C4367">
      <w:pPr>
        <w:spacing w:line="360" w:lineRule="auto"/>
        <w:jc w:val="both"/>
      </w:pPr>
    </w:p>
    <w:p w:rsidR="00490CEF" w:rsidRDefault="00490CEF" w:rsidP="00CC08DA">
      <w:pPr>
        <w:spacing w:before="100" w:beforeAutospacing="1" w:after="100" w:afterAutospacing="1" w:line="240" w:lineRule="auto"/>
        <w:outlineLvl w:val="1"/>
        <w:rPr>
          <w:rFonts w:ascii="Times New Roman" w:eastAsia="Times New Roman" w:hAnsi="Times New Roman" w:cs="Times New Roman"/>
          <w:b/>
          <w:bCs/>
          <w:color w:val="0070C0"/>
          <w:sz w:val="28"/>
          <w:szCs w:val="28"/>
        </w:rPr>
      </w:pPr>
    </w:p>
    <w:p w:rsidR="00490CEF" w:rsidRDefault="002368D1" w:rsidP="00CC08DA">
      <w:pPr>
        <w:spacing w:before="100" w:beforeAutospacing="1" w:after="100" w:afterAutospacing="1" w:line="240" w:lineRule="auto"/>
        <w:outlineLvl w:val="1"/>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2.9 Organization S</w:t>
      </w:r>
      <w:r w:rsidR="00F02BA9" w:rsidRPr="00F02BA9">
        <w:rPr>
          <w:rFonts w:ascii="Times New Roman" w:eastAsia="Times New Roman" w:hAnsi="Times New Roman" w:cs="Times New Roman"/>
          <w:b/>
          <w:bCs/>
          <w:color w:val="0070C0"/>
          <w:sz w:val="28"/>
          <w:szCs w:val="28"/>
        </w:rPr>
        <w:t xml:space="preserve">tructure of </w:t>
      </w:r>
      <w:r w:rsidR="00E17562">
        <w:rPr>
          <w:rFonts w:ascii="Times New Roman" w:eastAsia="Times New Roman" w:hAnsi="Times New Roman" w:cs="Times New Roman"/>
          <w:b/>
          <w:bCs/>
          <w:color w:val="0070C0"/>
          <w:sz w:val="28"/>
          <w:szCs w:val="28"/>
        </w:rPr>
        <w:t>EXIM Bank</w:t>
      </w:r>
      <w:r w:rsidR="00F02BA9" w:rsidRPr="00F02BA9">
        <w:rPr>
          <w:rFonts w:ascii="Times New Roman" w:eastAsia="Times New Roman" w:hAnsi="Times New Roman" w:cs="Times New Roman"/>
          <w:b/>
          <w:bCs/>
          <w:color w:val="0070C0"/>
          <w:sz w:val="28"/>
          <w:szCs w:val="28"/>
        </w:rPr>
        <w:t xml:space="preserve"> Limited</w:t>
      </w:r>
    </w:p>
    <w:p w:rsidR="00782073" w:rsidRDefault="00782073" w:rsidP="00CC08DA">
      <w:pPr>
        <w:spacing w:before="100" w:beforeAutospacing="1" w:after="100" w:afterAutospacing="1" w:line="240" w:lineRule="auto"/>
        <w:outlineLvl w:val="1"/>
        <w:rPr>
          <w:rFonts w:ascii="Times New Roman" w:eastAsia="Times New Roman" w:hAnsi="Times New Roman" w:cs="Times New Roman"/>
          <w:b/>
          <w:bCs/>
          <w:color w:val="0070C0"/>
          <w:sz w:val="28"/>
          <w:szCs w:val="28"/>
        </w:rPr>
      </w:pPr>
      <w:r>
        <w:rPr>
          <w:rFonts w:ascii="Times New Roman" w:hAnsi="Times New Roman" w:cs="Times New Roman"/>
          <w:b/>
          <w:sz w:val="24"/>
          <w:szCs w:val="24"/>
        </w:rPr>
        <w:t xml:space="preserve">               Figure 2.9</w:t>
      </w:r>
      <w:r w:rsidRPr="00C862E0">
        <w:rPr>
          <w:rFonts w:ascii="Times New Roman" w:hAnsi="Times New Roman" w:cs="Times New Roman"/>
          <w:sz w:val="24"/>
          <w:szCs w:val="24"/>
        </w:rPr>
        <w:t xml:space="preserve">: </w:t>
      </w:r>
      <w:r w:rsidRPr="00C862E0">
        <w:rPr>
          <w:rFonts w:ascii="Times New Roman" w:hAnsi="Times New Roman" w:cs="Times New Roman"/>
          <w:b/>
          <w:sz w:val="24"/>
          <w:szCs w:val="24"/>
        </w:rPr>
        <w:t xml:space="preserve">Organizational Structure of </w:t>
      </w:r>
      <w:r w:rsidR="00E17562">
        <w:rPr>
          <w:rFonts w:ascii="Times New Roman" w:hAnsi="Times New Roman" w:cs="Times New Roman"/>
          <w:b/>
          <w:sz w:val="24"/>
          <w:szCs w:val="24"/>
        </w:rPr>
        <w:t>EXIM Bank</w:t>
      </w:r>
    </w:p>
    <w:p w:rsidR="009C4367" w:rsidRPr="00CC08DA" w:rsidRDefault="00CC08DA" w:rsidP="00CC08DA">
      <w:pPr>
        <w:spacing w:before="100" w:beforeAutospacing="1" w:after="100" w:afterAutospacing="1" w:line="240" w:lineRule="auto"/>
        <w:outlineLvl w:val="1"/>
        <w:rPr>
          <w:rFonts w:ascii="Times New Roman" w:eastAsia="Times New Roman" w:hAnsi="Times New Roman" w:cs="Times New Roman"/>
          <w:b/>
          <w:bCs/>
          <w:color w:val="0070C0"/>
          <w:sz w:val="28"/>
          <w:szCs w:val="28"/>
        </w:rPr>
      </w:pPr>
      <w:r>
        <w:rPr>
          <w:rFonts w:ascii="Times New Roman" w:hAnsi="Times New Roman" w:cs="Times New Roman"/>
          <w:noProof/>
          <w:sz w:val="24"/>
          <w:szCs w:val="24"/>
        </w:rPr>
        <w:drawing>
          <wp:inline distT="0" distB="0" distL="0" distR="0">
            <wp:extent cx="4202406" cy="7512181"/>
            <wp:effectExtent l="76200" t="57150" r="84455" b="88900"/>
            <wp:docPr id="2"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82073" w:rsidRDefault="00C862E0" w:rsidP="009C4367">
      <w:pPr>
        <w:spacing w:line="360" w:lineRule="auto"/>
        <w:jc w:val="both"/>
        <w:rPr>
          <w:rFonts w:ascii="Times New Roman" w:hAnsi="Times New Roman" w:cs="Times New Roman"/>
          <w:i/>
        </w:rPr>
      </w:pPr>
      <w:r w:rsidRPr="00490CEF">
        <w:rPr>
          <w:rFonts w:ascii="Times New Roman" w:hAnsi="Times New Roman" w:cs="Times New Roman"/>
          <w:i/>
        </w:rPr>
        <w:t xml:space="preserve">  </w:t>
      </w:r>
      <w:r w:rsidR="00490CEF" w:rsidRPr="00490CEF">
        <w:rPr>
          <w:rFonts w:ascii="Times New Roman" w:hAnsi="Times New Roman" w:cs="Times New Roman"/>
          <w:i/>
        </w:rPr>
        <w:t xml:space="preserve">Source: Official Website of </w:t>
      </w:r>
      <w:r w:rsidR="00E17562">
        <w:rPr>
          <w:rFonts w:ascii="Times New Roman" w:hAnsi="Times New Roman" w:cs="Times New Roman"/>
          <w:i/>
        </w:rPr>
        <w:t>EXIM Bank</w:t>
      </w:r>
      <w:r w:rsidR="00490CEF" w:rsidRPr="00490CEF">
        <w:rPr>
          <w:rFonts w:ascii="Times New Roman" w:hAnsi="Times New Roman" w:cs="Times New Roman"/>
          <w:i/>
        </w:rPr>
        <w:t xml:space="preserve"> Bangladesh Limited</w:t>
      </w:r>
      <w:r w:rsidRPr="00490CEF">
        <w:rPr>
          <w:rFonts w:ascii="Times New Roman" w:hAnsi="Times New Roman" w:cs="Times New Roman"/>
          <w:i/>
        </w:rPr>
        <w:t xml:space="preserve">          </w:t>
      </w:r>
    </w:p>
    <w:p w:rsidR="00D83E80" w:rsidRPr="00782073" w:rsidRDefault="00D83E80" w:rsidP="009C4367">
      <w:pPr>
        <w:spacing w:line="360" w:lineRule="auto"/>
        <w:jc w:val="both"/>
        <w:rPr>
          <w:rFonts w:ascii="Times New Roman" w:hAnsi="Times New Roman" w:cs="Times New Roman"/>
          <w:i/>
        </w:rPr>
      </w:pPr>
      <w:r w:rsidRPr="00D83E80">
        <w:rPr>
          <w:rFonts w:ascii="Times New Roman" w:hAnsi="Times New Roman" w:cs="Times New Roman"/>
          <w:b/>
          <w:color w:val="0070C0"/>
          <w:sz w:val="28"/>
          <w:szCs w:val="28"/>
        </w:rPr>
        <w:lastRenderedPageBreak/>
        <w:t>2.1</w:t>
      </w:r>
      <w:r w:rsidR="006502A0">
        <w:rPr>
          <w:rFonts w:ascii="Times New Roman" w:hAnsi="Times New Roman" w:cs="Times New Roman"/>
          <w:b/>
          <w:color w:val="0070C0"/>
          <w:sz w:val="28"/>
          <w:szCs w:val="28"/>
        </w:rPr>
        <w:t>0</w:t>
      </w:r>
      <w:r>
        <w:rPr>
          <w:rFonts w:ascii="Times New Roman" w:hAnsi="Times New Roman" w:cs="Times New Roman"/>
          <w:b/>
          <w:color w:val="0070C0"/>
          <w:sz w:val="28"/>
          <w:szCs w:val="28"/>
        </w:rPr>
        <w:t xml:space="preserve"> </w:t>
      </w:r>
      <w:r w:rsidR="00E17562">
        <w:rPr>
          <w:rFonts w:ascii="Times New Roman" w:hAnsi="Times New Roman" w:cs="Times New Roman"/>
          <w:b/>
          <w:color w:val="0070C0"/>
          <w:sz w:val="28"/>
          <w:szCs w:val="28"/>
        </w:rPr>
        <w:t>EXIM Bank</w:t>
      </w:r>
      <w:r>
        <w:rPr>
          <w:rFonts w:ascii="Times New Roman" w:hAnsi="Times New Roman" w:cs="Times New Roman"/>
          <w:b/>
          <w:color w:val="0070C0"/>
          <w:sz w:val="28"/>
          <w:szCs w:val="28"/>
        </w:rPr>
        <w:t xml:space="preserve"> Bangladesh Ltd (</w:t>
      </w:r>
      <w:proofErr w:type="spellStart"/>
      <w:r>
        <w:rPr>
          <w:rFonts w:ascii="Times New Roman" w:hAnsi="Times New Roman" w:cs="Times New Roman"/>
          <w:b/>
          <w:color w:val="0070C0"/>
          <w:sz w:val="28"/>
          <w:szCs w:val="28"/>
        </w:rPr>
        <w:t>Nayarhat</w:t>
      </w:r>
      <w:proofErr w:type="spellEnd"/>
      <w:r>
        <w:rPr>
          <w:rFonts w:ascii="Times New Roman" w:hAnsi="Times New Roman" w:cs="Times New Roman"/>
          <w:b/>
          <w:color w:val="0070C0"/>
          <w:sz w:val="28"/>
          <w:szCs w:val="28"/>
        </w:rPr>
        <w:t xml:space="preserve"> Branch)</w:t>
      </w:r>
    </w:p>
    <w:p w:rsidR="00782073" w:rsidRPr="00782073" w:rsidRDefault="00782073" w:rsidP="009C4367">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 2.10</w:t>
      </w:r>
      <w:r w:rsidRPr="00C862E0">
        <w:rPr>
          <w:rFonts w:ascii="Times New Roman" w:hAnsi="Times New Roman" w:cs="Times New Roman"/>
          <w:b/>
          <w:sz w:val="24"/>
          <w:szCs w:val="24"/>
        </w:rPr>
        <w:t xml:space="preserve">: Organizational Structure of </w:t>
      </w:r>
      <w:proofErr w:type="spellStart"/>
      <w:r w:rsidRPr="00C862E0">
        <w:rPr>
          <w:rFonts w:ascii="Times New Roman" w:hAnsi="Times New Roman" w:cs="Times New Roman"/>
          <w:b/>
          <w:sz w:val="24"/>
          <w:szCs w:val="24"/>
        </w:rPr>
        <w:t>Nayarhat</w:t>
      </w:r>
      <w:proofErr w:type="spellEnd"/>
      <w:r w:rsidRPr="00C862E0">
        <w:rPr>
          <w:rFonts w:ascii="Times New Roman" w:hAnsi="Times New Roman" w:cs="Times New Roman"/>
          <w:b/>
          <w:sz w:val="24"/>
          <w:szCs w:val="24"/>
        </w:rPr>
        <w:t xml:space="preserve"> Branch</w:t>
      </w:r>
      <w:r>
        <w:rPr>
          <w:rFonts w:ascii="Times New Roman" w:hAnsi="Times New Roman" w:cs="Times New Roman"/>
          <w:b/>
          <w:sz w:val="24"/>
          <w:szCs w:val="24"/>
        </w:rPr>
        <w:t>.</w:t>
      </w:r>
    </w:p>
    <w:p w:rsidR="006502A0" w:rsidRPr="00D83E80" w:rsidRDefault="006502A0" w:rsidP="00621F2C">
      <w:pPr>
        <w:spacing w:line="360" w:lineRule="auto"/>
        <w:ind w:firstLine="720"/>
        <w:jc w:val="both"/>
        <w:rPr>
          <w:rFonts w:ascii="Times New Roman" w:hAnsi="Times New Roman" w:cs="Times New Roman"/>
          <w:b/>
          <w:color w:val="0070C0"/>
          <w:sz w:val="28"/>
          <w:szCs w:val="28"/>
        </w:rPr>
      </w:pPr>
      <w:r>
        <w:rPr>
          <w:rFonts w:ascii="Times New Roman" w:hAnsi="Times New Roman" w:cs="Times New Roman"/>
          <w:b/>
          <w:noProof/>
          <w:color w:val="0070C0"/>
          <w:sz w:val="28"/>
          <w:szCs w:val="28"/>
        </w:rPr>
        <w:drawing>
          <wp:inline distT="0" distB="0" distL="0" distR="0">
            <wp:extent cx="3048000" cy="2838450"/>
            <wp:effectExtent l="57150" t="57150" r="57150" b="762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82073" w:rsidRPr="00782073" w:rsidRDefault="00782073" w:rsidP="009C4367">
      <w:pPr>
        <w:spacing w:line="360" w:lineRule="auto"/>
        <w:jc w:val="both"/>
        <w:rPr>
          <w:rFonts w:ascii="Times New Roman" w:hAnsi="Times New Roman" w:cs="Times New Roman"/>
          <w:i/>
        </w:rPr>
      </w:pPr>
      <w:r w:rsidRPr="00782073">
        <w:rPr>
          <w:rFonts w:ascii="Times New Roman" w:hAnsi="Times New Roman" w:cs="Times New Roman"/>
          <w:i/>
        </w:rPr>
        <w:t xml:space="preserve">Source: </w:t>
      </w:r>
      <w:r w:rsidR="00E17562">
        <w:rPr>
          <w:rFonts w:ascii="Times New Roman" w:hAnsi="Times New Roman" w:cs="Times New Roman"/>
          <w:i/>
        </w:rPr>
        <w:t>EXIM Bank</w:t>
      </w:r>
      <w:r w:rsidR="0007451F" w:rsidRPr="00782073">
        <w:rPr>
          <w:rFonts w:ascii="Times New Roman" w:hAnsi="Times New Roman" w:cs="Times New Roman"/>
          <w:i/>
        </w:rPr>
        <w:t xml:space="preserve"> Bangladesh</w:t>
      </w:r>
      <w:r w:rsidR="0007451F">
        <w:rPr>
          <w:rFonts w:ascii="Times New Roman" w:hAnsi="Times New Roman" w:cs="Times New Roman"/>
          <w:i/>
        </w:rPr>
        <w:t xml:space="preserve"> Limited </w:t>
      </w:r>
      <w:proofErr w:type="spellStart"/>
      <w:r w:rsidR="0007451F">
        <w:rPr>
          <w:rFonts w:ascii="Times New Roman" w:hAnsi="Times New Roman" w:cs="Times New Roman"/>
          <w:i/>
        </w:rPr>
        <w:t>Nayarhat</w:t>
      </w:r>
      <w:proofErr w:type="spellEnd"/>
      <w:r w:rsidR="0007451F">
        <w:rPr>
          <w:rFonts w:ascii="Times New Roman" w:hAnsi="Times New Roman" w:cs="Times New Roman"/>
          <w:i/>
        </w:rPr>
        <w:t xml:space="preserve"> Bra</w:t>
      </w:r>
      <w:r w:rsidRPr="00782073">
        <w:rPr>
          <w:rFonts w:ascii="Times New Roman" w:hAnsi="Times New Roman" w:cs="Times New Roman"/>
          <w:i/>
        </w:rPr>
        <w:t>nch.</w:t>
      </w:r>
    </w:p>
    <w:p w:rsidR="00C862E0" w:rsidRDefault="00C862E0" w:rsidP="009C4367">
      <w:pPr>
        <w:spacing w:line="360" w:lineRule="auto"/>
        <w:jc w:val="both"/>
        <w:rPr>
          <w:rFonts w:ascii="Times New Roman" w:hAnsi="Times New Roman" w:cs="Times New Roman"/>
          <w:b/>
          <w:sz w:val="2"/>
          <w:szCs w:val="24"/>
        </w:rPr>
      </w:pPr>
    </w:p>
    <w:p w:rsidR="002F5085" w:rsidRPr="002F5085" w:rsidRDefault="002F5085" w:rsidP="009C4367">
      <w:pPr>
        <w:spacing w:line="360" w:lineRule="auto"/>
        <w:jc w:val="both"/>
        <w:rPr>
          <w:rFonts w:ascii="Times New Roman" w:hAnsi="Times New Roman" w:cs="Times New Roman"/>
          <w:b/>
          <w:sz w:val="2"/>
          <w:szCs w:val="24"/>
        </w:rPr>
      </w:pPr>
    </w:p>
    <w:p w:rsidR="009E47D1" w:rsidRPr="00D83E80" w:rsidRDefault="009E47D1" w:rsidP="009C4367">
      <w:pPr>
        <w:spacing w:line="360" w:lineRule="auto"/>
        <w:jc w:val="both"/>
        <w:rPr>
          <w:rFonts w:ascii="Times New Roman" w:hAnsi="Times New Roman" w:cs="Times New Roman"/>
          <w:b/>
          <w:color w:val="0070C0"/>
          <w:sz w:val="28"/>
          <w:szCs w:val="28"/>
        </w:rPr>
      </w:pPr>
      <w:r w:rsidRPr="00D83E80">
        <w:rPr>
          <w:rFonts w:ascii="Times New Roman" w:hAnsi="Times New Roman" w:cs="Times New Roman"/>
          <w:b/>
          <w:color w:val="0070C0"/>
          <w:sz w:val="28"/>
          <w:szCs w:val="28"/>
        </w:rPr>
        <w:t>2.1</w:t>
      </w:r>
      <w:r w:rsidR="006502A0">
        <w:rPr>
          <w:rFonts w:ascii="Times New Roman" w:hAnsi="Times New Roman" w:cs="Times New Roman"/>
          <w:b/>
          <w:color w:val="0070C0"/>
          <w:sz w:val="28"/>
          <w:szCs w:val="28"/>
        </w:rPr>
        <w:t>1</w:t>
      </w:r>
      <w:r w:rsidRPr="00D83E80">
        <w:rPr>
          <w:rFonts w:ascii="Times New Roman" w:hAnsi="Times New Roman" w:cs="Times New Roman"/>
          <w:b/>
          <w:color w:val="0070C0"/>
          <w:sz w:val="28"/>
          <w:szCs w:val="28"/>
        </w:rPr>
        <w:t xml:space="preserve"> </w:t>
      </w:r>
      <w:r w:rsidR="00E17562">
        <w:rPr>
          <w:rFonts w:ascii="Times New Roman" w:hAnsi="Times New Roman" w:cs="Times New Roman"/>
          <w:b/>
          <w:color w:val="0070C0"/>
          <w:sz w:val="28"/>
          <w:szCs w:val="28"/>
        </w:rPr>
        <w:t>EXIM Bank</w:t>
      </w:r>
      <w:r w:rsidRPr="00D83E80">
        <w:rPr>
          <w:rFonts w:ascii="Times New Roman" w:hAnsi="Times New Roman" w:cs="Times New Roman"/>
          <w:b/>
          <w:color w:val="0070C0"/>
          <w:sz w:val="28"/>
          <w:szCs w:val="28"/>
        </w:rPr>
        <w:t xml:space="preserve"> offers to open the following account to the depositors:</w:t>
      </w:r>
    </w:p>
    <w:p w:rsidR="000A4DAE" w:rsidRDefault="00744B20" w:rsidP="00CF23EF">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 </w:t>
      </w:r>
      <w:proofErr w:type="spellStart"/>
      <w:r>
        <w:rPr>
          <w:rFonts w:ascii="Times New Roman" w:hAnsi="Times New Roman" w:cs="Times New Roman"/>
          <w:sz w:val="24"/>
          <w:szCs w:val="24"/>
        </w:rPr>
        <w:t>Wadia</w:t>
      </w:r>
      <w:proofErr w:type="spellEnd"/>
      <w:r>
        <w:rPr>
          <w:rFonts w:ascii="Times New Roman" w:hAnsi="Times New Roman" w:cs="Times New Roman"/>
          <w:sz w:val="24"/>
          <w:szCs w:val="24"/>
        </w:rPr>
        <w:t xml:space="preserve"> Current Account.</w:t>
      </w:r>
    </w:p>
    <w:p w:rsidR="00744B20" w:rsidRPr="00744B20" w:rsidRDefault="00744B20" w:rsidP="00CF23EF">
      <w:pPr>
        <w:pStyle w:val="ListParagraph"/>
        <w:numPr>
          <w:ilvl w:val="0"/>
          <w:numId w:val="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Mudaraba</w:t>
      </w:r>
      <w:proofErr w:type="spellEnd"/>
      <w:r>
        <w:rPr>
          <w:rFonts w:ascii="Times New Roman" w:hAnsi="Times New Roman" w:cs="Times New Roman"/>
          <w:sz w:val="24"/>
          <w:szCs w:val="24"/>
        </w:rPr>
        <w:t xml:space="preserve"> Saving Account.</w:t>
      </w:r>
    </w:p>
    <w:p w:rsidR="00744B20" w:rsidRDefault="00744B20" w:rsidP="00CF23EF">
      <w:pPr>
        <w:pStyle w:val="ListParagraph"/>
        <w:numPr>
          <w:ilvl w:val="0"/>
          <w:numId w:val="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Mudaraba</w:t>
      </w:r>
      <w:proofErr w:type="spellEnd"/>
      <w:r>
        <w:rPr>
          <w:rFonts w:ascii="Times New Roman" w:hAnsi="Times New Roman" w:cs="Times New Roman"/>
          <w:sz w:val="24"/>
          <w:szCs w:val="24"/>
        </w:rPr>
        <w:t xml:space="preserve"> Term Account.</w:t>
      </w:r>
    </w:p>
    <w:p w:rsidR="00744B20" w:rsidRDefault="00744B20" w:rsidP="00CF23EF">
      <w:pPr>
        <w:pStyle w:val="ListParagraph"/>
        <w:numPr>
          <w:ilvl w:val="0"/>
          <w:numId w:val="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Mudaraba</w:t>
      </w:r>
      <w:proofErr w:type="spellEnd"/>
      <w:r>
        <w:rPr>
          <w:rFonts w:ascii="Times New Roman" w:hAnsi="Times New Roman" w:cs="Times New Roman"/>
          <w:sz w:val="24"/>
          <w:szCs w:val="24"/>
        </w:rPr>
        <w:t xml:space="preserve"> Monthly Deposit Account.</w:t>
      </w:r>
    </w:p>
    <w:p w:rsidR="00744B20" w:rsidRDefault="00744B20" w:rsidP="00CF23EF">
      <w:pPr>
        <w:pStyle w:val="ListParagraph"/>
        <w:numPr>
          <w:ilvl w:val="0"/>
          <w:numId w:val="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Mudaraba</w:t>
      </w:r>
      <w:proofErr w:type="spellEnd"/>
      <w:r>
        <w:rPr>
          <w:rFonts w:ascii="Times New Roman" w:hAnsi="Times New Roman" w:cs="Times New Roman"/>
          <w:sz w:val="24"/>
          <w:szCs w:val="24"/>
        </w:rPr>
        <w:t xml:space="preserve"> Senior Monthly Saving Account. </w:t>
      </w:r>
    </w:p>
    <w:p w:rsidR="00744B20" w:rsidRDefault="00744B20" w:rsidP="00CF23EF">
      <w:pPr>
        <w:pStyle w:val="ListParagraph"/>
        <w:numPr>
          <w:ilvl w:val="0"/>
          <w:numId w:val="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Mudaraba</w:t>
      </w:r>
      <w:proofErr w:type="spellEnd"/>
      <w:r>
        <w:rPr>
          <w:rFonts w:ascii="Times New Roman" w:hAnsi="Times New Roman" w:cs="Times New Roman"/>
          <w:sz w:val="24"/>
          <w:szCs w:val="24"/>
        </w:rPr>
        <w:t xml:space="preserve"> Super Saving Scheme Account.</w:t>
      </w:r>
    </w:p>
    <w:p w:rsidR="00744B20" w:rsidRDefault="00744B20" w:rsidP="00CF23EF">
      <w:pPr>
        <w:pStyle w:val="ListParagraph"/>
        <w:numPr>
          <w:ilvl w:val="0"/>
          <w:numId w:val="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Mudaraba</w:t>
      </w:r>
      <w:proofErr w:type="spellEnd"/>
      <w:r>
        <w:rPr>
          <w:rFonts w:ascii="Times New Roman" w:hAnsi="Times New Roman" w:cs="Times New Roman"/>
          <w:sz w:val="24"/>
          <w:szCs w:val="24"/>
        </w:rPr>
        <w:t xml:space="preserve"> Hajj Deposit Scheme.</w:t>
      </w:r>
    </w:p>
    <w:p w:rsidR="00744B20" w:rsidRDefault="00744B20" w:rsidP="00CF23EF">
      <w:pPr>
        <w:pStyle w:val="ListParagraph"/>
        <w:numPr>
          <w:ilvl w:val="0"/>
          <w:numId w:val="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Mudaraba</w:t>
      </w:r>
      <w:proofErr w:type="spellEnd"/>
      <w:r>
        <w:rPr>
          <w:rFonts w:ascii="Times New Roman" w:hAnsi="Times New Roman" w:cs="Times New Roman"/>
          <w:sz w:val="24"/>
          <w:szCs w:val="24"/>
        </w:rPr>
        <w:t xml:space="preserve"> Millionaire Deposit Scheme.  </w:t>
      </w:r>
    </w:p>
    <w:p w:rsidR="00744B20" w:rsidRDefault="00744B20" w:rsidP="00CF23EF">
      <w:pPr>
        <w:pStyle w:val="ListParagraph"/>
        <w:numPr>
          <w:ilvl w:val="0"/>
          <w:numId w:val="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Mudaraba</w:t>
      </w:r>
      <w:proofErr w:type="spellEnd"/>
      <w:r>
        <w:rPr>
          <w:rFonts w:ascii="Times New Roman" w:hAnsi="Times New Roman" w:cs="Times New Roman"/>
          <w:sz w:val="24"/>
          <w:szCs w:val="24"/>
        </w:rPr>
        <w:t xml:space="preserve"> Cash </w:t>
      </w:r>
      <w:proofErr w:type="spellStart"/>
      <w:r>
        <w:rPr>
          <w:rFonts w:ascii="Times New Roman" w:hAnsi="Times New Roman" w:cs="Times New Roman"/>
          <w:sz w:val="24"/>
          <w:szCs w:val="24"/>
        </w:rPr>
        <w:t>Waqf</w:t>
      </w:r>
      <w:proofErr w:type="spellEnd"/>
      <w:r>
        <w:rPr>
          <w:rFonts w:ascii="Times New Roman" w:hAnsi="Times New Roman" w:cs="Times New Roman"/>
          <w:sz w:val="24"/>
          <w:szCs w:val="24"/>
        </w:rPr>
        <w:t xml:space="preserve"> Deposit Account.</w:t>
      </w:r>
    </w:p>
    <w:p w:rsidR="00744B20" w:rsidRDefault="00320D52" w:rsidP="00CF23EF">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EXIM</w:t>
      </w:r>
      <w:r w:rsidR="00744B20">
        <w:rPr>
          <w:rFonts w:ascii="Times New Roman" w:hAnsi="Times New Roman" w:cs="Times New Roman"/>
          <w:sz w:val="24"/>
          <w:szCs w:val="24"/>
        </w:rPr>
        <w:t xml:space="preserve"> RUHAMA ( three years)</w:t>
      </w:r>
    </w:p>
    <w:p w:rsidR="00744B20" w:rsidRDefault="00320D52" w:rsidP="00CF23EF">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EXIM</w:t>
      </w:r>
      <w:r w:rsidR="00744B20">
        <w:rPr>
          <w:rFonts w:ascii="Times New Roman" w:hAnsi="Times New Roman" w:cs="Times New Roman"/>
          <w:sz w:val="24"/>
          <w:szCs w:val="24"/>
        </w:rPr>
        <w:t xml:space="preserve"> ZIADAH ( five years)</w:t>
      </w:r>
    </w:p>
    <w:p w:rsidR="00744B20" w:rsidRDefault="00320D52" w:rsidP="00CF23EF">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EXIM</w:t>
      </w:r>
      <w:r w:rsidR="00744B20">
        <w:rPr>
          <w:rFonts w:ascii="Times New Roman" w:hAnsi="Times New Roman" w:cs="Times New Roman"/>
          <w:sz w:val="24"/>
          <w:szCs w:val="24"/>
        </w:rPr>
        <w:t xml:space="preserve"> KRISHI </w:t>
      </w:r>
      <w:proofErr w:type="gramStart"/>
      <w:r w:rsidR="00744B20">
        <w:rPr>
          <w:rFonts w:ascii="Times New Roman" w:hAnsi="Times New Roman" w:cs="Times New Roman"/>
          <w:sz w:val="24"/>
          <w:szCs w:val="24"/>
        </w:rPr>
        <w:t xml:space="preserve">( </w:t>
      </w:r>
      <w:proofErr w:type="spellStart"/>
      <w:r w:rsidR="00744B20">
        <w:rPr>
          <w:rFonts w:ascii="Times New Roman" w:hAnsi="Times New Roman" w:cs="Times New Roman"/>
          <w:sz w:val="24"/>
          <w:szCs w:val="24"/>
        </w:rPr>
        <w:t>Mudaraba</w:t>
      </w:r>
      <w:proofErr w:type="spellEnd"/>
      <w:proofErr w:type="gramEnd"/>
      <w:r w:rsidR="00744B20">
        <w:rPr>
          <w:rFonts w:ascii="Times New Roman" w:hAnsi="Times New Roman" w:cs="Times New Roman"/>
          <w:sz w:val="24"/>
          <w:szCs w:val="24"/>
        </w:rPr>
        <w:t xml:space="preserve"> </w:t>
      </w:r>
      <w:proofErr w:type="spellStart"/>
      <w:r w:rsidR="00744B20">
        <w:rPr>
          <w:rFonts w:ascii="Times New Roman" w:hAnsi="Times New Roman" w:cs="Times New Roman"/>
          <w:sz w:val="24"/>
          <w:szCs w:val="24"/>
        </w:rPr>
        <w:t>Krishi</w:t>
      </w:r>
      <w:proofErr w:type="spellEnd"/>
      <w:r w:rsidR="00744B20">
        <w:rPr>
          <w:rFonts w:ascii="Times New Roman" w:hAnsi="Times New Roman" w:cs="Times New Roman"/>
          <w:sz w:val="24"/>
          <w:szCs w:val="24"/>
        </w:rPr>
        <w:t xml:space="preserve"> Monthly Deposit Scheme).</w:t>
      </w:r>
    </w:p>
    <w:p w:rsidR="00AC77D0" w:rsidRDefault="00AC77D0" w:rsidP="00AC77D0">
      <w:pPr>
        <w:shd w:val="clear" w:color="auto" w:fill="FFFFFF"/>
        <w:spacing w:line="360" w:lineRule="auto"/>
        <w:jc w:val="both"/>
        <w:rPr>
          <w:rFonts w:ascii="Times New Roman" w:hAnsi="Times New Roman" w:cs="Times New Roman"/>
          <w:b/>
          <w:bCs/>
          <w:color w:val="000000"/>
          <w:sz w:val="24"/>
          <w:szCs w:val="24"/>
        </w:rPr>
      </w:pPr>
    </w:p>
    <w:p w:rsidR="00AC77D0" w:rsidRPr="00AC77D0" w:rsidRDefault="00AC77D0" w:rsidP="00AC77D0">
      <w:pPr>
        <w:shd w:val="clear" w:color="auto" w:fill="FFFFFF"/>
        <w:spacing w:line="360" w:lineRule="auto"/>
        <w:jc w:val="both"/>
        <w:rPr>
          <w:rFonts w:ascii="Times New Roman" w:hAnsi="Times New Roman" w:cs="Times New Roman"/>
          <w:b/>
          <w:bCs/>
          <w:color w:val="0070C0"/>
          <w:sz w:val="28"/>
          <w:szCs w:val="28"/>
        </w:rPr>
      </w:pPr>
      <w:r w:rsidRPr="00AC77D0">
        <w:rPr>
          <w:rFonts w:ascii="Times New Roman" w:hAnsi="Times New Roman" w:cs="Times New Roman"/>
          <w:b/>
          <w:bCs/>
          <w:color w:val="0070C0"/>
          <w:sz w:val="28"/>
          <w:szCs w:val="28"/>
        </w:rPr>
        <w:lastRenderedPageBreak/>
        <w:t>2.12 Rules and Condition of Different Deposit</w:t>
      </w:r>
    </w:p>
    <w:p w:rsidR="00AC77D0" w:rsidRPr="00AC77D0" w:rsidRDefault="00AC77D0" w:rsidP="00AC77D0">
      <w:pPr>
        <w:shd w:val="clear" w:color="auto" w:fill="FFFFFF"/>
        <w:spacing w:line="360" w:lineRule="auto"/>
        <w:jc w:val="both"/>
        <w:rPr>
          <w:rFonts w:ascii="Times New Roman" w:hAnsi="Times New Roman" w:cs="Times New Roman"/>
          <w:sz w:val="24"/>
          <w:szCs w:val="24"/>
        </w:rPr>
      </w:pPr>
      <w:r w:rsidRPr="00AC77D0">
        <w:rPr>
          <w:rFonts w:ascii="Times New Roman" w:hAnsi="Times New Roman" w:cs="Times New Roman"/>
          <w:b/>
          <w:bCs/>
          <w:color w:val="000000"/>
          <w:sz w:val="24"/>
          <w:szCs w:val="24"/>
        </w:rPr>
        <w:t>Al-</w:t>
      </w:r>
      <w:proofErr w:type="spellStart"/>
      <w:r w:rsidRPr="00AC77D0">
        <w:rPr>
          <w:rFonts w:ascii="Times New Roman" w:hAnsi="Times New Roman" w:cs="Times New Roman"/>
          <w:b/>
          <w:bCs/>
          <w:color w:val="000000"/>
          <w:sz w:val="24"/>
          <w:szCs w:val="24"/>
        </w:rPr>
        <w:t>Wadeeah</w:t>
      </w:r>
      <w:proofErr w:type="spellEnd"/>
      <w:r w:rsidRPr="00AC77D0">
        <w:rPr>
          <w:rFonts w:ascii="Times New Roman" w:hAnsi="Times New Roman" w:cs="Times New Roman"/>
          <w:b/>
          <w:bCs/>
          <w:color w:val="000000"/>
          <w:sz w:val="24"/>
          <w:szCs w:val="24"/>
        </w:rPr>
        <w:t xml:space="preserve"> Current Deposit:</w:t>
      </w:r>
    </w:p>
    <w:p w:rsidR="00AC77D0" w:rsidRPr="00D46E04" w:rsidRDefault="00AC77D0" w:rsidP="00D46E04">
      <w:pPr>
        <w:shd w:val="clear" w:color="auto" w:fill="FFFFFF"/>
        <w:spacing w:line="360" w:lineRule="auto"/>
        <w:jc w:val="both"/>
        <w:rPr>
          <w:rFonts w:ascii="Times New Roman" w:hAnsi="Times New Roman" w:cs="Times New Roman"/>
          <w:sz w:val="24"/>
          <w:szCs w:val="24"/>
        </w:rPr>
      </w:pPr>
      <w:r w:rsidRPr="00AC77D0">
        <w:rPr>
          <w:rFonts w:ascii="Times New Roman" w:hAnsi="Times New Roman" w:cs="Times New Roman"/>
          <w:color w:val="000000"/>
          <w:sz w:val="24"/>
          <w:szCs w:val="24"/>
        </w:rPr>
        <w:t>Al-</w:t>
      </w:r>
      <w:proofErr w:type="spellStart"/>
      <w:r w:rsidRPr="00AC77D0">
        <w:rPr>
          <w:rFonts w:ascii="Times New Roman" w:hAnsi="Times New Roman" w:cs="Times New Roman"/>
          <w:color w:val="000000"/>
          <w:sz w:val="24"/>
          <w:szCs w:val="24"/>
        </w:rPr>
        <w:t>Wadeeah</w:t>
      </w:r>
      <w:proofErr w:type="spellEnd"/>
      <w:r w:rsidRPr="00AC77D0">
        <w:rPr>
          <w:rFonts w:ascii="Times New Roman" w:hAnsi="Times New Roman" w:cs="Times New Roman"/>
          <w:color w:val="000000"/>
          <w:sz w:val="24"/>
          <w:szCs w:val="24"/>
        </w:rPr>
        <w:t xml:space="preserve"> Current Account follows the Principle of </w:t>
      </w:r>
      <w:proofErr w:type="spellStart"/>
      <w:r w:rsidRPr="00AC77D0">
        <w:rPr>
          <w:rFonts w:ascii="Times New Roman" w:hAnsi="Times New Roman" w:cs="Times New Roman"/>
          <w:color w:val="000000"/>
          <w:sz w:val="24"/>
          <w:szCs w:val="24"/>
        </w:rPr>
        <w:t>Islami</w:t>
      </w:r>
      <w:proofErr w:type="spellEnd"/>
      <w:r w:rsidRPr="00AC77D0">
        <w:rPr>
          <w:rFonts w:ascii="Times New Roman" w:hAnsi="Times New Roman" w:cs="Times New Roman"/>
          <w:color w:val="000000"/>
          <w:sz w:val="24"/>
          <w:szCs w:val="24"/>
        </w:rPr>
        <w:t xml:space="preserve"> </w:t>
      </w:r>
      <w:proofErr w:type="spellStart"/>
      <w:r w:rsidRPr="00AC77D0">
        <w:rPr>
          <w:rFonts w:ascii="Times New Roman" w:hAnsi="Times New Roman" w:cs="Times New Roman"/>
          <w:color w:val="000000"/>
          <w:sz w:val="24"/>
          <w:szCs w:val="24"/>
        </w:rPr>
        <w:t>Shariah</w:t>
      </w:r>
      <w:proofErr w:type="spellEnd"/>
      <w:r w:rsidRPr="00AC77D0">
        <w:rPr>
          <w:rFonts w:ascii="Times New Roman" w:hAnsi="Times New Roman" w:cs="Times New Roman"/>
          <w:color w:val="000000"/>
          <w:sz w:val="24"/>
          <w:szCs w:val="24"/>
        </w:rPr>
        <w:t xml:space="preserve"> where in the bank is deemed as a keeper and trustee of funds as Al-Amana (on Trust). This deposit that operates by taking permission from depositors would be taken to use their fund according to Shariah Principle and depositors would not receive any kind of profit. As such the bank is under obligation to return the entire money on demand by the customer. The account is not time barred i.e. Account Holder can withdraw money as many numbers of times as he wishes in a working day.</w:t>
      </w:r>
    </w:p>
    <w:p w:rsidR="00AC77D0" w:rsidRPr="00AC77D0" w:rsidRDefault="00AC77D0" w:rsidP="00AC77D0">
      <w:pPr>
        <w:shd w:val="clear" w:color="auto" w:fill="FFFFFF"/>
        <w:spacing w:line="360" w:lineRule="auto"/>
        <w:ind w:left="14"/>
        <w:jc w:val="both"/>
        <w:rPr>
          <w:rFonts w:ascii="Times New Roman" w:hAnsi="Times New Roman" w:cs="Times New Roman"/>
          <w:sz w:val="24"/>
          <w:szCs w:val="24"/>
        </w:rPr>
      </w:pPr>
      <w:r w:rsidRPr="00AC77D0">
        <w:rPr>
          <w:rFonts w:ascii="Times New Roman" w:hAnsi="Times New Roman" w:cs="Times New Roman"/>
          <w:b/>
          <w:bCs/>
          <w:color w:val="000000"/>
          <w:sz w:val="24"/>
          <w:szCs w:val="24"/>
        </w:rPr>
        <w:t>Main Feature:</w:t>
      </w:r>
    </w:p>
    <w:p w:rsidR="00AC77D0" w:rsidRPr="00AC77D0" w:rsidRDefault="00AC77D0" w:rsidP="007F3148">
      <w:pPr>
        <w:pStyle w:val="ListParagraph"/>
        <w:widowControl w:val="0"/>
        <w:numPr>
          <w:ilvl w:val="0"/>
          <w:numId w:val="33"/>
        </w:numPr>
        <w:shd w:val="clear" w:color="auto" w:fill="FFFFFF"/>
        <w:tabs>
          <w:tab w:val="left" w:pos="346"/>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 xml:space="preserve">Halal way or without </w:t>
      </w:r>
      <w:proofErr w:type="spellStart"/>
      <w:r w:rsidRPr="00AC77D0">
        <w:rPr>
          <w:rFonts w:ascii="Times New Roman" w:hAnsi="Times New Roman" w:cs="Times New Roman"/>
          <w:color w:val="000000"/>
          <w:sz w:val="24"/>
          <w:szCs w:val="24"/>
        </w:rPr>
        <w:t>Riba</w:t>
      </w:r>
      <w:proofErr w:type="spellEnd"/>
      <w:r w:rsidRPr="00AC77D0">
        <w:rPr>
          <w:rFonts w:ascii="Times New Roman" w:hAnsi="Times New Roman" w:cs="Times New Roman"/>
          <w:color w:val="000000"/>
          <w:sz w:val="24"/>
          <w:szCs w:val="24"/>
        </w:rPr>
        <w:t xml:space="preserve"> (interest or usury) transaction</w:t>
      </w:r>
    </w:p>
    <w:p w:rsidR="00AC77D0" w:rsidRPr="00AC77D0" w:rsidRDefault="00AC77D0" w:rsidP="007F3148">
      <w:pPr>
        <w:pStyle w:val="ListParagraph"/>
        <w:widowControl w:val="0"/>
        <w:numPr>
          <w:ilvl w:val="0"/>
          <w:numId w:val="33"/>
        </w:numPr>
        <w:shd w:val="clear" w:color="auto" w:fill="FFFFFF"/>
        <w:tabs>
          <w:tab w:val="left" w:pos="346"/>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Unlimited deposit or withdrawal</w:t>
      </w:r>
    </w:p>
    <w:p w:rsidR="00AC77D0" w:rsidRPr="00AC77D0" w:rsidRDefault="00AC77D0" w:rsidP="007F3148">
      <w:pPr>
        <w:pStyle w:val="ListParagraph"/>
        <w:widowControl w:val="0"/>
        <w:numPr>
          <w:ilvl w:val="0"/>
          <w:numId w:val="33"/>
        </w:numPr>
        <w:shd w:val="clear" w:color="auto" w:fill="FFFFFF"/>
        <w:tabs>
          <w:tab w:val="left" w:pos="346"/>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No profit will be given</w:t>
      </w:r>
    </w:p>
    <w:p w:rsidR="00AC77D0" w:rsidRPr="00AC77D0" w:rsidRDefault="00AC77D0" w:rsidP="007F3148">
      <w:pPr>
        <w:pStyle w:val="ListParagraph"/>
        <w:widowControl w:val="0"/>
        <w:numPr>
          <w:ilvl w:val="0"/>
          <w:numId w:val="33"/>
        </w:numPr>
        <w:shd w:val="clear" w:color="auto" w:fill="FFFFFF"/>
        <w:tabs>
          <w:tab w:val="left" w:pos="346"/>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Cheque book facilities</w:t>
      </w:r>
    </w:p>
    <w:p w:rsidR="00AC77D0" w:rsidRPr="00AC77D0" w:rsidRDefault="00AC77D0" w:rsidP="007F3148">
      <w:pPr>
        <w:pStyle w:val="ListParagraph"/>
        <w:widowControl w:val="0"/>
        <w:numPr>
          <w:ilvl w:val="0"/>
          <w:numId w:val="33"/>
        </w:numPr>
        <w:shd w:val="clear" w:color="auto" w:fill="FFFFFF"/>
        <w:tabs>
          <w:tab w:val="left" w:pos="346"/>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ATM Card</w:t>
      </w:r>
    </w:p>
    <w:p w:rsidR="00AC77D0" w:rsidRPr="00AC77D0" w:rsidRDefault="00AC77D0" w:rsidP="007F3148">
      <w:pPr>
        <w:pStyle w:val="ListParagraph"/>
        <w:widowControl w:val="0"/>
        <w:numPr>
          <w:ilvl w:val="0"/>
          <w:numId w:val="33"/>
        </w:numPr>
        <w:shd w:val="clear" w:color="auto" w:fill="FFFFFF"/>
        <w:tabs>
          <w:tab w:val="left" w:pos="346"/>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Free online transaction</w:t>
      </w:r>
    </w:p>
    <w:p w:rsidR="00AC77D0" w:rsidRPr="00AC77D0" w:rsidRDefault="00AC77D0" w:rsidP="007F3148">
      <w:pPr>
        <w:pStyle w:val="ListParagraph"/>
        <w:widowControl w:val="0"/>
        <w:numPr>
          <w:ilvl w:val="0"/>
          <w:numId w:val="33"/>
        </w:numPr>
        <w:shd w:val="clear" w:color="auto" w:fill="FFFFFF"/>
        <w:tabs>
          <w:tab w:val="left" w:pos="346"/>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No Over Draft will be allowed in the account</w:t>
      </w:r>
    </w:p>
    <w:p w:rsidR="00AC77D0" w:rsidRPr="00AC77D0" w:rsidRDefault="00AC77D0" w:rsidP="007F3148">
      <w:pPr>
        <w:pStyle w:val="ListParagraph"/>
        <w:numPr>
          <w:ilvl w:val="0"/>
          <w:numId w:val="33"/>
        </w:numPr>
        <w:shd w:val="clear" w:color="auto" w:fill="FFFFFF"/>
        <w:spacing w:after="0" w:line="360" w:lineRule="auto"/>
        <w:jc w:val="both"/>
        <w:rPr>
          <w:rFonts w:ascii="Times New Roman" w:hAnsi="Times New Roman" w:cs="Times New Roman"/>
          <w:sz w:val="24"/>
          <w:szCs w:val="24"/>
        </w:rPr>
      </w:pPr>
      <w:r w:rsidRPr="00AC77D0">
        <w:rPr>
          <w:rFonts w:ascii="Times New Roman" w:hAnsi="Times New Roman" w:cs="Times New Roman"/>
          <w:color w:val="000000"/>
          <w:sz w:val="24"/>
          <w:szCs w:val="24"/>
        </w:rPr>
        <w:t>SMS banking service includes balance inquires/Mini-Statement by mobile phone.</w:t>
      </w:r>
    </w:p>
    <w:p w:rsidR="00AC77D0" w:rsidRPr="00AC77D0" w:rsidRDefault="00AC77D0" w:rsidP="00AC77D0">
      <w:pPr>
        <w:shd w:val="clear" w:color="auto" w:fill="FFFFFF"/>
        <w:spacing w:line="360" w:lineRule="auto"/>
        <w:ind w:left="7"/>
        <w:jc w:val="both"/>
        <w:rPr>
          <w:rFonts w:ascii="Times New Roman" w:hAnsi="Times New Roman" w:cs="Times New Roman"/>
          <w:sz w:val="24"/>
          <w:szCs w:val="24"/>
        </w:rPr>
      </w:pPr>
      <w:r w:rsidRPr="00AC77D0">
        <w:rPr>
          <w:rFonts w:ascii="Times New Roman" w:hAnsi="Times New Roman" w:cs="Times New Roman"/>
          <w:b/>
          <w:bCs/>
          <w:color w:val="000000"/>
          <w:sz w:val="24"/>
          <w:szCs w:val="24"/>
        </w:rPr>
        <w:t>Required Documents:</w:t>
      </w:r>
    </w:p>
    <w:p w:rsidR="00AC77D0" w:rsidRPr="00AC77D0" w:rsidRDefault="00AC77D0" w:rsidP="007F3148">
      <w:pPr>
        <w:pStyle w:val="ListParagraph"/>
        <w:widowControl w:val="0"/>
        <w:numPr>
          <w:ilvl w:val="0"/>
          <w:numId w:val="38"/>
        </w:numPr>
        <w:shd w:val="clear" w:color="auto" w:fill="FFFFFF"/>
        <w:tabs>
          <w:tab w:val="left" w:pos="346"/>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Account opening duly filled up and signed by account holder</w:t>
      </w:r>
    </w:p>
    <w:p w:rsidR="00AC77D0" w:rsidRPr="00AC77D0" w:rsidRDefault="00AC77D0" w:rsidP="007F3148">
      <w:pPr>
        <w:pStyle w:val="ListParagraph"/>
        <w:widowControl w:val="0"/>
        <w:numPr>
          <w:ilvl w:val="0"/>
          <w:numId w:val="38"/>
        </w:numPr>
        <w:shd w:val="clear" w:color="auto" w:fill="FFFFFF"/>
        <w:tabs>
          <w:tab w:val="left" w:pos="346"/>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Two Copies passport size photographs of every operators duly attested by introducer</w:t>
      </w:r>
    </w:p>
    <w:p w:rsidR="00AC77D0" w:rsidRPr="00AC77D0" w:rsidRDefault="00AC77D0" w:rsidP="007F3148">
      <w:pPr>
        <w:pStyle w:val="ListParagraph"/>
        <w:widowControl w:val="0"/>
        <w:numPr>
          <w:ilvl w:val="0"/>
          <w:numId w:val="38"/>
        </w:numPr>
        <w:shd w:val="clear" w:color="auto" w:fill="FFFFFF"/>
        <w:tabs>
          <w:tab w:val="left" w:pos="346"/>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Photographs of National ID Card/Passport/Chairman certificates</w:t>
      </w:r>
    </w:p>
    <w:p w:rsidR="00AC77D0" w:rsidRPr="00D46E04" w:rsidRDefault="00AC77D0" w:rsidP="007F3148">
      <w:pPr>
        <w:pStyle w:val="ListParagraph"/>
        <w:widowControl w:val="0"/>
        <w:numPr>
          <w:ilvl w:val="0"/>
          <w:numId w:val="38"/>
        </w:numPr>
        <w:shd w:val="clear" w:color="auto" w:fill="FFFFFF"/>
        <w:tabs>
          <w:tab w:val="left" w:pos="346"/>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Introducer signature.</w:t>
      </w:r>
    </w:p>
    <w:p w:rsidR="00AC77D0" w:rsidRPr="00AC77D0" w:rsidRDefault="00AC77D0" w:rsidP="00AC77D0">
      <w:pPr>
        <w:shd w:val="clear" w:color="auto" w:fill="FFFFFF"/>
        <w:spacing w:line="360" w:lineRule="auto"/>
        <w:jc w:val="both"/>
        <w:rPr>
          <w:rFonts w:ascii="Times New Roman" w:hAnsi="Times New Roman" w:cs="Times New Roman"/>
          <w:sz w:val="24"/>
          <w:szCs w:val="24"/>
        </w:rPr>
      </w:pPr>
      <w:r w:rsidRPr="00AC77D0">
        <w:rPr>
          <w:rFonts w:ascii="Times New Roman" w:hAnsi="Times New Roman" w:cs="Times New Roman"/>
          <w:b/>
          <w:bCs/>
          <w:color w:val="000000"/>
          <w:sz w:val="24"/>
          <w:szCs w:val="24"/>
        </w:rPr>
        <w:t>Terms and Condition:</w:t>
      </w:r>
    </w:p>
    <w:p w:rsidR="00AC77D0" w:rsidRPr="00BB35BA" w:rsidRDefault="00AC77D0" w:rsidP="003B210B">
      <w:pPr>
        <w:pStyle w:val="ListParagraph"/>
        <w:widowControl w:val="0"/>
        <w:numPr>
          <w:ilvl w:val="0"/>
          <w:numId w:val="50"/>
        </w:numPr>
        <w:shd w:val="clear" w:color="auto" w:fill="FFFFFF"/>
        <w:tabs>
          <w:tab w:val="left" w:pos="346"/>
        </w:tabs>
        <w:autoSpaceDE w:val="0"/>
        <w:autoSpaceDN w:val="0"/>
        <w:adjustRightInd w:val="0"/>
        <w:spacing w:after="0" w:line="360" w:lineRule="auto"/>
        <w:jc w:val="both"/>
        <w:rPr>
          <w:rFonts w:ascii="Times New Roman" w:hAnsi="Times New Roman" w:cs="Times New Roman"/>
          <w:color w:val="000000"/>
          <w:sz w:val="24"/>
          <w:szCs w:val="24"/>
        </w:rPr>
      </w:pPr>
      <w:r w:rsidRPr="00BB35BA">
        <w:rPr>
          <w:rFonts w:ascii="Times New Roman" w:hAnsi="Times New Roman" w:cs="Times New Roman"/>
          <w:color w:val="000000"/>
          <w:sz w:val="24"/>
          <w:szCs w:val="24"/>
        </w:rPr>
        <w:t>Bank may use the fund at its own discretion with prior permission of the account holder and without</w:t>
      </w:r>
      <w:r w:rsidR="00D46E04" w:rsidRPr="00BB35BA">
        <w:rPr>
          <w:rFonts w:ascii="Times New Roman" w:hAnsi="Times New Roman" w:cs="Times New Roman"/>
          <w:color w:val="000000"/>
          <w:sz w:val="24"/>
          <w:szCs w:val="24"/>
        </w:rPr>
        <w:t xml:space="preserve"> </w:t>
      </w:r>
      <w:r w:rsidRPr="00BB35BA">
        <w:rPr>
          <w:rFonts w:ascii="Times New Roman" w:hAnsi="Times New Roman" w:cs="Times New Roman"/>
          <w:color w:val="000000"/>
          <w:sz w:val="24"/>
          <w:szCs w:val="24"/>
        </w:rPr>
        <w:t>any risk to the account holder</w:t>
      </w:r>
    </w:p>
    <w:p w:rsidR="00AC77D0" w:rsidRPr="00D46E04" w:rsidRDefault="00AC77D0" w:rsidP="007F3148">
      <w:pPr>
        <w:pStyle w:val="ListParagraph"/>
        <w:widowControl w:val="0"/>
        <w:numPr>
          <w:ilvl w:val="0"/>
          <w:numId w:val="39"/>
        </w:numPr>
        <w:shd w:val="clear" w:color="auto" w:fill="FFFFFF"/>
        <w:tabs>
          <w:tab w:val="left" w:pos="346"/>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Customer may withdraw the entire (or part of) fund without any notice to the bank.</w:t>
      </w:r>
    </w:p>
    <w:p w:rsidR="00AC77D0" w:rsidRPr="00AC77D0" w:rsidRDefault="00AC77D0" w:rsidP="00AC77D0">
      <w:pPr>
        <w:shd w:val="clear" w:color="auto" w:fill="FFFFFF"/>
        <w:spacing w:line="360" w:lineRule="auto"/>
        <w:jc w:val="both"/>
        <w:rPr>
          <w:rFonts w:ascii="Times New Roman" w:hAnsi="Times New Roman" w:cs="Times New Roman"/>
          <w:sz w:val="24"/>
          <w:szCs w:val="24"/>
        </w:rPr>
      </w:pPr>
      <w:proofErr w:type="spellStart"/>
      <w:r w:rsidRPr="00AC77D0">
        <w:rPr>
          <w:rFonts w:ascii="Times New Roman" w:hAnsi="Times New Roman" w:cs="Times New Roman"/>
          <w:b/>
          <w:bCs/>
          <w:color w:val="000000"/>
          <w:sz w:val="24"/>
          <w:szCs w:val="24"/>
        </w:rPr>
        <w:lastRenderedPageBreak/>
        <w:t>Mudaraba</w:t>
      </w:r>
      <w:proofErr w:type="spellEnd"/>
      <w:r w:rsidRPr="00AC77D0">
        <w:rPr>
          <w:rFonts w:ascii="Times New Roman" w:hAnsi="Times New Roman" w:cs="Times New Roman"/>
          <w:b/>
          <w:bCs/>
          <w:color w:val="000000"/>
          <w:sz w:val="24"/>
          <w:szCs w:val="24"/>
        </w:rPr>
        <w:t xml:space="preserve"> Saving Deposit:</w:t>
      </w:r>
    </w:p>
    <w:p w:rsidR="00AC77D0" w:rsidRPr="002F5085" w:rsidRDefault="00AC77D0" w:rsidP="002F5085">
      <w:pPr>
        <w:shd w:val="clear" w:color="auto" w:fill="FFFFFF"/>
        <w:spacing w:line="360" w:lineRule="auto"/>
        <w:jc w:val="both"/>
        <w:rPr>
          <w:rFonts w:ascii="Times New Roman" w:hAnsi="Times New Roman" w:cs="Times New Roman"/>
          <w:color w:val="000000"/>
          <w:sz w:val="24"/>
          <w:szCs w:val="24"/>
        </w:rPr>
      </w:pPr>
      <w:proofErr w:type="spellStart"/>
      <w:r w:rsidRPr="00AC77D0">
        <w:rPr>
          <w:rFonts w:ascii="Times New Roman" w:hAnsi="Times New Roman" w:cs="Times New Roman"/>
          <w:color w:val="000000"/>
          <w:sz w:val="24"/>
          <w:szCs w:val="24"/>
        </w:rPr>
        <w:t>Mudaraba</w:t>
      </w:r>
      <w:proofErr w:type="spellEnd"/>
      <w:r w:rsidRPr="00AC77D0">
        <w:rPr>
          <w:rFonts w:ascii="Times New Roman" w:hAnsi="Times New Roman" w:cs="Times New Roman"/>
          <w:color w:val="000000"/>
          <w:sz w:val="24"/>
          <w:szCs w:val="24"/>
        </w:rPr>
        <w:t xml:space="preserve"> savings account is opened under the </w:t>
      </w:r>
      <w:proofErr w:type="spellStart"/>
      <w:r w:rsidRPr="00AC77D0">
        <w:rPr>
          <w:rFonts w:ascii="Times New Roman" w:hAnsi="Times New Roman" w:cs="Times New Roman"/>
          <w:color w:val="000000"/>
          <w:sz w:val="24"/>
          <w:szCs w:val="24"/>
        </w:rPr>
        <w:t>Mudaraba</w:t>
      </w:r>
      <w:proofErr w:type="spellEnd"/>
      <w:r w:rsidRPr="00AC77D0">
        <w:rPr>
          <w:rFonts w:ascii="Times New Roman" w:hAnsi="Times New Roman" w:cs="Times New Roman"/>
          <w:color w:val="000000"/>
          <w:sz w:val="24"/>
          <w:szCs w:val="24"/>
        </w:rPr>
        <w:t xml:space="preserve"> principal of </w:t>
      </w:r>
      <w:proofErr w:type="spellStart"/>
      <w:r w:rsidRPr="00AC77D0">
        <w:rPr>
          <w:rFonts w:ascii="Times New Roman" w:hAnsi="Times New Roman" w:cs="Times New Roman"/>
          <w:color w:val="000000"/>
          <w:sz w:val="24"/>
          <w:szCs w:val="24"/>
        </w:rPr>
        <w:t>Islami</w:t>
      </w:r>
      <w:proofErr w:type="spellEnd"/>
      <w:r w:rsidRPr="00AC77D0">
        <w:rPr>
          <w:rFonts w:ascii="Times New Roman" w:hAnsi="Times New Roman" w:cs="Times New Roman"/>
          <w:color w:val="000000"/>
          <w:sz w:val="24"/>
          <w:szCs w:val="24"/>
        </w:rPr>
        <w:t xml:space="preserve"> Shariah. Under the above principal the clients is the </w:t>
      </w:r>
      <w:proofErr w:type="spellStart"/>
      <w:r w:rsidRPr="00AC77D0">
        <w:rPr>
          <w:rFonts w:ascii="Times New Roman" w:hAnsi="Times New Roman" w:cs="Times New Roman"/>
          <w:color w:val="000000"/>
          <w:sz w:val="24"/>
          <w:szCs w:val="24"/>
        </w:rPr>
        <w:t>Shaheb</w:t>
      </w:r>
      <w:proofErr w:type="spellEnd"/>
      <w:r w:rsidRPr="00AC77D0">
        <w:rPr>
          <w:rFonts w:ascii="Times New Roman" w:hAnsi="Times New Roman" w:cs="Times New Roman"/>
          <w:color w:val="000000"/>
          <w:sz w:val="24"/>
          <w:szCs w:val="24"/>
        </w:rPr>
        <w:t xml:space="preserve">-Al Mai and the Bank is </w:t>
      </w:r>
      <w:proofErr w:type="spellStart"/>
      <w:r w:rsidRPr="00AC77D0">
        <w:rPr>
          <w:rFonts w:ascii="Times New Roman" w:hAnsi="Times New Roman" w:cs="Times New Roman"/>
          <w:color w:val="000000"/>
          <w:sz w:val="24"/>
          <w:szCs w:val="24"/>
        </w:rPr>
        <w:t>Mudarib</w:t>
      </w:r>
      <w:proofErr w:type="spellEnd"/>
      <w:r w:rsidRPr="00AC77D0">
        <w:rPr>
          <w:rFonts w:ascii="Times New Roman" w:hAnsi="Times New Roman" w:cs="Times New Roman"/>
          <w:color w:val="000000"/>
          <w:sz w:val="24"/>
          <w:szCs w:val="24"/>
        </w:rPr>
        <w:t xml:space="preserve">. </w:t>
      </w:r>
      <w:proofErr w:type="spellStart"/>
      <w:r w:rsidRPr="00AC77D0">
        <w:rPr>
          <w:rFonts w:ascii="Times New Roman" w:hAnsi="Times New Roman" w:cs="Times New Roman"/>
          <w:color w:val="000000"/>
          <w:sz w:val="24"/>
          <w:szCs w:val="24"/>
        </w:rPr>
        <w:t>Mudaraba</w:t>
      </w:r>
      <w:proofErr w:type="spellEnd"/>
      <w:r w:rsidRPr="00AC77D0">
        <w:rPr>
          <w:rFonts w:ascii="Times New Roman" w:hAnsi="Times New Roman" w:cs="Times New Roman"/>
          <w:color w:val="000000"/>
          <w:sz w:val="24"/>
          <w:szCs w:val="24"/>
        </w:rPr>
        <w:t xml:space="preserve"> </w:t>
      </w:r>
      <w:proofErr w:type="gramStart"/>
      <w:r w:rsidR="00BB35BA" w:rsidRPr="00AC77D0">
        <w:rPr>
          <w:rFonts w:ascii="Times New Roman" w:hAnsi="Times New Roman" w:cs="Times New Roman"/>
          <w:color w:val="000000"/>
          <w:sz w:val="24"/>
          <w:szCs w:val="24"/>
        </w:rPr>
        <w:t>Savings</w:t>
      </w:r>
      <w:proofErr w:type="gramEnd"/>
      <w:r w:rsidRPr="00AC77D0">
        <w:rPr>
          <w:rFonts w:ascii="Times New Roman" w:hAnsi="Times New Roman" w:cs="Times New Roman"/>
          <w:color w:val="000000"/>
          <w:sz w:val="24"/>
          <w:szCs w:val="24"/>
        </w:rPr>
        <w:t xml:space="preserve"> accounts are mainly meant for Non-Trading customers who have some potential saving with small no. of transactions taking place. More than one person can open and operate a </w:t>
      </w:r>
      <w:proofErr w:type="spellStart"/>
      <w:r w:rsidRPr="00AC77D0">
        <w:rPr>
          <w:rFonts w:ascii="Times New Roman" w:hAnsi="Times New Roman" w:cs="Times New Roman"/>
          <w:color w:val="000000"/>
          <w:sz w:val="24"/>
          <w:szCs w:val="24"/>
        </w:rPr>
        <w:t>Mudaraba</w:t>
      </w:r>
      <w:proofErr w:type="spellEnd"/>
      <w:r w:rsidRPr="00AC77D0">
        <w:rPr>
          <w:rFonts w:ascii="Times New Roman" w:hAnsi="Times New Roman" w:cs="Times New Roman"/>
          <w:color w:val="000000"/>
          <w:sz w:val="24"/>
          <w:szCs w:val="24"/>
        </w:rPr>
        <w:t xml:space="preserve"> savings account. A guardian on behalf of a minor can open a </w:t>
      </w:r>
      <w:proofErr w:type="spellStart"/>
      <w:r w:rsidRPr="00AC77D0">
        <w:rPr>
          <w:rFonts w:ascii="Times New Roman" w:hAnsi="Times New Roman" w:cs="Times New Roman"/>
          <w:color w:val="000000"/>
          <w:sz w:val="24"/>
          <w:szCs w:val="24"/>
        </w:rPr>
        <w:t>Mudaraba</w:t>
      </w:r>
      <w:proofErr w:type="spellEnd"/>
      <w:r w:rsidRPr="00AC77D0">
        <w:rPr>
          <w:rFonts w:ascii="Times New Roman" w:hAnsi="Times New Roman" w:cs="Times New Roman"/>
          <w:color w:val="000000"/>
          <w:sz w:val="24"/>
          <w:szCs w:val="24"/>
        </w:rPr>
        <w:t xml:space="preserve"> Savings A/C. In some case a declaration stating the date of birth of the minor should be obtained from the guardian. OD is not allowed for SB account. The account provides expected half-yearly provisional profit.</w:t>
      </w:r>
    </w:p>
    <w:p w:rsidR="00AC77D0" w:rsidRPr="00AC77D0" w:rsidRDefault="00AC77D0" w:rsidP="00AC77D0">
      <w:pPr>
        <w:spacing w:line="360" w:lineRule="auto"/>
        <w:jc w:val="both"/>
        <w:rPr>
          <w:rFonts w:ascii="Times New Roman" w:hAnsi="Times New Roman" w:cs="Times New Roman"/>
          <w:sz w:val="24"/>
          <w:szCs w:val="24"/>
        </w:rPr>
      </w:pPr>
      <w:r w:rsidRPr="00AC77D0">
        <w:rPr>
          <w:rFonts w:ascii="Times New Roman" w:hAnsi="Times New Roman" w:cs="Times New Roman"/>
          <w:b/>
          <w:bCs/>
          <w:color w:val="000000"/>
          <w:sz w:val="24"/>
          <w:szCs w:val="24"/>
        </w:rPr>
        <w:t>Main Feature:</w:t>
      </w:r>
    </w:p>
    <w:p w:rsidR="00AC77D0" w:rsidRPr="00D46E04" w:rsidRDefault="00AC77D0" w:rsidP="00AC77D0">
      <w:pPr>
        <w:shd w:val="clear" w:color="auto" w:fill="FFFFFF"/>
        <w:spacing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 xml:space="preserve">Attractive provisional rate of profit, Minimum initial deposit is Tk.1000.00, Half-Yearly account statement, Debit card Facility with limited withdrawal, Free ATM Cash withdrawal from all ATM of </w:t>
      </w:r>
      <w:r w:rsidR="00E17562">
        <w:rPr>
          <w:rFonts w:ascii="Times New Roman" w:hAnsi="Times New Roman" w:cs="Times New Roman"/>
          <w:color w:val="000000"/>
          <w:sz w:val="24"/>
          <w:szCs w:val="24"/>
        </w:rPr>
        <w:t>EXIM Bank</w:t>
      </w:r>
      <w:r w:rsidRPr="00AC77D0">
        <w:rPr>
          <w:rFonts w:ascii="Times New Roman" w:hAnsi="Times New Roman" w:cs="Times New Roman"/>
          <w:color w:val="000000"/>
          <w:sz w:val="24"/>
          <w:szCs w:val="24"/>
        </w:rPr>
        <w:t>, SMS Banking for statement/Balance checking, Salary crediting facility, Cheque book facility, Fund transfer facility, Profit will be calculated on monthly basis</w:t>
      </w:r>
    </w:p>
    <w:p w:rsidR="00AC77D0" w:rsidRPr="00AC77D0" w:rsidRDefault="00AC77D0" w:rsidP="00AC77D0">
      <w:pPr>
        <w:shd w:val="clear" w:color="auto" w:fill="FFFFFF"/>
        <w:spacing w:line="360" w:lineRule="auto"/>
        <w:jc w:val="both"/>
        <w:rPr>
          <w:rFonts w:ascii="Times New Roman" w:hAnsi="Times New Roman" w:cs="Times New Roman"/>
          <w:sz w:val="24"/>
          <w:szCs w:val="24"/>
        </w:rPr>
      </w:pPr>
      <w:r w:rsidRPr="00AC77D0">
        <w:rPr>
          <w:rFonts w:ascii="Times New Roman" w:hAnsi="Times New Roman" w:cs="Times New Roman"/>
          <w:b/>
          <w:bCs/>
          <w:color w:val="000000"/>
          <w:sz w:val="24"/>
          <w:szCs w:val="24"/>
        </w:rPr>
        <w:t>Required Documents:</w:t>
      </w:r>
    </w:p>
    <w:p w:rsidR="00AC77D0" w:rsidRPr="00AC77D0" w:rsidRDefault="00AC77D0" w:rsidP="007F3148">
      <w:pPr>
        <w:pStyle w:val="ListParagraph"/>
        <w:numPr>
          <w:ilvl w:val="0"/>
          <w:numId w:val="34"/>
        </w:numPr>
        <w:shd w:val="clear" w:color="auto" w:fill="FFFFFF"/>
        <w:tabs>
          <w:tab w:val="left" w:pos="346"/>
        </w:tabs>
        <w:spacing w:after="0" w:line="360" w:lineRule="auto"/>
        <w:jc w:val="both"/>
        <w:rPr>
          <w:rFonts w:ascii="Times New Roman" w:hAnsi="Times New Roman" w:cs="Times New Roman"/>
          <w:sz w:val="24"/>
          <w:szCs w:val="24"/>
        </w:rPr>
      </w:pPr>
      <w:r w:rsidRPr="00AC77D0">
        <w:rPr>
          <w:rFonts w:ascii="Times New Roman" w:hAnsi="Times New Roman" w:cs="Times New Roman"/>
          <w:color w:val="000000"/>
          <w:sz w:val="24"/>
          <w:szCs w:val="24"/>
        </w:rPr>
        <w:t>Completed account opening form duly signed by account holder</w:t>
      </w:r>
    </w:p>
    <w:p w:rsidR="00AC77D0" w:rsidRPr="00AC77D0" w:rsidRDefault="00AC77D0" w:rsidP="007F3148">
      <w:pPr>
        <w:pStyle w:val="ListParagraph"/>
        <w:numPr>
          <w:ilvl w:val="0"/>
          <w:numId w:val="34"/>
        </w:numPr>
        <w:shd w:val="clear" w:color="auto" w:fill="FFFFFF"/>
        <w:spacing w:after="0" w:line="360" w:lineRule="auto"/>
        <w:jc w:val="both"/>
        <w:rPr>
          <w:rFonts w:ascii="Times New Roman" w:hAnsi="Times New Roman" w:cs="Times New Roman"/>
          <w:sz w:val="24"/>
          <w:szCs w:val="24"/>
        </w:rPr>
      </w:pPr>
      <w:r w:rsidRPr="00AC77D0">
        <w:rPr>
          <w:rFonts w:ascii="Times New Roman" w:hAnsi="Times New Roman" w:cs="Times New Roman"/>
          <w:color w:val="000000"/>
          <w:sz w:val="24"/>
          <w:szCs w:val="24"/>
        </w:rPr>
        <w:t>Two Copies passport size photographs of every operator duly attested by introducer Photographs of</w:t>
      </w:r>
      <w:r>
        <w:rPr>
          <w:rFonts w:ascii="Times New Roman" w:hAnsi="Times New Roman" w:cs="Times New Roman"/>
          <w:color w:val="000000"/>
          <w:sz w:val="24"/>
          <w:szCs w:val="24"/>
        </w:rPr>
        <w:t xml:space="preserve"> </w:t>
      </w:r>
      <w:r w:rsidRPr="00AC77D0">
        <w:rPr>
          <w:rFonts w:ascii="Times New Roman" w:hAnsi="Times New Roman" w:cs="Times New Roman"/>
          <w:color w:val="000000"/>
          <w:sz w:val="24"/>
          <w:szCs w:val="24"/>
        </w:rPr>
        <w:t>National ID Card/Passport/Chairman certificates 4r   Introducer signature</w:t>
      </w:r>
    </w:p>
    <w:p w:rsidR="00AC77D0" w:rsidRPr="00D46E04" w:rsidRDefault="00AC77D0" w:rsidP="007F3148">
      <w:pPr>
        <w:pStyle w:val="ListParagraph"/>
        <w:numPr>
          <w:ilvl w:val="0"/>
          <w:numId w:val="34"/>
        </w:numPr>
        <w:shd w:val="clear" w:color="auto" w:fill="FFFFFF"/>
        <w:tabs>
          <w:tab w:val="left" w:pos="346"/>
        </w:tabs>
        <w:spacing w:after="0" w:line="360" w:lineRule="auto"/>
        <w:jc w:val="both"/>
        <w:rPr>
          <w:rFonts w:ascii="Times New Roman" w:hAnsi="Times New Roman" w:cs="Times New Roman"/>
          <w:sz w:val="24"/>
          <w:szCs w:val="24"/>
        </w:rPr>
      </w:pPr>
      <w:r w:rsidRPr="00AC77D0">
        <w:rPr>
          <w:rFonts w:ascii="Times New Roman" w:hAnsi="Times New Roman" w:cs="Times New Roman"/>
          <w:color w:val="000000"/>
          <w:sz w:val="24"/>
          <w:szCs w:val="24"/>
        </w:rPr>
        <w:t>Passport size photographs and signature of Nominee</w:t>
      </w:r>
    </w:p>
    <w:p w:rsidR="00AC77D0" w:rsidRPr="00AC77D0" w:rsidRDefault="00AC77D0" w:rsidP="00AC77D0">
      <w:pPr>
        <w:shd w:val="clear" w:color="auto" w:fill="FFFFFF"/>
        <w:spacing w:line="360" w:lineRule="auto"/>
        <w:jc w:val="both"/>
        <w:rPr>
          <w:rFonts w:ascii="Times New Roman" w:hAnsi="Times New Roman" w:cs="Times New Roman"/>
          <w:sz w:val="24"/>
          <w:szCs w:val="24"/>
        </w:rPr>
      </w:pPr>
      <w:r w:rsidRPr="00AC77D0">
        <w:rPr>
          <w:rFonts w:ascii="Times New Roman" w:hAnsi="Times New Roman" w:cs="Times New Roman"/>
          <w:b/>
          <w:bCs/>
          <w:color w:val="000000"/>
          <w:sz w:val="24"/>
          <w:szCs w:val="24"/>
        </w:rPr>
        <w:t>Terms and conditions:</w:t>
      </w:r>
    </w:p>
    <w:p w:rsidR="00AC77D0" w:rsidRPr="00AC77D0" w:rsidRDefault="00AC77D0" w:rsidP="007F3148">
      <w:pPr>
        <w:pStyle w:val="ListParagraph"/>
        <w:widowControl w:val="0"/>
        <w:numPr>
          <w:ilvl w:val="0"/>
          <w:numId w:val="35"/>
        </w:numPr>
        <w:shd w:val="clear" w:color="auto" w:fill="FFFFFF"/>
        <w:tabs>
          <w:tab w:val="left" w:pos="439"/>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 xml:space="preserve">Account will be operated as per </w:t>
      </w:r>
      <w:proofErr w:type="spellStart"/>
      <w:r w:rsidRPr="00AC77D0">
        <w:rPr>
          <w:rFonts w:ascii="Times New Roman" w:hAnsi="Times New Roman" w:cs="Times New Roman"/>
          <w:color w:val="000000"/>
          <w:sz w:val="24"/>
          <w:szCs w:val="24"/>
        </w:rPr>
        <w:t>Mudaraba</w:t>
      </w:r>
      <w:proofErr w:type="spellEnd"/>
      <w:r w:rsidRPr="00AC77D0">
        <w:rPr>
          <w:rFonts w:ascii="Times New Roman" w:hAnsi="Times New Roman" w:cs="Times New Roman"/>
          <w:color w:val="000000"/>
          <w:sz w:val="24"/>
          <w:szCs w:val="24"/>
        </w:rPr>
        <w:t xml:space="preserve"> principals.</w:t>
      </w:r>
    </w:p>
    <w:p w:rsidR="00AC77D0" w:rsidRPr="00AC77D0" w:rsidRDefault="00AC77D0" w:rsidP="007F3148">
      <w:pPr>
        <w:pStyle w:val="ListParagraph"/>
        <w:widowControl w:val="0"/>
        <w:numPr>
          <w:ilvl w:val="0"/>
          <w:numId w:val="35"/>
        </w:numPr>
        <w:shd w:val="clear" w:color="auto" w:fill="FFFFFF"/>
        <w:tabs>
          <w:tab w:val="left" w:pos="439"/>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 xml:space="preserve">At least 65% of investment income will be distributed among the </w:t>
      </w:r>
      <w:proofErr w:type="spellStart"/>
      <w:r w:rsidRPr="00AC77D0">
        <w:rPr>
          <w:rFonts w:ascii="Times New Roman" w:hAnsi="Times New Roman" w:cs="Times New Roman"/>
          <w:color w:val="000000"/>
          <w:sz w:val="24"/>
          <w:szCs w:val="24"/>
        </w:rPr>
        <w:t>Mudaraba</w:t>
      </w:r>
      <w:proofErr w:type="spellEnd"/>
      <w:r w:rsidRPr="00AC77D0">
        <w:rPr>
          <w:rFonts w:ascii="Times New Roman" w:hAnsi="Times New Roman" w:cs="Times New Roman"/>
          <w:color w:val="000000"/>
          <w:sz w:val="24"/>
          <w:szCs w:val="24"/>
        </w:rPr>
        <w:t xml:space="preserve"> Depositors as per</w:t>
      </w:r>
      <w:r>
        <w:rPr>
          <w:rFonts w:ascii="Times New Roman" w:hAnsi="Times New Roman" w:cs="Times New Roman"/>
          <w:color w:val="000000"/>
          <w:sz w:val="24"/>
          <w:szCs w:val="24"/>
        </w:rPr>
        <w:t xml:space="preserve"> </w:t>
      </w:r>
      <w:r w:rsidRPr="00AC77D0">
        <w:rPr>
          <w:rFonts w:ascii="Times New Roman" w:hAnsi="Times New Roman" w:cs="Times New Roman"/>
          <w:color w:val="000000"/>
          <w:sz w:val="24"/>
          <w:szCs w:val="24"/>
        </w:rPr>
        <w:t>weight</w:t>
      </w:r>
      <w:r>
        <w:rPr>
          <w:rFonts w:ascii="Times New Roman" w:hAnsi="Times New Roman" w:cs="Times New Roman"/>
          <w:color w:val="000000"/>
          <w:sz w:val="24"/>
          <w:szCs w:val="24"/>
        </w:rPr>
        <w:t xml:space="preserve"> </w:t>
      </w:r>
      <w:r w:rsidRPr="00AC77D0">
        <w:rPr>
          <w:rFonts w:ascii="Times New Roman" w:hAnsi="Times New Roman" w:cs="Times New Roman"/>
          <w:color w:val="000000"/>
          <w:sz w:val="24"/>
          <w:szCs w:val="24"/>
        </w:rPr>
        <w:t>age allocated for each accounts.</w:t>
      </w:r>
    </w:p>
    <w:p w:rsidR="00AC77D0" w:rsidRPr="00D46E04" w:rsidRDefault="00AC77D0" w:rsidP="007F3148">
      <w:pPr>
        <w:pStyle w:val="ListParagraph"/>
        <w:widowControl w:val="0"/>
        <w:numPr>
          <w:ilvl w:val="0"/>
          <w:numId w:val="35"/>
        </w:numPr>
        <w:shd w:val="clear" w:color="auto" w:fill="FFFFFF"/>
        <w:tabs>
          <w:tab w:val="left" w:pos="439"/>
        </w:tabs>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AC77D0">
        <w:rPr>
          <w:rFonts w:ascii="Times New Roman" w:hAnsi="Times New Roman" w:cs="Times New Roman"/>
          <w:color w:val="000000"/>
          <w:sz w:val="24"/>
          <w:szCs w:val="24"/>
        </w:rPr>
        <w:t>Mudaraba</w:t>
      </w:r>
      <w:proofErr w:type="spellEnd"/>
      <w:r w:rsidRPr="00AC77D0">
        <w:rPr>
          <w:rFonts w:ascii="Times New Roman" w:hAnsi="Times New Roman" w:cs="Times New Roman"/>
          <w:color w:val="000000"/>
          <w:sz w:val="24"/>
          <w:szCs w:val="24"/>
        </w:rPr>
        <w:t xml:space="preserve"> Savings Deposit will bear 0.75 weight</w:t>
      </w:r>
      <w:r>
        <w:rPr>
          <w:rFonts w:ascii="Times New Roman" w:hAnsi="Times New Roman" w:cs="Times New Roman"/>
          <w:color w:val="000000"/>
          <w:sz w:val="24"/>
          <w:szCs w:val="24"/>
        </w:rPr>
        <w:t xml:space="preserve"> </w:t>
      </w:r>
      <w:r w:rsidRPr="00AC77D0">
        <w:rPr>
          <w:rFonts w:ascii="Times New Roman" w:hAnsi="Times New Roman" w:cs="Times New Roman"/>
          <w:color w:val="000000"/>
          <w:sz w:val="24"/>
          <w:szCs w:val="24"/>
        </w:rPr>
        <w:t>age</w:t>
      </w:r>
    </w:p>
    <w:p w:rsidR="00AC77D0" w:rsidRPr="00AC77D0" w:rsidRDefault="00AC77D0" w:rsidP="00AC77D0">
      <w:pPr>
        <w:shd w:val="clear" w:color="auto" w:fill="FFFFFF"/>
        <w:spacing w:line="360" w:lineRule="auto"/>
        <w:jc w:val="both"/>
        <w:rPr>
          <w:rFonts w:ascii="Times New Roman" w:hAnsi="Times New Roman" w:cs="Times New Roman"/>
          <w:sz w:val="24"/>
          <w:szCs w:val="24"/>
        </w:rPr>
      </w:pPr>
      <w:proofErr w:type="spellStart"/>
      <w:r w:rsidRPr="00AC77D0">
        <w:rPr>
          <w:rFonts w:ascii="Times New Roman" w:hAnsi="Times New Roman" w:cs="Times New Roman"/>
          <w:b/>
          <w:bCs/>
          <w:color w:val="000000"/>
          <w:sz w:val="24"/>
          <w:szCs w:val="24"/>
        </w:rPr>
        <w:t>Mudaraba</w:t>
      </w:r>
      <w:proofErr w:type="spellEnd"/>
      <w:r w:rsidRPr="00AC77D0">
        <w:rPr>
          <w:rFonts w:ascii="Times New Roman" w:hAnsi="Times New Roman" w:cs="Times New Roman"/>
          <w:b/>
          <w:bCs/>
          <w:color w:val="000000"/>
          <w:sz w:val="24"/>
          <w:szCs w:val="24"/>
        </w:rPr>
        <w:t xml:space="preserve"> Term Deposit Receipt:</w:t>
      </w:r>
    </w:p>
    <w:p w:rsidR="00AC77D0" w:rsidRPr="00AC77D0" w:rsidRDefault="00AC77D0" w:rsidP="00AC77D0">
      <w:pPr>
        <w:shd w:val="clear" w:color="auto" w:fill="FFFFFF"/>
        <w:spacing w:line="360" w:lineRule="auto"/>
        <w:ind w:right="14"/>
        <w:jc w:val="both"/>
        <w:rPr>
          <w:rFonts w:ascii="Times New Roman" w:hAnsi="Times New Roman" w:cs="Times New Roman"/>
          <w:sz w:val="24"/>
          <w:szCs w:val="24"/>
        </w:rPr>
      </w:pPr>
      <w:proofErr w:type="spellStart"/>
      <w:r w:rsidRPr="00AC77D0">
        <w:rPr>
          <w:rFonts w:ascii="Times New Roman" w:hAnsi="Times New Roman" w:cs="Times New Roman"/>
          <w:color w:val="000000"/>
          <w:sz w:val="24"/>
          <w:szCs w:val="24"/>
        </w:rPr>
        <w:t>Mudaraba</w:t>
      </w:r>
      <w:proofErr w:type="spellEnd"/>
      <w:r w:rsidRPr="00AC77D0">
        <w:rPr>
          <w:rFonts w:ascii="Times New Roman" w:hAnsi="Times New Roman" w:cs="Times New Roman"/>
          <w:color w:val="000000"/>
          <w:sz w:val="24"/>
          <w:szCs w:val="24"/>
        </w:rPr>
        <w:t xml:space="preserve"> Term Deposit Receipt (MTDR) account is opened under the </w:t>
      </w:r>
      <w:proofErr w:type="spellStart"/>
      <w:r w:rsidRPr="00AC77D0">
        <w:rPr>
          <w:rFonts w:ascii="Times New Roman" w:hAnsi="Times New Roman" w:cs="Times New Roman"/>
          <w:color w:val="000000"/>
          <w:sz w:val="24"/>
          <w:szCs w:val="24"/>
        </w:rPr>
        <w:t>Mudaraba</w:t>
      </w:r>
      <w:proofErr w:type="spellEnd"/>
      <w:r w:rsidRPr="00AC77D0">
        <w:rPr>
          <w:rFonts w:ascii="Times New Roman" w:hAnsi="Times New Roman" w:cs="Times New Roman"/>
          <w:color w:val="000000"/>
          <w:sz w:val="24"/>
          <w:szCs w:val="24"/>
        </w:rPr>
        <w:t xml:space="preserve"> (Profit Sharing) principal of </w:t>
      </w:r>
      <w:proofErr w:type="spellStart"/>
      <w:r w:rsidRPr="00AC77D0">
        <w:rPr>
          <w:rFonts w:ascii="Times New Roman" w:hAnsi="Times New Roman" w:cs="Times New Roman"/>
          <w:color w:val="000000"/>
          <w:sz w:val="24"/>
          <w:szCs w:val="24"/>
        </w:rPr>
        <w:t>Islami</w:t>
      </w:r>
      <w:proofErr w:type="spellEnd"/>
      <w:r w:rsidRPr="00AC77D0">
        <w:rPr>
          <w:rFonts w:ascii="Times New Roman" w:hAnsi="Times New Roman" w:cs="Times New Roman"/>
          <w:color w:val="000000"/>
          <w:sz w:val="24"/>
          <w:szCs w:val="24"/>
        </w:rPr>
        <w:t xml:space="preserve"> </w:t>
      </w:r>
      <w:proofErr w:type="spellStart"/>
      <w:r w:rsidRPr="00AC77D0">
        <w:rPr>
          <w:rFonts w:ascii="Times New Roman" w:hAnsi="Times New Roman" w:cs="Times New Roman"/>
          <w:color w:val="000000"/>
          <w:sz w:val="24"/>
          <w:szCs w:val="24"/>
        </w:rPr>
        <w:t>Shariah</w:t>
      </w:r>
      <w:proofErr w:type="spellEnd"/>
      <w:r w:rsidRPr="00AC77D0">
        <w:rPr>
          <w:rFonts w:ascii="Times New Roman" w:hAnsi="Times New Roman" w:cs="Times New Roman"/>
          <w:color w:val="000000"/>
          <w:sz w:val="24"/>
          <w:szCs w:val="24"/>
        </w:rPr>
        <w:t xml:space="preserve">. Under the above principal the clients known as </w:t>
      </w:r>
      <w:proofErr w:type="spellStart"/>
      <w:r w:rsidRPr="00AC77D0">
        <w:rPr>
          <w:rFonts w:ascii="Times New Roman" w:hAnsi="Times New Roman" w:cs="Times New Roman"/>
          <w:color w:val="000000"/>
          <w:sz w:val="24"/>
          <w:szCs w:val="24"/>
        </w:rPr>
        <w:t>Shaheb</w:t>
      </w:r>
      <w:proofErr w:type="spellEnd"/>
      <w:r w:rsidRPr="00AC77D0">
        <w:rPr>
          <w:rFonts w:ascii="Times New Roman" w:hAnsi="Times New Roman" w:cs="Times New Roman"/>
          <w:color w:val="000000"/>
          <w:sz w:val="24"/>
          <w:szCs w:val="24"/>
        </w:rPr>
        <w:t xml:space="preserve">-Al Mai provides 100 percent of the capital and the Bank known as </w:t>
      </w:r>
      <w:proofErr w:type="spellStart"/>
      <w:r w:rsidRPr="00AC77D0">
        <w:rPr>
          <w:rFonts w:ascii="Times New Roman" w:hAnsi="Times New Roman" w:cs="Times New Roman"/>
          <w:color w:val="000000"/>
          <w:sz w:val="24"/>
          <w:szCs w:val="24"/>
        </w:rPr>
        <w:lastRenderedPageBreak/>
        <w:t>Mudarib</w:t>
      </w:r>
      <w:proofErr w:type="spellEnd"/>
      <w:r w:rsidRPr="00AC77D0">
        <w:rPr>
          <w:rFonts w:ascii="Times New Roman" w:hAnsi="Times New Roman" w:cs="Times New Roman"/>
          <w:color w:val="000000"/>
          <w:sz w:val="24"/>
          <w:szCs w:val="24"/>
        </w:rPr>
        <w:t xml:space="preserve"> is the one providing its specialist knowledge to invest the capital and manage the investment project.</w:t>
      </w:r>
    </w:p>
    <w:p w:rsidR="00AC77D0" w:rsidRPr="002F5085" w:rsidRDefault="00AC77D0" w:rsidP="002F5085">
      <w:pPr>
        <w:shd w:val="clear" w:color="auto" w:fill="FFFFFF"/>
        <w:spacing w:line="360" w:lineRule="auto"/>
        <w:ind w:right="14"/>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It is issued by our Bank branches against deposit of certain amount of money by customer(s)/person(s)/organization, after observing the rules of Anti Money laundering, for a fixed period but not less than one month with a commitment to return his/their deposited money with more or less certain percentage of profit (Tax applicable) after expiry of the period. The minimum amount of MTDR, rate, renewal procedure and premature encashment rules determined &amp; circulate by our Head Office from time to time. These deposits are repayable subject to a period of notice and hence known as time deposit or time liabilities meaning thereby that these are withdraw able subject to a period of notice and not on demand.</w:t>
      </w:r>
    </w:p>
    <w:p w:rsidR="00AC77D0" w:rsidRPr="00AC77D0" w:rsidRDefault="00AC77D0" w:rsidP="00AC77D0">
      <w:pPr>
        <w:shd w:val="clear" w:color="auto" w:fill="FFFFFF"/>
        <w:spacing w:line="360" w:lineRule="auto"/>
        <w:ind w:left="7"/>
        <w:jc w:val="both"/>
        <w:rPr>
          <w:rFonts w:ascii="Times New Roman" w:hAnsi="Times New Roman" w:cs="Times New Roman"/>
          <w:sz w:val="24"/>
          <w:szCs w:val="24"/>
        </w:rPr>
      </w:pPr>
      <w:r w:rsidRPr="00AC77D0">
        <w:rPr>
          <w:rFonts w:ascii="Times New Roman" w:hAnsi="Times New Roman" w:cs="Times New Roman"/>
          <w:b/>
          <w:bCs/>
          <w:color w:val="000000"/>
          <w:sz w:val="24"/>
          <w:szCs w:val="24"/>
        </w:rPr>
        <w:t>Main Features of MTDR:</w:t>
      </w:r>
    </w:p>
    <w:p w:rsidR="00AC77D0" w:rsidRPr="00AC77D0" w:rsidRDefault="00AC77D0" w:rsidP="007F3148">
      <w:pPr>
        <w:pStyle w:val="ListParagraph"/>
        <w:widowControl w:val="0"/>
        <w:numPr>
          <w:ilvl w:val="0"/>
          <w:numId w:val="47"/>
        </w:numPr>
        <w:shd w:val="clear" w:color="auto" w:fill="FFFFFF"/>
        <w:tabs>
          <w:tab w:val="left" w:pos="353"/>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Any adult person (individually or jointly) having sound mind or any institution/organization can open MTDR Account with any branch of the Bank.</w:t>
      </w:r>
    </w:p>
    <w:p w:rsidR="00AC77D0" w:rsidRPr="00AC77D0" w:rsidRDefault="00AC77D0" w:rsidP="007F3148">
      <w:pPr>
        <w:pStyle w:val="ListParagraph"/>
        <w:widowControl w:val="0"/>
        <w:numPr>
          <w:ilvl w:val="0"/>
          <w:numId w:val="47"/>
        </w:numPr>
        <w:shd w:val="clear" w:color="auto" w:fill="FFFFFF"/>
        <w:tabs>
          <w:tab w:val="left" w:pos="353"/>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Minimum depositing amount Tk. 10000.00 (ten thousand) and above but multiple of Tk. 100.00 (one hundred)</w:t>
      </w:r>
    </w:p>
    <w:p w:rsidR="00AC77D0" w:rsidRPr="00AC77D0" w:rsidRDefault="00AC77D0" w:rsidP="007F3148">
      <w:pPr>
        <w:pStyle w:val="ListParagraph"/>
        <w:numPr>
          <w:ilvl w:val="0"/>
          <w:numId w:val="47"/>
        </w:numPr>
        <w:shd w:val="clear" w:color="auto" w:fill="FFFFFF"/>
        <w:spacing w:after="0" w:line="360" w:lineRule="auto"/>
        <w:jc w:val="both"/>
        <w:rPr>
          <w:rFonts w:ascii="Times New Roman" w:hAnsi="Times New Roman" w:cs="Times New Roman"/>
          <w:sz w:val="24"/>
          <w:szCs w:val="24"/>
        </w:rPr>
      </w:pPr>
      <w:r w:rsidRPr="00AC77D0">
        <w:rPr>
          <w:rFonts w:ascii="Times New Roman" w:hAnsi="Times New Roman" w:cs="Times New Roman"/>
          <w:color w:val="000000"/>
          <w:sz w:val="24"/>
          <w:szCs w:val="24"/>
        </w:rPr>
        <w:t>One or more account can be opened in the same name at the same branch of the bank</w:t>
      </w:r>
    </w:p>
    <w:p w:rsidR="00AC77D0" w:rsidRPr="00AC77D0" w:rsidRDefault="00AC77D0" w:rsidP="007F3148">
      <w:pPr>
        <w:pStyle w:val="ListParagraph"/>
        <w:numPr>
          <w:ilvl w:val="0"/>
          <w:numId w:val="47"/>
        </w:numPr>
        <w:shd w:val="clear" w:color="auto" w:fill="FFFFFF"/>
        <w:spacing w:after="0" w:line="360" w:lineRule="auto"/>
        <w:jc w:val="both"/>
        <w:rPr>
          <w:rFonts w:ascii="Times New Roman" w:hAnsi="Times New Roman" w:cs="Times New Roman"/>
          <w:sz w:val="24"/>
          <w:szCs w:val="24"/>
        </w:rPr>
      </w:pPr>
      <w:r w:rsidRPr="00AC77D0">
        <w:rPr>
          <w:rFonts w:ascii="Times New Roman" w:hAnsi="Times New Roman" w:cs="Times New Roman"/>
          <w:color w:val="000000"/>
          <w:sz w:val="24"/>
          <w:szCs w:val="24"/>
        </w:rPr>
        <w:t>Profit will be calculated on daily basis on provisional rate of profit and also applied on due date of maturity.</w:t>
      </w:r>
    </w:p>
    <w:p w:rsidR="00AC77D0" w:rsidRPr="00AC77D0" w:rsidRDefault="00AC77D0" w:rsidP="00AC77D0">
      <w:pPr>
        <w:shd w:val="clear" w:color="auto" w:fill="FFFFFF"/>
        <w:spacing w:line="360" w:lineRule="auto"/>
        <w:ind w:left="7"/>
        <w:jc w:val="both"/>
        <w:rPr>
          <w:rFonts w:ascii="Times New Roman" w:hAnsi="Times New Roman" w:cs="Times New Roman"/>
          <w:sz w:val="24"/>
          <w:szCs w:val="24"/>
        </w:rPr>
      </w:pPr>
      <w:r w:rsidRPr="00AC77D0">
        <w:rPr>
          <w:rFonts w:ascii="Times New Roman" w:hAnsi="Times New Roman" w:cs="Times New Roman"/>
          <w:b/>
          <w:bCs/>
          <w:color w:val="000000"/>
          <w:sz w:val="24"/>
          <w:szCs w:val="24"/>
        </w:rPr>
        <w:t>Terms and Conditions:</w:t>
      </w:r>
    </w:p>
    <w:p w:rsidR="00AC77D0" w:rsidRPr="00AC77D0" w:rsidRDefault="00AC77D0" w:rsidP="00AC77D0">
      <w:pPr>
        <w:shd w:val="clear" w:color="auto" w:fill="FFFFFF"/>
        <w:spacing w:line="360" w:lineRule="auto"/>
        <w:ind w:left="7" w:right="22"/>
        <w:jc w:val="both"/>
        <w:rPr>
          <w:rFonts w:ascii="Times New Roman" w:hAnsi="Times New Roman" w:cs="Times New Roman"/>
          <w:sz w:val="24"/>
          <w:szCs w:val="24"/>
        </w:rPr>
      </w:pPr>
      <w:r w:rsidRPr="00AC77D0">
        <w:rPr>
          <w:rFonts w:ascii="Times New Roman" w:hAnsi="Times New Roman" w:cs="Times New Roman"/>
          <w:color w:val="000000"/>
          <w:sz w:val="24"/>
          <w:szCs w:val="24"/>
        </w:rPr>
        <w:t>Normally, deposited amount of MTDR is not cashable before maturity. If any depositors intend to cash his/her MTDR Receipt before maturity due to certain unavoidable circumstances, the following terms and conditions will come into force:</w:t>
      </w:r>
    </w:p>
    <w:p w:rsidR="00AC77D0" w:rsidRPr="00AC77D0" w:rsidRDefault="00AC77D0" w:rsidP="007F3148">
      <w:pPr>
        <w:pStyle w:val="ListParagraph"/>
        <w:numPr>
          <w:ilvl w:val="0"/>
          <w:numId w:val="48"/>
        </w:numPr>
        <w:shd w:val="clear" w:color="auto" w:fill="FFFFFF"/>
        <w:tabs>
          <w:tab w:val="left" w:pos="346"/>
        </w:tabs>
        <w:spacing w:after="0" w:line="360" w:lineRule="auto"/>
        <w:jc w:val="both"/>
        <w:rPr>
          <w:rFonts w:ascii="Times New Roman" w:hAnsi="Times New Roman" w:cs="Times New Roman"/>
          <w:sz w:val="24"/>
          <w:szCs w:val="24"/>
        </w:rPr>
      </w:pPr>
      <w:r w:rsidRPr="00AC77D0">
        <w:rPr>
          <w:rFonts w:ascii="Times New Roman" w:hAnsi="Times New Roman" w:cs="Times New Roman"/>
          <w:color w:val="000000"/>
          <w:sz w:val="24"/>
          <w:szCs w:val="24"/>
        </w:rPr>
        <w:t xml:space="preserve">No profit shall be allowed for premature encashment within </w:t>
      </w:r>
      <w:proofErr w:type="spellStart"/>
      <w:r w:rsidRPr="00AC77D0">
        <w:rPr>
          <w:rFonts w:ascii="Times New Roman" w:hAnsi="Times New Roman" w:cs="Times New Roman"/>
          <w:color w:val="000000"/>
          <w:sz w:val="24"/>
          <w:szCs w:val="24"/>
        </w:rPr>
        <w:t>Ol</w:t>
      </w:r>
      <w:proofErr w:type="spellEnd"/>
      <w:r w:rsidRPr="00AC77D0">
        <w:rPr>
          <w:rFonts w:ascii="Times New Roman" w:hAnsi="Times New Roman" w:cs="Times New Roman"/>
          <w:color w:val="000000"/>
          <w:sz w:val="24"/>
          <w:szCs w:val="24"/>
        </w:rPr>
        <w:t>(one) month</w:t>
      </w:r>
    </w:p>
    <w:p w:rsidR="00AC77D0" w:rsidRPr="00AC77D0" w:rsidRDefault="00AC77D0" w:rsidP="007F3148">
      <w:pPr>
        <w:pStyle w:val="ListParagraph"/>
        <w:numPr>
          <w:ilvl w:val="0"/>
          <w:numId w:val="48"/>
        </w:numPr>
        <w:shd w:val="clear" w:color="auto" w:fill="FFFFFF"/>
        <w:spacing w:after="0" w:line="360" w:lineRule="auto"/>
        <w:ind w:right="29"/>
        <w:jc w:val="both"/>
        <w:rPr>
          <w:rFonts w:ascii="Times New Roman" w:hAnsi="Times New Roman" w:cs="Times New Roman"/>
          <w:sz w:val="24"/>
          <w:szCs w:val="24"/>
        </w:rPr>
      </w:pPr>
      <w:r w:rsidRPr="00AC77D0">
        <w:rPr>
          <w:rFonts w:ascii="Times New Roman" w:hAnsi="Times New Roman" w:cs="Times New Roman"/>
          <w:color w:val="000000"/>
          <w:sz w:val="24"/>
          <w:szCs w:val="24"/>
        </w:rPr>
        <w:t xml:space="preserve">If the account is cashed after completion of any tenure but before maturity, depositors will be entitled to receive the benefit at the provisional rate of profit of </w:t>
      </w:r>
      <w:proofErr w:type="spellStart"/>
      <w:r w:rsidRPr="00AC77D0">
        <w:rPr>
          <w:rFonts w:ascii="Times New Roman" w:hAnsi="Times New Roman" w:cs="Times New Roman"/>
          <w:color w:val="000000"/>
          <w:sz w:val="24"/>
          <w:szCs w:val="24"/>
        </w:rPr>
        <w:t>Mudaraba</w:t>
      </w:r>
      <w:proofErr w:type="spellEnd"/>
      <w:r w:rsidRPr="00AC77D0">
        <w:rPr>
          <w:rFonts w:ascii="Times New Roman" w:hAnsi="Times New Roman" w:cs="Times New Roman"/>
          <w:color w:val="000000"/>
          <w:sz w:val="24"/>
          <w:szCs w:val="24"/>
        </w:rPr>
        <w:t xml:space="preserve"> Savings Account.</w:t>
      </w:r>
    </w:p>
    <w:p w:rsidR="00AC77D0" w:rsidRPr="00AC77D0" w:rsidRDefault="00AC77D0" w:rsidP="007F3148">
      <w:pPr>
        <w:pStyle w:val="ListParagraph"/>
        <w:numPr>
          <w:ilvl w:val="0"/>
          <w:numId w:val="48"/>
        </w:numPr>
        <w:shd w:val="clear" w:color="auto" w:fill="FFFFFF"/>
        <w:tabs>
          <w:tab w:val="left" w:pos="346"/>
        </w:tabs>
        <w:spacing w:after="0" w:line="360" w:lineRule="auto"/>
        <w:jc w:val="both"/>
        <w:rPr>
          <w:rFonts w:ascii="Times New Roman" w:hAnsi="Times New Roman" w:cs="Times New Roman"/>
          <w:sz w:val="24"/>
          <w:szCs w:val="24"/>
        </w:rPr>
      </w:pPr>
      <w:r w:rsidRPr="00AC77D0">
        <w:rPr>
          <w:rFonts w:ascii="Times New Roman" w:hAnsi="Times New Roman" w:cs="Times New Roman"/>
          <w:color w:val="000000"/>
          <w:sz w:val="24"/>
          <w:szCs w:val="24"/>
        </w:rPr>
        <w:lastRenderedPageBreak/>
        <w:t xml:space="preserve">The provisional rate of profit of </w:t>
      </w:r>
      <w:proofErr w:type="spellStart"/>
      <w:r w:rsidRPr="00AC77D0">
        <w:rPr>
          <w:rFonts w:ascii="Times New Roman" w:hAnsi="Times New Roman" w:cs="Times New Roman"/>
          <w:color w:val="000000"/>
          <w:sz w:val="24"/>
          <w:szCs w:val="24"/>
        </w:rPr>
        <w:t>Mudaraba</w:t>
      </w:r>
      <w:proofErr w:type="spellEnd"/>
      <w:r w:rsidRPr="00AC77D0">
        <w:rPr>
          <w:rFonts w:ascii="Times New Roman" w:hAnsi="Times New Roman" w:cs="Times New Roman"/>
          <w:color w:val="000000"/>
          <w:sz w:val="24"/>
          <w:szCs w:val="24"/>
        </w:rPr>
        <w:t xml:space="preserve"> Savings Account will treat the provisional</w:t>
      </w:r>
      <w:r>
        <w:rPr>
          <w:rFonts w:ascii="Times New Roman" w:hAnsi="Times New Roman" w:cs="Times New Roman"/>
          <w:color w:val="000000"/>
          <w:sz w:val="24"/>
          <w:szCs w:val="24"/>
        </w:rPr>
        <w:t xml:space="preserve"> </w:t>
      </w:r>
      <w:r w:rsidR="00E24584">
        <w:rPr>
          <w:rFonts w:ascii="Times New Roman" w:hAnsi="Times New Roman" w:cs="Times New Roman"/>
          <w:color w:val="000000"/>
          <w:sz w:val="24"/>
          <w:szCs w:val="24"/>
        </w:rPr>
        <w:t xml:space="preserve">rate of profit, </w:t>
      </w:r>
      <w:r w:rsidRPr="00AC77D0">
        <w:rPr>
          <w:rFonts w:ascii="Times New Roman" w:hAnsi="Times New Roman" w:cs="Times New Roman"/>
          <w:color w:val="000000"/>
          <w:sz w:val="24"/>
          <w:szCs w:val="24"/>
        </w:rPr>
        <w:t>which was prevailed at the time of opening the MTDR account.</w:t>
      </w:r>
    </w:p>
    <w:p w:rsidR="00AC77D0" w:rsidRPr="002F5085" w:rsidRDefault="00AC77D0" w:rsidP="00AC77D0">
      <w:pPr>
        <w:shd w:val="clear" w:color="auto" w:fill="FFFFFF"/>
        <w:tabs>
          <w:tab w:val="left" w:pos="360"/>
        </w:tabs>
        <w:spacing w:line="360" w:lineRule="auto"/>
        <w:ind w:left="7" w:right="5616"/>
        <w:jc w:val="both"/>
        <w:rPr>
          <w:rFonts w:ascii="Times New Roman" w:hAnsi="Times New Roman" w:cs="Times New Roman"/>
          <w:b/>
          <w:bCs/>
          <w:color w:val="000000"/>
          <w:sz w:val="4"/>
          <w:szCs w:val="24"/>
        </w:rPr>
      </w:pPr>
    </w:p>
    <w:p w:rsidR="00AC77D0" w:rsidRPr="00AC77D0" w:rsidRDefault="00AC77D0" w:rsidP="00AC77D0">
      <w:pPr>
        <w:shd w:val="clear" w:color="auto" w:fill="FFFFFF"/>
        <w:tabs>
          <w:tab w:val="left" w:pos="360"/>
        </w:tabs>
        <w:spacing w:line="360" w:lineRule="auto"/>
        <w:ind w:left="7" w:right="4437"/>
        <w:jc w:val="both"/>
        <w:rPr>
          <w:rFonts w:ascii="Times New Roman" w:hAnsi="Times New Roman" w:cs="Times New Roman"/>
          <w:sz w:val="24"/>
          <w:szCs w:val="24"/>
        </w:rPr>
      </w:pPr>
      <w:proofErr w:type="spellStart"/>
      <w:r>
        <w:rPr>
          <w:rFonts w:ascii="Times New Roman" w:hAnsi="Times New Roman" w:cs="Times New Roman"/>
          <w:b/>
          <w:bCs/>
          <w:color w:val="000000"/>
          <w:sz w:val="24"/>
          <w:szCs w:val="24"/>
        </w:rPr>
        <w:t>Mudaraba</w:t>
      </w:r>
      <w:proofErr w:type="spellEnd"/>
      <w:r>
        <w:rPr>
          <w:rFonts w:ascii="Times New Roman" w:hAnsi="Times New Roman" w:cs="Times New Roman"/>
          <w:b/>
          <w:bCs/>
          <w:color w:val="000000"/>
          <w:sz w:val="24"/>
          <w:szCs w:val="24"/>
        </w:rPr>
        <w:t xml:space="preserve"> Super Saving </w:t>
      </w:r>
      <w:r w:rsidRPr="00AC77D0">
        <w:rPr>
          <w:rFonts w:ascii="Times New Roman" w:hAnsi="Times New Roman" w:cs="Times New Roman"/>
          <w:b/>
          <w:bCs/>
          <w:color w:val="000000"/>
          <w:sz w:val="24"/>
          <w:szCs w:val="24"/>
        </w:rPr>
        <w:t xml:space="preserve">Scheme: </w:t>
      </w:r>
      <w:r w:rsidRPr="00AC77D0">
        <w:rPr>
          <w:rFonts w:ascii="Times New Roman" w:hAnsi="Times New Roman" w:cs="Times New Roman"/>
          <w:b/>
          <w:bCs/>
          <w:color w:val="000000"/>
          <w:sz w:val="24"/>
          <w:szCs w:val="24"/>
        </w:rPr>
        <w:br/>
        <w:t>Objectives of the Scheme:</w:t>
      </w:r>
    </w:p>
    <w:p w:rsidR="00AC77D0" w:rsidRPr="00D46E04" w:rsidRDefault="00AC77D0" w:rsidP="00D46E04">
      <w:pPr>
        <w:shd w:val="clear" w:color="auto" w:fill="FFFFFF"/>
        <w:spacing w:line="360" w:lineRule="auto"/>
        <w:ind w:right="36"/>
        <w:jc w:val="both"/>
        <w:rPr>
          <w:rFonts w:ascii="Times New Roman" w:hAnsi="Times New Roman" w:cs="Times New Roman"/>
          <w:sz w:val="24"/>
          <w:szCs w:val="24"/>
        </w:rPr>
      </w:pPr>
      <w:r w:rsidRPr="00AC77D0">
        <w:rPr>
          <w:rFonts w:ascii="Times New Roman" w:hAnsi="Times New Roman" w:cs="Times New Roman"/>
          <w:color w:val="000000"/>
          <w:sz w:val="24"/>
          <w:szCs w:val="24"/>
        </w:rPr>
        <w:t xml:space="preserve">Savings help to build up capital and capital is the principal source of business investment in a country. That is why savings is treated as the very foundation of development to create more awareness and motivate people to save, </w:t>
      </w:r>
      <w:r w:rsidR="00E17562">
        <w:rPr>
          <w:rFonts w:ascii="Times New Roman" w:hAnsi="Times New Roman" w:cs="Times New Roman"/>
          <w:color w:val="000000"/>
          <w:sz w:val="24"/>
          <w:szCs w:val="24"/>
        </w:rPr>
        <w:t>EXIM Bank</w:t>
      </w:r>
      <w:r w:rsidRPr="00AC77D0">
        <w:rPr>
          <w:rFonts w:ascii="Times New Roman" w:hAnsi="Times New Roman" w:cs="Times New Roman"/>
          <w:color w:val="000000"/>
          <w:sz w:val="24"/>
          <w:szCs w:val="24"/>
        </w:rPr>
        <w:t xml:space="preserve"> offers super savings scheme.</w:t>
      </w:r>
    </w:p>
    <w:p w:rsidR="00AC77D0" w:rsidRPr="00AC77D0" w:rsidRDefault="00AC77D0" w:rsidP="00AC77D0">
      <w:pPr>
        <w:shd w:val="clear" w:color="auto" w:fill="FFFFFF"/>
        <w:spacing w:line="360" w:lineRule="auto"/>
        <w:ind w:left="7"/>
        <w:jc w:val="both"/>
        <w:rPr>
          <w:rFonts w:ascii="Times New Roman" w:hAnsi="Times New Roman" w:cs="Times New Roman"/>
          <w:sz w:val="24"/>
          <w:szCs w:val="24"/>
        </w:rPr>
      </w:pPr>
      <w:r w:rsidRPr="00AC77D0">
        <w:rPr>
          <w:rFonts w:ascii="Times New Roman" w:hAnsi="Times New Roman" w:cs="Times New Roman"/>
          <w:b/>
          <w:bCs/>
          <w:color w:val="000000"/>
          <w:sz w:val="24"/>
          <w:szCs w:val="24"/>
        </w:rPr>
        <w:t>Terms and Conditions of the Scheme:</w:t>
      </w:r>
    </w:p>
    <w:p w:rsidR="00AC77D0" w:rsidRPr="00AC77D0" w:rsidRDefault="00AC77D0" w:rsidP="007F3148">
      <w:pPr>
        <w:pStyle w:val="ListParagraph"/>
        <w:widowControl w:val="0"/>
        <w:numPr>
          <w:ilvl w:val="0"/>
          <w:numId w:val="40"/>
        </w:numPr>
        <w:shd w:val="clear" w:color="auto" w:fill="FFFFFF"/>
        <w:tabs>
          <w:tab w:val="left" w:pos="346"/>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Any individual, company, educational institution, government organization, NGO, trust</w:t>
      </w:r>
      <w:proofErr w:type="gramStart"/>
      <w:r w:rsidRPr="00AC77D0">
        <w:rPr>
          <w:rFonts w:ascii="Times New Roman" w:hAnsi="Times New Roman" w:cs="Times New Roman"/>
          <w:color w:val="000000"/>
          <w:sz w:val="24"/>
          <w:szCs w:val="24"/>
        </w:rPr>
        <w:t>,</w:t>
      </w:r>
      <w:proofErr w:type="gramEnd"/>
      <w:r w:rsidRPr="00AC77D0">
        <w:rPr>
          <w:rFonts w:ascii="Times New Roman" w:hAnsi="Times New Roman" w:cs="Times New Roman"/>
          <w:color w:val="000000"/>
          <w:sz w:val="24"/>
          <w:szCs w:val="24"/>
        </w:rPr>
        <w:t xml:space="preserve"> society etc.</w:t>
      </w:r>
      <w:r>
        <w:rPr>
          <w:rFonts w:ascii="Times New Roman" w:hAnsi="Times New Roman" w:cs="Times New Roman"/>
          <w:color w:val="000000"/>
          <w:sz w:val="24"/>
          <w:szCs w:val="24"/>
        </w:rPr>
        <w:t xml:space="preserve"> </w:t>
      </w:r>
      <w:r w:rsidRPr="00AC77D0">
        <w:rPr>
          <w:rFonts w:ascii="Times New Roman" w:hAnsi="Times New Roman" w:cs="Times New Roman"/>
          <w:color w:val="000000"/>
          <w:sz w:val="24"/>
          <w:szCs w:val="24"/>
        </w:rPr>
        <w:t>may invest their savings under this scheme.</w:t>
      </w:r>
    </w:p>
    <w:p w:rsidR="00AC77D0" w:rsidRPr="00AC77D0" w:rsidRDefault="00AC77D0" w:rsidP="007F3148">
      <w:pPr>
        <w:pStyle w:val="ListParagraph"/>
        <w:widowControl w:val="0"/>
        <w:numPr>
          <w:ilvl w:val="0"/>
          <w:numId w:val="40"/>
        </w:numPr>
        <w:shd w:val="clear" w:color="auto" w:fill="FFFFFF"/>
        <w:tabs>
          <w:tab w:val="left" w:pos="346"/>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The deposit can be made in multiples of Tk. 5,000.00.</w:t>
      </w:r>
    </w:p>
    <w:p w:rsidR="00AC77D0" w:rsidRPr="00AC77D0" w:rsidRDefault="00AC77D0" w:rsidP="007F3148">
      <w:pPr>
        <w:pStyle w:val="ListParagraph"/>
        <w:widowControl w:val="0"/>
        <w:numPr>
          <w:ilvl w:val="0"/>
          <w:numId w:val="40"/>
        </w:numPr>
        <w:shd w:val="clear" w:color="auto" w:fill="FFFFFF"/>
        <w:tabs>
          <w:tab w:val="left" w:pos="346"/>
          <w:tab w:val="left" w:pos="8942"/>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Any customer can open more than one account in a branch in his/her name or in joint names. A Deposit Receipt will be issued at the time of opening the account.</w:t>
      </w:r>
      <w:r w:rsidRPr="00AC77D0">
        <w:rPr>
          <w:rFonts w:ascii="Times New Roman" w:hAnsi="Times New Roman" w:cs="Times New Roman"/>
          <w:color w:val="000000"/>
          <w:sz w:val="24"/>
          <w:szCs w:val="24"/>
        </w:rPr>
        <w:tab/>
      </w:r>
    </w:p>
    <w:p w:rsidR="00D46E04" w:rsidRDefault="00AC77D0" w:rsidP="007F3148">
      <w:pPr>
        <w:pStyle w:val="ListParagraph"/>
        <w:widowControl w:val="0"/>
        <w:numPr>
          <w:ilvl w:val="0"/>
          <w:numId w:val="40"/>
        </w:numPr>
        <w:shd w:val="clear" w:color="auto" w:fill="FFFFFF"/>
        <w:tabs>
          <w:tab w:val="left" w:pos="346"/>
          <w:tab w:val="left" w:pos="8942"/>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The Deposit will approximately be double in 5 (Five) years 6 (Six) months.</w:t>
      </w:r>
    </w:p>
    <w:p w:rsidR="00E24584" w:rsidRPr="00BB35BA" w:rsidRDefault="00E24584" w:rsidP="00BB35BA">
      <w:pPr>
        <w:widowControl w:val="0"/>
        <w:shd w:val="clear" w:color="auto" w:fill="FFFFFF"/>
        <w:tabs>
          <w:tab w:val="left" w:pos="346"/>
          <w:tab w:val="left" w:pos="8942"/>
        </w:tabs>
        <w:autoSpaceDE w:val="0"/>
        <w:autoSpaceDN w:val="0"/>
        <w:adjustRightInd w:val="0"/>
        <w:spacing w:after="0" w:line="360" w:lineRule="auto"/>
        <w:ind w:left="360"/>
        <w:jc w:val="both"/>
        <w:rPr>
          <w:rFonts w:ascii="Times New Roman" w:hAnsi="Times New Roman" w:cs="Times New Roman"/>
          <w:color w:val="000000"/>
          <w:sz w:val="24"/>
          <w:szCs w:val="24"/>
        </w:rPr>
      </w:pPr>
    </w:p>
    <w:p w:rsidR="00AC77D0" w:rsidRPr="00AC77D0" w:rsidRDefault="00AC77D0" w:rsidP="00AC77D0">
      <w:pPr>
        <w:shd w:val="clear" w:color="auto" w:fill="FFFFFF"/>
        <w:spacing w:line="360" w:lineRule="auto"/>
        <w:jc w:val="both"/>
        <w:rPr>
          <w:rFonts w:ascii="Times New Roman" w:hAnsi="Times New Roman" w:cs="Times New Roman"/>
          <w:sz w:val="24"/>
          <w:szCs w:val="24"/>
        </w:rPr>
      </w:pPr>
      <w:r w:rsidRPr="00AC77D0">
        <w:rPr>
          <w:rFonts w:ascii="Times New Roman" w:hAnsi="Times New Roman" w:cs="Times New Roman"/>
          <w:b/>
          <w:bCs/>
          <w:color w:val="000000"/>
          <w:sz w:val="24"/>
          <w:szCs w:val="24"/>
        </w:rPr>
        <w:t>Premature encashment of the scheme:</w:t>
      </w:r>
    </w:p>
    <w:p w:rsidR="00AC77D0" w:rsidRPr="00AC77D0" w:rsidRDefault="00AC77D0" w:rsidP="007F3148">
      <w:pPr>
        <w:pStyle w:val="ListParagraph"/>
        <w:widowControl w:val="0"/>
        <w:numPr>
          <w:ilvl w:val="0"/>
          <w:numId w:val="41"/>
        </w:numPr>
        <w:shd w:val="clear" w:color="auto" w:fill="FFFFFF"/>
        <w:tabs>
          <w:tab w:val="left" w:pos="346"/>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In case of premature encashment before 1 year no profit shall be paid.</w:t>
      </w:r>
    </w:p>
    <w:p w:rsidR="00AC77D0" w:rsidRPr="00AC77D0" w:rsidRDefault="00AC77D0" w:rsidP="007F3148">
      <w:pPr>
        <w:pStyle w:val="ListParagraph"/>
        <w:widowControl w:val="0"/>
        <w:numPr>
          <w:ilvl w:val="0"/>
          <w:numId w:val="41"/>
        </w:numPr>
        <w:shd w:val="clear" w:color="auto" w:fill="FFFFFF"/>
        <w:tabs>
          <w:tab w:val="left" w:pos="346"/>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In case of premature encashment after 1 year but before 3 years profit shall be paid at Savings Rate plus 0.75%.</w:t>
      </w:r>
    </w:p>
    <w:p w:rsidR="00AC77D0" w:rsidRPr="00AC77D0" w:rsidRDefault="00AC77D0" w:rsidP="007F3148">
      <w:pPr>
        <w:pStyle w:val="ListParagraph"/>
        <w:widowControl w:val="0"/>
        <w:numPr>
          <w:ilvl w:val="0"/>
          <w:numId w:val="41"/>
        </w:numPr>
        <w:shd w:val="clear" w:color="auto" w:fill="FFFFFF"/>
        <w:tabs>
          <w:tab w:val="left" w:pos="346"/>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In case of premature encashment after 3 years but before maturity profit shall be paid at Savings Rate plus 1.00%</w:t>
      </w:r>
    </w:p>
    <w:p w:rsidR="00AC77D0" w:rsidRPr="00AC77D0" w:rsidRDefault="00AC77D0" w:rsidP="007F3148">
      <w:pPr>
        <w:pStyle w:val="ListParagraph"/>
        <w:widowControl w:val="0"/>
        <w:numPr>
          <w:ilvl w:val="0"/>
          <w:numId w:val="41"/>
        </w:numPr>
        <w:shd w:val="clear" w:color="auto" w:fill="FFFFFF"/>
        <w:tabs>
          <w:tab w:val="left" w:pos="346"/>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In case of any unexpected situation death of depositor before the term, the amount will be given to the nominee according to the rules of premature encashment. In the absence of nominee, the heirs/successors will be paid as per succession certificate.</w:t>
      </w:r>
    </w:p>
    <w:p w:rsidR="00AC77D0" w:rsidRPr="00AC77D0" w:rsidRDefault="00AC77D0" w:rsidP="007F3148">
      <w:pPr>
        <w:pStyle w:val="ListParagraph"/>
        <w:widowControl w:val="0"/>
        <w:numPr>
          <w:ilvl w:val="0"/>
          <w:numId w:val="41"/>
        </w:numPr>
        <w:shd w:val="clear" w:color="auto" w:fill="FFFFFF"/>
        <w:tabs>
          <w:tab w:val="left" w:pos="346"/>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In case of issuing duplicate receipt the rules of issuing a duplicate receipt of Term Deposit will be applicable.</w:t>
      </w:r>
    </w:p>
    <w:p w:rsidR="00AC77D0" w:rsidRPr="002F5085" w:rsidRDefault="00AC77D0" w:rsidP="00AC77D0">
      <w:pPr>
        <w:pStyle w:val="ListParagraph"/>
        <w:widowControl w:val="0"/>
        <w:numPr>
          <w:ilvl w:val="0"/>
          <w:numId w:val="41"/>
        </w:numPr>
        <w:shd w:val="clear" w:color="auto" w:fill="FFFFFF"/>
        <w:tabs>
          <w:tab w:val="left" w:pos="346"/>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The nominee may, at his option continue the scheme for the full term.</w:t>
      </w:r>
    </w:p>
    <w:p w:rsidR="00AC77D0" w:rsidRPr="00AC77D0" w:rsidRDefault="00AC77D0" w:rsidP="00AC77D0">
      <w:pPr>
        <w:shd w:val="clear" w:color="auto" w:fill="FFFFFF"/>
        <w:spacing w:line="360" w:lineRule="auto"/>
        <w:jc w:val="both"/>
        <w:rPr>
          <w:rFonts w:ascii="Times New Roman" w:hAnsi="Times New Roman" w:cs="Times New Roman"/>
          <w:sz w:val="24"/>
          <w:szCs w:val="24"/>
        </w:rPr>
      </w:pPr>
      <w:r w:rsidRPr="00AC77D0">
        <w:rPr>
          <w:rFonts w:ascii="Times New Roman" w:hAnsi="Times New Roman" w:cs="Times New Roman"/>
          <w:b/>
          <w:bCs/>
          <w:color w:val="000000"/>
          <w:sz w:val="24"/>
          <w:szCs w:val="24"/>
        </w:rPr>
        <w:lastRenderedPageBreak/>
        <w:t>Additional Terms and Conditions:</w:t>
      </w:r>
    </w:p>
    <w:p w:rsidR="00AC77D0" w:rsidRPr="00AC77D0" w:rsidRDefault="00AC77D0" w:rsidP="007F3148">
      <w:pPr>
        <w:pStyle w:val="ListParagraph"/>
        <w:numPr>
          <w:ilvl w:val="0"/>
          <w:numId w:val="49"/>
        </w:numPr>
        <w:shd w:val="clear" w:color="auto" w:fill="FFFFFF"/>
        <w:tabs>
          <w:tab w:val="left" w:pos="346"/>
        </w:tabs>
        <w:spacing w:after="0" w:line="360" w:lineRule="auto"/>
        <w:jc w:val="both"/>
        <w:rPr>
          <w:rFonts w:ascii="Times New Roman" w:hAnsi="Times New Roman" w:cs="Times New Roman"/>
          <w:sz w:val="24"/>
          <w:szCs w:val="24"/>
        </w:rPr>
      </w:pPr>
      <w:r w:rsidRPr="00AC77D0">
        <w:rPr>
          <w:rFonts w:ascii="Times New Roman" w:hAnsi="Times New Roman" w:cs="Times New Roman"/>
          <w:color w:val="000000"/>
          <w:sz w:val="24"/>
          <w:szCs w:val="24"/>
        </w:rPr>
        <w:t>Bank reserves the right to change the weight</w:t>
      </w:r>
      <w:r w:rsidR="00D46E04">
        <w:rPr>
          <w:rFonts w:ascii="Times New Roman" w:hAnsi="Times New Roman" w:cs="Times New Roman"/>
          <w:color w:val="000000"/>
          <w:sz w:val="24"/>
          <w:szCs w:val="24"/>
        </w:rPr>
        <w:t xml:space="preserve"> </w:t>
      </w:r>
      <w:r w:rsidRPr="00AC77D0">
        <w:rPr>
          <w:rFonts w:ascii="Times New Roman" w:hAnsi="Times New Roman" w:cs="Times New Roman"/>
          <w:color w:val="000000"/>
          <w:sz w:val="24"/>
          <w:szCs w:val="24"/>
        </w:rPr>
        <w:t>age of deposit &amp; percentage of distribution of Investment Income.</w:t>
      </w:r>
    </w:p>
    <w:p w:rsidR="00AC77D0" w:rsidRPr="00AC77D0" w:rsidRDefault="00AC77D0" w:rsidP="007F3148">
      <w:pPr>
        <w:pStyle w:val="ListParagraph"/>
        <w:numPr>
          <w:ilvl w:val="0"/>
          <w:numId w:val="49"/>
        </w:numPr>
        <w:shd w:val="clear" w:color="auto" w:fill="FFFFFF"/>
        <w:tabs>
          <w:tab w:val="left" w:pos="346"/>
        </w:tabs>
        <w:spacing w:after="0" w:line="360" w:lineRule="auto"/>
        <w:jc w:val="both"/>
        <w:rPr>
          <w:rFonts w:ascii="Times New Roman" w:hAnsi="Times New Roman" w:cs="Times New Roman"/>
          <w:sz w:val="24"/>
          <w:szCs w:val="24"/>
        </w:rPr>
      </w:pPr>
      <w:r w:rsidRPr="00AC77D0">
        <w:rPr>
          <w:rFonts w:ascii="Times New Roman" w:hAnsi="Times New Roman" w:cs="Times New Roman"/>
          <w:color w:val="000000"/>
          <w:sz w:val="24"/>
          <w:szCs w:val="24"/>
        </w:rPr>
        <w:t>At the time of payment, Income Tax shall be deducted upon profit</w:t>
      </w:r>
    </w:p>
    <w:p w:rsidR="00E24584" w:rsidRPr="00E24584" w:rsidRDefault="00E24584" w:rsidP="00D46E04">
      <w:pPr>
        <w:shd w:val="clear" w:color="auto" w:fill="FFFFFF"/>
        <w:spacing w:line="360" w:lineRule="auto"/>
        <w:ind w:right="27"/>
        <w:jc w:val="both"/>
        <w:rPr>
          <w:rFonts w:ascii="Times New Roman" w:hAnsi="Times New Roman" w:cs="Times New Roman"/>
          <w:b/>
          <w:bCs/>
          <w:color w:val="000000"/>
          <w:sz w:val="6"/>
          <w:szCs w:val="24"/>
        </w:rPr>
      </w:pPr>
    </w:p>
    <w:p w:rsidR="00AC77D0" w:rsidRPr="00AC77D0" w:rsidRDefault="00AC77D0" w:rsidP="00401965">
      <w:pPr>
        <w:shd w:val="clear" w:color="auto" w:fill="FFFFFF"/>
        <w:spacing w:line="360" w:lineRule="auto"/>
        <w:ind w:right="27"/>
        <w:jc w:val="both"/>
        <w:rPr>
          <w:rFonts w:ascii="Times New Roman" w:hAnsi="Times New Roman" w:cs="Times New Roman"/>
          <w:sz w:val="24"/>
          <w:szCs w:val="24"/>
        </w:rPr>
      </w:pPr>
      <w:proofErr w:type="spellStart"/>
      <w:r w:rsidRPr="00AC77D0">
        <w:rPr>
          <w:rFonts w:ascii="Times New Roman" w:hAnsi="Times New Roman" w:cs="Times New Roman"/>
          <w:b/>
          <w:bCs/>
          <w:color w:val="000000"/>
          <w:sz w:val="24"/>
          <w:szCs w:val="24"/>
        </w:rPr>
        <w:t>Mudaraba</w:t>
      </w:r>
      <w:proofErr w:type="spellEnd"/>
      <w:r w:rsidRPr="00AC77D0">
        <w:rPr>
          <w:rFonts w:ascii="Times New Roman" w:hAnsi="Times New Roman" w:cs="Times New Roman"/>
          <w:b/>
          <w:bCs/>
          <w:color w:val="000000"/>
          <w:sz w:val="24"/>
          <w:szCs w:val="24"/>
        </w:rPr>
        <w:t xml:space="preserve"> Monthly Saving Scheme (Money Grower): Objectives of the Scheme:</w:t>
      </w:r>
    </w:p>
    <w:p w:rsidR="00AC77D0" w:rsidRPr="00AC77D0" w:rsidRDefault="00AC77D0" w:rsidP="00401965">
      <w:pPr>
        <w:shd w:val="clear" w:color="auto" w:fill="FFFFFF"/>
        <w:spacing w:line="360" w:lineRule="auto"/>
        <w:ind w:left="7" w:right="43"/>
        <w:jc w:val="both"/>
        <w:rPr>
          <w:rFonts w:ascii="Times New Roman" w:hAnsi="Times New Roman" w:cs="Times New Roman"/>
          <w:sz w:val="24"/>
          <w:szCs w:val="24"/>
        </w:rPr>
      </w:pPr>
      <w:r w:rsidRPr="00AC77D0">
        <w:rPr>
          <w:rFonts w:ascii="Times New Roman" w:hAnsi="Times New Roman" w:cs="Times New Roman"/>
          <w:color w:val="000000"/>
          <w:sz w:val="24"/>
          <w:szCs w:val="24"/>
        </w:rPr>
        <w:t>A monthly savings scheme secures your future with ease. A small savings of today will provide you comfort tomorrow.</w:t>
      </w:r>
    </w:p>
    <w:p w:rsidR="00AC77D0" w:rsidRPr="00AC77D0" w:rsidRDefault="00AC77D0" w:rsidP="00401965">
      <w:pPr>
        <w:pStyle w:val="ListParagraph"/>
        <w:numPr>
          <w:ilvl w:val="0"/>
          <w:numId w:val="36"/>
        </w:numPr>
        <w:shd w:val="clear" w:color="auto" w:fill="FFFFFF"/>
        <w:spacing w:after="0" w:line="360" w:lineRule="auto"/>
        <w:ind w:right="43"/>
        <w:jc w:val="both"/>
        <w:rPr>
          <w:rFonts w:ascii="Times New Roman" w:hAnsi="Times New Roman" w:cs="Times New Roman"/>
          <w:sz w:val="24"/>
          <w:szCs w:val="24"/>
        </w:rPr>
      </w:pPr>
      <w:r w:rsidRPr="00AC77D0">
        <w:rPr>
          <w:rFonts w:ascii="Times New Roman" w:hAnsi="Times New Roman" w:cs="Times New Roman"/>
          <w:color w:val="000000"/>
          <w:sz w:val="24"/>
          <w:szCs w:val="24"/>
        </w:rPr>
        <w:t>Savings Period and Monthly Installment Rate:</w:t>
      </w:r>
    </w:p>
    <w:p w:rsidR="00AC77D0" w:rsidRPr="00AC77D0" w:rsidRDefault="00AC77D0" w:rsidP="00401965">
      <w:pPr>
        <w:shd w:val="clear" w:color="auto" w:fill="FFFFFF"/>
        <w:spacing w:after="0" w:line="360" w:lineRule="auto"/>
        <w:ind w:firstLine="720"/>
        <w:jc w:val="both"/>
        <w:rPr>
          <w:rFonts w:ascii="Times New Roman" w:hAnsi="Times New Roman" w:cs="Times New Roman"/>
          <w:sz w:val="24"/>
          <w:szCs w:val="24"/>
        </w:rPr>
      </w:pPr>
      <w:r w:rsidRPr="00AC77D0">
        <w:rPr>
          <w:rFonts w:ascii="Times New Roman" w:hAnsi="Times New Roman" w:cs="Times New Roman"/>
          <w:color w:val="000000"/>
          <w:sz w:val="24"/>
          <w:szCs w:val="24"/>
        </w:rPr>
        <w:t>The savings period is for 5, 8, 10 or 12 years.</w:t>
      </w:r>
    </w:p>
    <w:p w:rsidR="00AC77D0" w:rsidRPr="00AC77D0" w:rsidRDefault="00AC77D0" w:rsidP="00401965">
      <w:pPr>
        <w:shd w:val="clear" w:color="auto" w:fill="FFFFFF"/>
        <w:spacing w:after="0" w:line="360" w:lineRule="auto"/>
        <w:ind w:right="166" w:firstLine="720"/>
        <w:jc w:val="both"/>
        <w:rPr>
          <w:rFonts w:ascii="Times New Roman" w:hAnsi="Times New Roman" w:cs="Times New Roman"/>
          <w:sz w:val="24"/>
          <w:szCs w:val="24"/>
        </w:rPr>
      </w:pPr>
      <w:r w:rsidRPr="00AC77D0">
        <w:rPr>
          <w:rFonts w:ascii="Times New Roman" w:hAnsi="Times New Roman" w:cs="Times New Roman"/>
          <w:color w:val="000000"/>
          <w:sz w:val="24"/>
          <w:szCs w:val="24"/>
        </w:rPr>
        <w:t>Monthly install</w:t>
      </w:r>
      <w:r w:rsidR="00E24584">
        <w:rPr>
          <w:rFonts w:ascii="Times New Roman" w:hAnsi="Times New Roman" w:cs="Times New Roman"/>
          <w:color w:val="000000"/>
          <w:sz w:val="24"/>
          <w:szCs w:val="24"/>
        </w:rPr>
        <w:t>ment is Tk. 500/-, 1000/-, 2000/-</w:t>
      </w:r>
      <w:r w:rsidRPr="00AC77D0">
        <w:rPr>
          <w:rFonts w:ascii="Times New Roman" w:hAnsi="Times New Roman" w:cs="Times New Roman"/>
          <w:color w:val="000000"/>
          <w:sz w:val="24"/>
          <w:szCs w:val="24"/>
        </w:rPr>
        <w:t xml:space="preserve"> or 5000/-.</w:t>
      </w:r>
    </w:p>
    <w:p w:rsidR="00AC77D0" w:rsidRPr="00AC77D0" w:rsidRDefault="00AC77D0" w:rsidP="00401965">
      <w:pPr>
        <w:pStyle w:val="ListParagraph"/>
        <w:widowControl w:val="0"/>
        <w:numPr>
          <w:ilvl w:val="0"/>
          <w:numId w:val="37"/>
        </w:numPr>
        <w:shd w:val="clear" w:color="auto" w:fill="FFFFFF"/>
        <w:tabs>
          <w:tab w:val="left" w:pos="338"/>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 xml:space="preserve">Not less than 65% of investment income shall be distributed among the </w:t>
      </w:r>
      <w:proofErr w:type="spellStart"/>
      <w:r w:rsidRPr="00AC77D0">
        <w:rPr>
          <w:rFonts w:ascii="Times New Roman" w:hAnsi="Times New Roman" w:cs="Times New Roman"/>
          <w:color w:val="000000"/>
          <w:sz w:val="24"/>
          <w:szCs w:val="24"/>
        </w:rPr>
        <w:t>Murabaha</w:t>
      </w:r>
      <w:proofErr w:type="spellEnd"/>
      <w:r w:rsidRPr="00AC77D0">
        <w:rPr>
          <w:rFonts w:ascii="Times New Roman" w:hAnsi="Times New Roman" w:cs="Times New Roman"/>
          <w:color w:val="000000"/>
          <w:sz w:val="24"/>
          <w:szCs w:val="24"/>
        </w:rPr>
        <w:t xml:space="preserve"> Depositors as per</w:t>
      </w:r>
      <w:r w:rsidR="00D46E04">
        <w:rPr>
          <w:rFonts w:ascii="Times New Roman" w:hAnsi="Times New Roman" w:cs="Times New Roman"/>
          <w:color w:val="000000"/>
          <w:sz w:val="24"/>
          <w:szCs w:val="24"/>
        </w:rPr>
        <w:t xml:space="preserve"> </w:t>
      </w:r>
      <w:r w:rsidRPr="00AC77D0">
        <w:rPr>
          <w:rFonts w:ascii="Times New Roman" w:hAnsi="Times New Roman" w:cs="Times New Roman"/>
          <w:color w:val="000000"/>
          <w:sz w:val="24"/>
          <w:szCs w:val="24"/>
        </w:rPr>
        <w:t>weight</w:t>
      </w:r>
      <w:r w:rsidR="00D46E04">
        <w:rPr>
          <w:rFonts w:ascii="Times New Roman" w:hAnsi="Times New Roman" w:cs="Times New Roman"/>
          <w:color w:val="000000"/>
          <w:sz w:val="24"/>
          <w:szCs w:val="24"/>
        </w:rPr>
        <w:t xml:space="preserve"> </w:t>
      </w:r>
      <w:r w:rsidRPr="00AC77D0">
        <w:rPr>
          <w:rFonts w:ascii="Times New Roman" w:hAnsi="Times New Roman" w:cs="Times New Roman"/>
          <w:color w:val="000000"/>
          <w:sz w:val="24"/>
          <w:szCs w:val="24"/>
        </w:rPr>
        <w:t>age. The deposit will bear weight</w:t>
      </w:r>
      <w:r w:rsidR="00D46E04">
        <w:rPr>
          <w:rFonts w:ascii="Times New Roman" w:hAnsi="Times New Roman" w:cs="Times New Roman"/>
          <w:color w:val="000000"/>
          <w:sz w:val="24"/>
          <w:szCs w:val="24"/>
        </w:rPr>
        <w:t xml:space="preserve"> </w:t>
      </w:r>
      <w:r w:rsidRPr="00AC77D0">
        <w:rPr>
          <w:rFonts w:ascii="Times New Roman" w:hAnsi="Times New Roman" w:cs="Times New Roman"/>
          <w:color w:val="000000"/>
          <w:sz w:val="24"/>
          <w:szCs w:val="24"/>
        </w:rPr>
        <w:t>age 1.16, 1.17, 1.18, 1.19 respectively.</w:t>
      </w:r>
    </w:p>
    <w:p w:rsidR="00AC77D0" w:rsidRPr="00D46E04" w:rsidRDefault="00AC77D0" w:rsidP="00401965">
      <w:pPr>
        <w:pStyle w:val="ListParagraph"/>
        <w:widowControl w:val="0"/>
        <w:numPr>
          <w:ilvl w:val="0"/>
          <w:numId w:val="37"/>
        </w:numPr>
        <w:shd w:val="clear" w:color="auto" w:fill="FFFFFF"/>
        <w:tabs>
          <w:tab w:val="left" w:pos="338"/>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Bank reserves the right to change the weight</w:t>
      </w:r>
      <w:r w:rsidR="00D46E04">
        <w:rPr>
          <w:rFonts w:ascii="Times New Roman" w:hAnsi="Times New Roman" w:cs="Times New Roman"/>
          <w:color w:val="000000"/>
          <w:sz w:val="24"/>
          <w:szCs w:val="24"/>
        </w:rPr>
        <w:t xml:space="preserve"> </w:t>
      </w:r>
      <w:r w:rsidRPr="00AC77D0">
        <w:rPr>
          <w:rFonts w:ascii="Times New Roman" w:hAnsi="Times New Roman" w:cs="Times New Roman"/>
          <w:color w:val="000000"/>
          <w:sz w:val="24"/>
          <w:szCs w:val="24"/>
        </w:rPr>
        <w:t>age of deposit &amp; percentage of distribution of Investment</w:t>
      </w:r>
      <w:r w:rsidR="00D46E04">
        <w:rPr>
          <w:rFonts w:ascii="Times New Roman" w:hAnsi="Times New Roman" w:cs="Times New Roman"/>
          <w:color w:val="000000"/>
          <w:sz w:val="24"/>
          <w:szCs w:val="24"/>
        </w:rPr>
        <w:t xml:space="preserve"> </w:t>
      </w:r>
      <w:r w:rsidRPr="00AC77D0">
        <w:rPr>
          <w:rFonts w:ascii="Times New Roman" w:hAnsi="Times New Roman" w:cs="Times New Roman"/>
          <w:color w:val="000000"/>
          <w:sz w:val="24"/>
          <w:szCs w:val="24"/>
        </w:rPr>
        <w:t>Income.</w:t>
      </w:r>
    </w:p>
    <w:p w:rsidR="00AC77D0" w:rsidRPr="00AC77D0" w:rsidRDefault="00AC77D0" w:rsidP="00401965">
      <w:pPr>
        <w:shd w:val="clear" w:color="auto" w:fill="FFFFFF"/>
        <w:spacing w:line="360" w:lineRule="auto"/>
        <w:jc w:val="both"/>
        <w:rPr>
          <w:rFonts w:ascii="Times New Roman" w:hAnsi="Times New Roman" w:cs="Times New Roman"/>
          <w:sz w:val="24"/>
          <w:szCs w:val="24"/>
        </w:rPr>
      </w:pPr>
      <w:r w:rsidRPr="00AC77D0">
        <w:rPr>
          <w:rFonts w:ascii="Times New Roman" w:hAnsi="Times New Roman" w:cs="Times New Roman"/>
          <w:b/>
          <w:bCs/>
          <w:color w:val="000000"/>
          <w:sz w:val="24"/>
          <w:szCs w:val="24"/>
        </w:rPr>
        <w:t>Monthly Installment Deposit:</w:t>
      </w:r>
    </w:p>
    <w:p w:rsidR="00AC77D0" w:rsidRPr="00AC77D0" w:rsidRDefault="00AC77D0" w:rsidP="00401965">
      <w:pPr>
        <w:pStyle w:val="ListParagraph"/>
        <w:widowControl w:val="0"/>
        <w:numPr>
          <w:ilvl w:val="0"/>
          <w:numId w:val="42"/>
        </w:numPr>
        <w:shd w:val="clear" w:color="auto" w:fill="FFFFFF"/>
        <w:tabs>
          <w:tab w:val="left" w:pos="338"/>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The savings amount is to be deposited within the 10th of every month. "In case of holidays the deposit</w:t>
      </w:r>
      <w:r w:rsidR="00D46E04">
        <w:rPr>
          <w:rFonts w:ascii="Times New Roman" w:hAnsi="Times New Roman" w:cs="Times New Roman"/>
          <w:color w:val="000000"/>
          <w:sz w:val="24"/>
          <w:szCs w:val="24"/>
        </w:rPr>
        <w:t xml:space="preserve"> </w:t>
      </w:r>
      <w:r w:rsidRPr="00AC77D0">
        <w:rPr>
          <w:rFonts w:ascii="Times New Roman" w:hAnsi="Times New Roman" w:cs="Times New Roman"/>
          <w:color w:val="000000"/>
          <w:sz w:val="24"/>
          <w:szCs w:val="24"/>
        </w:rPr>
        <w:t>amount is to be made on the following day.</w:t>
      </w:r>
    </w:p>
    <w:p w:rsidR="00AC77D0" w:rsidRPr="00AC77D0" w:rsidRDefault="00AC77D0" w:rsidP="00401965">
      <w:pPr>
        <w:pStyle w:val="ListParagraph"/>
        <w:widowControl w:val="0"/>
        <w:numPr>
          <w:ilvl w:val="0"/>
          <w:numId w:val="42"/>
        </w:numPr>
        <w:shd w:val="clear" w:color="auto" w:fill="FFFFFF"/>
        <w:tabs>
          <w:tab w:val="left" w:pos="338"/>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The deposits may also be made in advance.</w:t>
      </w:r>
    </w:p>
    <w:p w:rsidR="00AC77D0" w:rsidRPr="00AC77D0" w:rsidRDefault="00AC77D0" w:rsidP="00401965">
      <w:pPr>
        <w:pStyle w:val="ListParagraph"/>
        <w:widowControl w:val="0"/>
        <w:numPr>
          <w:ilvl w:val="0"/>
          <w:numId w:val="42"/>
        </w:numPr>
        <w:shd w:val="clear" w:color="auto" w:fill="FFFFFF"/>
        <w:tabs>
          <w:tab w:val="left" w:pos="338"/>
          <w:tab w:val="left" w:pos="9058"/>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The depositor can have a separate account in the bank from which a standing instruction can be given</w:t>
      </w:r>
      <w:r w:rsidR="00D46E04">
        <w:rPr>
          <w:rFonts w:ascii="Times New Roman" w:hAnsi="Times New Roman" w:cs="Times New Roman"/>
          <w:color w:val="000000"/>
          <w:sz w:val="24"/>
          <w:szCs w:val="24"/>
        </w:rPr>
        <w:t xml:space="preserve"> </w:t>
      </w:r>
      <w:r w:rsidRPr="00AC77D0">
        <w:rPr>
          <w:rFonts w:ascii="Times New Roman" w:hAnsi="Times New Roman" w:cs="Times New Roman"/>
          <w:color w:val="000000"/>
          <w:sz w:val="24"/>
          <w:szCs w:val="24"/>
        </w:rPr>
        <w:t>to transfer the monthly deposit to the scheme account.</w:t>
      </w:r>
      <w:r w:rsidRPr="00AC77D0">
        <w:rPr>
          <w:rFonts w:ascii="Times New Roman" w:hAnsi="Times New Roman" w:cs="Times New Roman"/>
          <w:color w:val="000000"/>
          <w:sz w:val="24"/>
          <w:szCs w:val="24"/>
        </w:rPr>
        <w:tab/>
      </w:r>
    </w:p>
    <w:p w:rsidR="00AC77D0" w:rsidRPr="00AC77D0" w:rsidRDefault="00AC77D0" w:rsidP="00401965">
      <w:pPr>
        <w:pStyle w:val="ListParagraph"/>
        <w:widowControl w:val="0"/>
        <w:numPr>
          <w:ilvl w:val="0"/>
          <w:numId w:val="42"/>
        </w:numPr>
        <w:shd w:val="clear" w:color="auto" w:fill="FFFFFF"/>
        <w:tabs>
          <w:tab w:val="left" w:pos="338"/>
          <w:tab w:val="left" w:pos="9058"/>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If the depositor fails to make the monthly installment in time, then 5% on overdue installment amount</w:t>
      </w:r>
      <w:r w:rsidR="00D46E04">
        <w:rPr>
          <w:rFonts w:ascii="Times New Roman" w:hAnsi="Times New Roman" w:cs="Times New Roman"/>
          <w:color w:val="000000"/>
          <w:sz w:val="24"/>
          <w:szCs w:val="24"/>
        </w:rPr>
        <w:t xml:space="preserve"> </w:t>
      </w:r>
      <w:r w:rsidRPr="00AC77D0">
        <w:rPr>
          <w:rFonts w:ascii="Times New Roman" w:hAnsi="Times New Roman" w:cs="Times New Roman"/>
          <w:color w:val="000000"/>
          <w:sz w:val="24"/>
          <w:szCs w:val="24"/>
        </w:rPr>
        <w:t>will be charged. The charged amount to be added with the following month(s) installment and the</w:t>
      </w:r>
      <w:r w:rsidR="00D46E04">
        <w:rPr>
          <w:rFonts w:ascii="Times New Roman" w:hAnsi="Times New Roman" w:cs="Times New Roman"/>
          <w:color w:val="000000"/>
          <w:sz w:val="24"/>
          <w:szCs w:val="24"/>
        </w:rPr>
        <w:t xml:space="preserve"> </w:t>
      </w:r>
      <w:r w:rsidRPr="00AC77D0">
        <w:rPr>
          <w:rFonts w:ascii="Times New Roman" w:hAnsi="Times New Roman" w:cs="Times New Roman"/>
          <w:color w:val="000000"/>
          <w:sz w:val="24"/>
          <w:szCs w:val="24"/>
        </w:rPr>
        <w:t>lowest charge will be Tk. 10/- (Taka Ten).</w:t>
      </w:r>
    </w:p>
    <w:p w:rsidR="00BB35BA" w:rsidRDefault="00BB35BA" w:rsidP="00AC77D0">
      <w:pPr>
        <w:shd w:val="clear" w:color="auto" w:fill="FFFFFF"/>
        <w:spacing w:line="360" w:lineRule="auto"/>
        <w:jc w:val="both"/>
        <w:rPr>
          <w:rFonts w:ascii="Times New Roman" w:hAnsi="Times New Roman" w:cs="Times New Roman"/>
          <w:b/>
          <w:bCs/>
          <w:color w:val="000000"/>
          <w:sz w:val="24"/>
          <w:szCs w:val="24"/>
        </w:rPr>
      </w:pPr>
    </w:p>
    <w:p w:rsidR="00BB35BA" w:rsidRDefault="00BB35BA" w:rsidP="00AC77D0">
      <w:pPr>
        <w:shd w:val="clear" w:color="auto" w:fill="FFFFFF"/>
        <w:spacing w:line="360" w:lineRule="auto"/>
        <w:jc w:val="both"/>
        <w:rPr>
          <w:rFonts w:ascii="Times New Roman" w:hAnsi="Times New Roman" w:cs="Times New Roman"/>
          <w:b/>
          <w:bCs/>
          <w:color w:val="000000"/>
          <w:sz w:val="24"/>
          <w:szCs w:val="24"/>
        </w:rPr>
      </w:pPr>
    </w:p>
    <w:p w:rsidR="002F5085" w:rsidRDefault="002F5085" w:rsidP="00AC77D0">
      <w:pPr>
        <w:shd w:val="clear" w:color="auto" w:fill="FFFFFF"/>
        <w:spacing w:line="360" w:lineRule="auto"/>
        <w:jc w:val="both"/>
        <w:rPr>
          <w:rFonts w:ascii="Times New Roman" w:hAnsi="Times New Roman" w:cs="Times New Roman"/>
          <w:b/>
          <w:bCs/>
          <w:color w:val="000000"/>
          <w:sz w:val="24"/>
          <w:szCs w:val="24"/>
        </w:rPr>
      </w:pPr>
    </w:p>
    <w:p w:rsidR="002F5085" w:rsidRDefault="002F5085" w:rsidP="00AC77D0">
      <w:pPr>
        <w:shd w:val="clear" w:color="auto" w:fill="FFFFFF"/>
        <w:spacing w:line="360" w:lineRule="auto"/>
        <w:jc w:val="both"/>
        <w:rPr>
          <w:rFonts w:ascii="Times New Roman" w:hAnsi="Times New Roman" w:cs="Times New Roman"/>
          <w:b/>
          <w:bCs/>
          <w:color w:val="000000"/>
          <w:sz w:val="24"/>
          <w:szCs w:val="24"/>
        </w:rPr>
      </w:pPr>
    </w:p>
    <w:p w:rsidR="00AC77D0" w:rsidRPr="00AC77D0" w:rsidRDefault="00AC77D0" w:rsidP="00AC77D0">
      <w:pPr>
        <w:shd w:val="clear" w:color="auto" w:fill="FFFFFF"/>
        <w:spacing w:line="360" w:lineRule="auto"/>
        <w:jc w:val="both"/>
        <w:rPr>
          <w:rFonts w:ascii="Times New Roman" w:hAnsi="Times New Roman" w:cs="Times New Roman"/>
          <w:sz w:val="24"/>
          <w:szCs w:val="24"/>
        </w:rPr>
      </w:pPr>
      <w:r w:rsidRPr="00AC77D0">
        <w:rPr>
          <w:rFonts w:ascii="Times New Roman" w:hAnsi="Times New Roman" w:cs="Times New Roman"/>
          <w:b/>
          <w:bCs/>
          <w:color w:val="000000"/>
          <w:sz w:val="24"/>
          <w:szCs w:val="24"/>
        </w:rPr>
        <w:lastRenderedPageBreak/>
        <w:t>Withdrawal:</w:t>
      </w:r>
    </w:p>
    <w:p w:rsidR="00AC77D0" w:rsidRPr="00AC77D0" w:rsidRDefault="00AC77D0" w:rsidP="00AC77D0">
      <w:pPr>
        <w:shd w:val="clear" w:color="auto" w:fill="FFFFFF"/>
        <w:spacing w:line="360" w:lineRule="auto"/>
        <w:ind w:right="36"/>
        <w:jc w:val="both"/>
        <w:rPr>
          <w:rFonts w:ascii="Times New Roman" w:hAnsi="Times New Roman" w:cs="Times New Roman"/>
          <w:sz w:val="24"/>
          <w:szCs w:val="24"/>
        </w:rPr>
      </w:pPr>
      <w:r w:rsidRPr="00AC77D0">
        <w:rPr>
          <w:rFonts w:ascii="Times New Roman" w:hAnsi="Times New Roman" w:cs="Times New Roman"/>
          <w:color w:val="000000"/>
          <w:sz w:val="24"/>
          <w:szCs w:val="24"/>
        </w:rPr>
        <w:t>Generally, withdrawal is not advised before a 5 (five)-year term, but if it is withdrawn before the above term, profit will be paid at savings rate. However, no profit will be paid if the deposit is withdrawn within 1 (one) year of opening the account.</w:t>
      </w:r>
    </w:p>
    <w:p w:rsidR="00AC77D0" w:rsidRPr="00AC77D0" w:rsidRDefault="00AC77D0" w:rsidP="00AC77D0">
      <w:pPr>
        <w:shd w:val="clear" w:color="auto" w:fill="FFFFFF"/>
        <w:spacing w:line="360" w:lineRule="auto"/>
        <w:ind w:right="43"/>
        <w:jc w:val="both"/>
        <w:rPr>
          <w:rFonts w:ascii="Times New Roman" w:hAnsi="Times New Roman" w:cs="Times New Roman"/>
          <w:sz w:val="24"/>
          <w:szCs w:val="24"/>
        </w:rPr>
      </w:pPr>
      <w:r w:rsidRPr="00AC77D0">
        <w:rPr>
          <w:rFonts w:ascii="Times New Roman" w:hAnsi="Times New Roman" w:cs="Times New Roman"/>
          <w:color w:val="000000"/>
          <w:sz w:val="24"/>
          <w:szCs w:val="24"/>
        </w:rPr>
        <w:t>In case the depositor wishes to withdraw between the 5, 8, 10 or 12 years period then full profit will be paid for a completed term and savings rate will be applicable for the fractional period.</w:t>
      </w:r>
    </w:p>
    <w:p w:rsidR="00AC77D0" w:rsidRPr="00D46E04" w:rsidRDefault="00AC77D0" w:rsidP="00D46E04">
      <w:pPr>
        <w:shd w:val="clear" w:color="auto" w:fill="FFFFFF"/>
        <w:spacing w:line="360" w:lineRule="auto"/>
        <w:ind w:left="7" w:right="14"/>
        <w:jc w:val="both"/>
        <w:rPr>
          <w:rFonts w:ascii="Times New Roman" w:hAnsi="Times New Roman" w:cs="Times New Roman"/>
          <w:sz w:val="24"/>
          <w:szCs w:val="24"/>
        </w:rPr>
      </w:pPr>
      <w:r w:rsidRPr="00AC77D0">
        <w:rPr>
          <w:rFonts w:ascii="Times New Roman" w:hAnsi="Times New Roman" w:cs="Times New Roman"/>
          <w:color w:val="000000"/>
          <w:sz w:val="24"/>
          <w:szCs w:val="24"/>
        </w:rPr>
        <w:t xml:space="preserve">After 3 (three) years of savings in this scheme the depositor (if adult) is eligible for a </w:t>
      </w:r>
      <w:r w:rsidR="00D46E04" w:rsidRPr="00AC77D0">
        <w:rPr>
          <w:rFonts w:ascii="Times New Roman" w:hAnsi="Times New Roman" w:cs="Times New Roman"/>
          <w:color w:val="000000"/>
          <w:sz w:val="24"/>
          <w:szCs w:val="24"/>
        </w:rPr>
        <w:t>guard</w:t>
      </w:r>
      <w:r w:rsidRPr="00AC77D0">
        <w:rPr>
          <w:rFonts w:ascii="Times New Roman" w:hAnsi="Times New Roman" w:cs="Times New Roman"/>
          <w:color w:val="000000"/>
          <w:sz w:val="24"/>
          <w:szCs w:val="24"/>
        </w:rPr>
        <w:t xml:space="preserve"> up to 90% of his/her deposited amount. In that case, profit rates on the </w:t>
      </w:r>
      <w:r w:rsidR="00D46E04" w:rsidRPr="00AC77D0">
        <w:rPr>
          <w:rFonts w:ascii="Times New Roman" w:hAnsi="Times New Roman" w:cs="Times New Roman"/>
          <w:color w:val="000000"/>
          <w:sz w:val="24"/>
          <w:szCs w:val="24"/>
        </w:rPr>
        <w:t>gua</w:t>
      </w:r>
      <w:r w:rsidR="00D46E04">
        <w:rPr>
          <w:rFonts w:ascii="Times New Roman" w:hAnsi="Times New Roman" w:cs="Times New Roman"/>
          <w:color w:val="000000"/>
          <w:sz w:val="24"/>
          <w:szCs w:val="24"/>
        </w:rPr>
        <w:t>r</w:t>
      </w:r>
      <w:r w:rsidR="00D46E04" w:rsidRPr="00AC77D0">
        <w:rPr>
          <w:rFonts w:ascii="Times New Roman" w:hAnsi="Times New Roman" w:cs="Times New Roman"/>
          <w:color w:val="000000"/>
          <w:sz w:val="24"/>
          <w:szCs w:val="24"/>
        </w:rPr>
        <w:t>d</w:t>
      </w:r>
      <w:r w:rsidRPr="00AC77D0">
        <w:rPr>
          <w:rFonts w:ascii="Times New Roman" w:hAnsi="Times New Roman" w:cs="Times New Roman"/>
          <w:color w:val="000000"/>
          <w:sz w:val="24"/>
          <w:szCs w:val="24"/>
        </w:rPr>
        <w:t xml:space="preserve"> will be applicable as per prevailing rate at that time.</w:t>
      </w:r>
    </w:p>
    <w:p w:rsidR="00AC77D0" w:rsidRPr="00AC77D0" w:rsidRDefault="00AC77D0" w:rsidP="00AC77D0">
      <w:pPr>
        <w:shd w:val="clear" w:color="auto" w:fill="FFFFFF"/>
        <w:spacing w:line="360" w:lineRule="auto"/>
        <w:ind w:left="14"/>
        <w:jc w:val="both"/>
        <w:rPr>
          <w:rFonts w:ascii="Times New Roman" w:hAnsi="Times New Roman" w:cs="Times New Roman"/>
          <w:sz w:val="24"/>
          <w:szCs w:val="24"/>
        </w:rPr>
      </w:pPr>
      <w:r w:rsidRPr="00AC77D0">
        <w:rPr>
          <w:rFonts w:ascii="Times New Roman" w:hAnsi="Times New Roman" w:cs="Times New Roman"/>
          <w:b/>
          <w:bCs/>
          <w:color w:val="000000"/>
          <w:sz w:val="24"/>
          <w:szCs w:val="24"/>
        </w:rPr>
        <w:t>Reasons for disqualification from this scheme:</w:t>
      </w:r>
    </w:p>
    <w:p w:rsidR="00AC77D0" w:rsidRPr="00AC77D0" w:rsidRDefault="00AC77D0" w:rsidP="007F3148">
      <w:pPr>
        <w:widowControl w:val="0"/>
        <w:numPr>
          <w:ilvl w:val="0"/>
          <w:numId w:val="43"/>
        </w:numPr>
        <w:shd w:val="clear" w:color="auto" w:fill="FFFFFF"/>
        <w:tabs>
          <w:tab w:val="left" w:pos="360"/>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If the depositor fails to pay 3 (three) installments in a row, then he/she will be disqualified from this scheme and profit will be applicable as mentioned in withdrawal clause.</w:t>
      </w:r>
    </w:p>
    <w:p w:rsidR="00AC77D0" w:rsidRPr="00AC77D0" w:rsidRDefault="00AC77D0" w:rsidP="007F3148">
      <w:pPr>
        <w:widowControl w:val="0"/>
        <w:numPr>
          <w:ilvl w:val="0"/>
          <w:numId w:val="43"/>
        </w:numPr>
        <w:shd w:val="clear" w:color="auto" w:fill="FFFFFF"/>
        <w:tabs>
          <w:tab w:val="left" w:pos="360"/>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If a depositor fails to pay 5 (five) installments in a row after completion of any one of these terms, then the Bank reserves the right to close the account and profit will be paid as mentioned in withdrawal clause.</w:t>
      </w:r>
    </w:p>
    <w:p w:rsidR="00AC77D0" w:rsidRDefault="00AC77D0" w:rsidP="007F3148">
      <w:pPr>
        <w:widowControl w:val="0"/>
        <w:numPr>
          <w:ilvl w:val="0"/>
          <w:numId w:val="43"/>
        </w:numPr>
        <w:shd w:val="clear" w:color="auto" w:fill="FFFFFF"/>
        <w:tabs>
          <w:tab w:val="left" w:pos="360"/>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In case of death of the depositor the scheme will cease to function. The amount will be handed over to the nominee of the deceased depositor. In case of absence of the nominee, the banks will hand over the accumulated amount</w:t>
      </w:r>
    </w:p>
    <w:p w:rsidR="00BB35BA" w:rsidRPr="002F5085" w:rsidRDefault="00BB35BA" w:rsidP="00BB35BA">
      <w:pPr>
        <w:widowControl w:val="0"/>
        <w:shd w:val="clear" w:color="auto" w:fill="FFFFFF"/>
        <w:tabs>
          <w:tab w:val="left" w:pos="360"/>
        </w:tabs>
        <w:autoSpaceDE w:val="0"/>
        <w:autoSpaceDN w:val="0"/>
        <w:adjustRightInd w:val="0"/>
        <w:spacing w:after="0" w:line="360" w:lineRule="auto"/>
        <w:ind w:left="360"/>
        <w:jc w:val="both"/>
        <w:rPr>
          <w:rFonts w:ascii="Times New Roman" w:hAnsi="Times New Roman" w:cs="Times New Roman"/>
          <w:color w:val="000000"/>
          <w:sz w:val="10"/>
          <w:szCs w:val="24"/>
        </w:rPr>
      </w:pPr>
    </w:p>
    <w:p w:rsidR="00AC77D0" w:rsidRPr="00AC77D0" w:rsidRDefault="00AC77D0" w:rsidP="00AC77D0">
      <w:pPr>
        <w:shd w:val="clear" w:color="auto" w:fill="FFFFFF"/>
        <w:spacing w:line="360" w:lineRule="auto"/>
        <w:jc w:val="both"/>
        <w:rPr>
          <w:rFonts w:ascii="Times New Roman" w:hAnsi="Times New Roman" w:cs="Times New Roman"/>
          <w:b/>
          <w:bCs/>
          <w:color w:val="000000"/>
          <w:sz w:val="24"/>
          <w:szCs w:val="24"/>
        </w:rPr>
      </w:pPr>
      <w:r w:rsidRPr="00AC77D0">
        <w:rPr>
          <w:rFonts w:ascii="Times New Roman" w:hAnsi="Times New Roman" w:cs="Times New Roman"/>
          <w:b/>
          <w:bCs/>
          <w:color w:val="000000"/>
          <w:sz w:val="24"/>
          <w:szCs w:val="24"/>
        </w:rPr>
        <w:t>Rules:</w:t>
      </w:r>
    </w:p>
    <w:p w:rsidR="00AC77D0" w:rsidRPr="00AC77D0" w:rsidRDefault="00AC77D0" w:rsidP="007F3148">
      <w:pPr>
        <w:pStyle w:val="ListParagraph"/>
        <w:widowControl w:val="0"/>
        <w:numPr>
          <w:ilvl w:val="0"/>
          <w:numId w:val="46"/>
        </w:numPr>
        <w:shd w:val="clear" w:color="auto" w:fill="FFFFFF"/>
        <w:tabs>
          <w:tab w:val="left" w:pos="360"/>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A form has to be filled at the time of opening the account. Attested photographs are advised.</w:t>
      </w:r>
    </w:p>
    <w:p w:rsidR="00AC77D0" w:rsidRPr="00AC77D0" w:rsidRDefault="00AC77D0" w:rsidP="007F3148">
      <w:pPr>
        <w:pStyle w:val="ListParagraph"/>
        <w:widowControl w:val="0"/>
        <w:numPr>
          <w:ilvl w:val="0"/>
          <w:numId w:val="46"/>
        </w:numPr>
        <w:shd w:val="clear" w:color="auto" w:fill="FFFFFF"/>
        <w:tabs>
          <w:tab w:val="left" w:pos="360"/>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The depositor can select any of the installment amounts which cannot be subsequently changed.</w:t>
      </w:r>
    </w:p>
    <w:p w:rsidR="00AC77D0" w:rsidRPr="00AC77D0" w:rsidRDefault="00AC77D0" w:rsidP="007F3148">
      <w:pPr>
        <w:pStyle w:val="ListParagraph"/>
        <w:widowControl w:val="0"/>
        <w:numPr>
          <w:ilvl w:val="0"/>
          <w:numId w:val="46"/>
        </w:numPr>
        <w:shd w:val="clear" w:color="auto" w:fill="FFFFFF"/>
        <w:tabs>
          <w:tab w:val="left" w:pos="360"/>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In case of minors, the guardians may open and supervise the account in his favor.</w:t>
      </w:r>
    </w:p>
    <w:p w:rsidR="00AC77D0" w:rsidRPr="00AC77D0" w:rsidRDefault="00AC77D0" w:rsidP="007F3148">
      <w:pPr>
        <w:pStyle w:val="ListParagraph"/>
        <w:widowControl w:val="0"/>
        <w:numPr>
          <w:ilvl w:val="0"/>
          <w:numId w:val="46"/>
        </w:numPr>
        <w:shd w:val="clear" w:color="auto" w:fill="FFFFFF"/>
        <w:tabs>
          <w:tab w:val="left" w:pos="360"/>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A single person can open more than one account for saving under several installment amounts.</w:t>
      </w:r>
    </w:p>
    <w:p w:rsidR="00AC77D0" w:rsidRPr="00AC77D0" w:rsidRDefault="00AC77D0" w:rsidP="007F3148">
      <w:pPr>
        <w:pStyle w:val="ListParagraph"/>
        <w:numPr>
          <w:ilvl w:val="0"/>
          <w:numId w:val="46"/>
        </w:numPr>
        <w:shd w:val="clear" w:color="auto" w:fill="FFFFFF"/>
        <w:tabs>
          <w:tab w:val="left" w:pos="302"/>
          <w:tab w:val="left" w:pos="353"/>
        </w:tabs>
        <w:spacing w:after="0" w:line="360" w:lineRule="auto"/>
        <w:ind w:right="432"/>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lastRenderedPageBreak/>
        <w:t>The accumulated deposit with profit will be returned within one month of completion of a term.</w:t>
      </w:r>
    </w:p>
    <w:p w:rsidR="00AC77D0" w:rsidRPr="00AC77D0" w:rsidRDefault="00AC77D0" w:rsidP="007F3148">
      <w:pPr>
        <w:pStyle w:val="ListParagraph"/>
        <w:numPr>
          <w:ilvl w:val="0"/>
          <w:numId w:val="46"/>
        </w:numPr>
        <w:shd w:val="clear" w:color="auto" w:fill="FFFFFF"/>
        <w:tabs>
          <w:tab w:val="left" w:pos="302"/>
          <w:tab w:val="left" w:pos="353"/>
        </w:tabs>
        <w:spacing w:after="0" w:line="360" w:lineRule="auto"/>
        <w:ind w:right="432"/>
        <w:jc w:val="both"/>
        <w:rPr>
          <w:rFonts w:ascii="Times New Roman" w:hAnsi="Times New Roman" w:cs="Times New Roman"/>
          <w:sz w:val="24"/>
          <w:szCs w:val="24"/>
        </w:rPr>
      </w:pPr>
      <w:r w:rsidRPr="00AC77D0">
        <w:rPr>
          <w:rFonts w:ascii="Times New Roman" w:hAnsi="Times New Roman" w:cs="Times New Roman"/>
          <w:color w:val="000000"/>
          <w:sz w:val="24"/>
          <w:szCs w:val="24"/>
        </w:rPr>
        <w:t>The depositor should notify the bank immediately on any change of address.</w:t>
      </w:r>
    </w:p>
    <w:p w:rsidR="00AC77D0" w:rsidRPr="00AC77D0" w:rsidRDefault="00AC77D0" w:rsidP="007F3148">
      <w:pPr>
        <w:pStyle w:val="ListParagraph"/>
        <w:widowControl w:val="0"/>
        <w:numPr>
          <w:ilvl w:val="0"/>
          <w:numId w:val="46"/>
        </w:numPr>
        <w:shd w:val="clear" w:color="auto" w:fill="FFFFFF"/>
        <w:tabs>
          <w:tab w:val="left" w:pos="353"/>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The government tax will be deducted from the profit accumulated in this scheme.</w:t>
      </w:r>
    </w:p>
    <w:p w:rsidR="00AC77D0" w:rsidRPr="00AC77D0" w:rsidRDefault="00AC77D0" w:rsidP="007F3148">
      <w:pPr>
        <w:pStyle w:val="ListParagraph"/>
        <w:widowControl w:val="0"/>
        <w:numPr>
          <w:ilvl w:val="0"/>
          <w:numId w:val="46"/>
        </w:numPr>
        <w:shd w:val="clear" w:color="auto" w:fill="FFFFFF"/>
        <w:tabs>
          <w:tab w:val="left" w:pos="353"/>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If necessary, at the request of the depositor, the scheme can be transferred to another branch.</w:t>
      </w:r>
    </w:p>
    <w:p w:rsidR="00AC77D0" w:rsidRPr="00AC77D0" w:rsidRDefault="00AC77D0" w:rsidP="007F3148">
      <w:pPr>
        <w:pStyle w:val="ListParagraph"/>
        <w:widowControl w:val="0"/>
        <w:numPr>
          <w:ilvl w:val="0"/>
          <w:numId w:val="46"/>
        </w:numPr>
        <w:shd w:val="clear" w:color="auto" w:fill="FFFFFF"/>
        <w:tabs>
          <w:tab w:val="left" w:pos="353"/>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The Bank reserves the right to change the rules and regulations of the scheme as and when deemed necessary.</w:t>
      </w:r>
    </w:p>
    <w:p w:rsidR="00AC77D0" w:rsidRPr="00AC77D0" w:rsidRDefault="00AC77D0" w:rsidP="007F3148">
      <w:pPr>
        <w:pStyle w:val="ListParagraph"/>
        <w:widowControl w:val="0"/>
        <w:numPr>
          <w:ilvl w:val="0"/>
          <w:numId w:val="46"/>
        </w:numPr>
        <w:shd w:val="clear" w:color="auto" w:fill="FFFFFF"/>
        <w:tabs>
          <w:tab w:val="left" w:pos="353"/>
        </w:tabs>
        <w:autoSpaceDE w:val="0"/>
        <w:autoSpaceDN w:val="0"/>
        <w:adjustRightInd w:val="0"/>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Income Tax on profit paid shall be deducted at the time of payment.</w:t>
      </w:r>
    </w:p>
    <w:p w:rsidR="00AC77D0" w:rsidRPr="00AC77D0" w:rsidRDefault="00AC77D0" w:rsidP="00AC77D0">
      <w:pPr>
        <w:shd w:val="clear" w:color="auto" w:fill="FFFFFF"/>
        <w:spacing w:line="360" w:lineRule="auto"/>
        <w:ind w:left="14" w:right="5184"/>
        <w:jc w:val="both"/>
        <w:rPr>
          <w:rFonts w:ascii="Times New Roman" w:hAnsi="Times New Roman" w:cs="Times New Roman"/>
          <w:b/>
          <w:bCs/>
          <w:color w:val="000000"/>
          <w:sz w:val="24"/>
          <w:szCs w:val="24"/>
        </w:rPr>
      </w:pPr>
    </w:p>
    <w:p w:rsidR="00AC77D0" w:rsidRPr="00AC77D0" w:rsidRDefault="00AC77D0" w:rsidP="00D46E04">
      <w:pPr>
        <w:shd w:val="clear" w:color="auto" w:fill="FFFFFF"/>
        <w:spacing w:line="360" w:lineRule="auto"/>
        <w:ind w:left="14" w:right="27"/>
        <w:jc w:val="both"/>
        <w:rPr>
          <w:rFonts w:ascii="Times New Roman" w:hAnsi="Times New Roman" w:cs="Times New Roman"/>
          <w:sz w:val="24"/>
          <w:szCs w:val="24"/>
        </w:rPr>
      </w:pPr>
      <w:proofErr w:type="spellStart"/>
      <w:r w:rsidRPr="00AC77D0">
        <w:rPr>
          <w:rFonts w:ascii="Times New Roman" w:hAnsi="Times New Roman" w:cs="Times New Roman"/>
          <w:b/>
          <w:bCs/>
          <w:color w:val="000000"/>
          <w:sz w:val="24"/>
          <w:szCs w:val="24"/>
        </w:rPr>
        <w:t>Mudaraba</w:t>
      </w:r>
      <w:proofErr w:type="spellEnd"/>
      <w:r w:rsidRPr="00AC77D0">
        <w:rPr>
          <w:rFonts w:ascii="Times New Roman" w:hAnsi="Times New Roman" w:cs="Times New Roman"/>
          <w:b/>
          <w:bCs/>
          <w:color w:val="000000"/>
          <w:sz w:val="24"/>
          <w:szCs w:val="24"/>
        </w:rPr>
        <w:t xml:space="preserve"> </w:t>
      </w:r>
      <w:proofErr w:type="spellStart"/>
      <w:r w:rsidRPr="00AC77D0">
        <w:rPr>
          <w:rFonts w:ascii="Times New Roman" w:hAnsi="Times New Roman" w:cs="Times New Roman"/>
          <w:b/>
          <w:bCs/>
          <w:color w:val="000000"/>
          <w:sz w:val="24"/>
          <w:szCs w:val="24"/>
        </w:rPr>
        <w:t>Multiplus</w:t>
      </w:r>
      <w:proofErr w:type="spellEnd"/>
      <w:r w:rsidRPr="00AC77D0">
        <w:rPr>
          <w:rFonts w:ascii="Times New Roman" w:hAnsi="Times New Roman" w:cs="Times New Roman"/>
          <w:b/>
          <w:bCs/>
          <w:color w:val="000000"/>
          <w:sz w:val="24"/>
          <w:szCs w:val="24"/>
        </w:rPr>
        <w:t xml:space="preserve"> Saving Scheme: Objectives of the Scheme:</w:t>
      </w:r>
    </w:p>
    <w:p w:rsidR="00AC77D0" w:rsidRPr="00D46E04" w:rsidRDefault="00AC77D0" w:rsidP="00D46E04">
      <w:pPr>
        <w:shd w:val="clear" w:color="auto" w:fill="FFFFFF"/>
        <w:spacing w:line="360" w:lineRule="auto"/>
        <w:ind w:left="14"/>
        <w:jc w:val="both"/>
        <w:rPr>
          <w:rFonts w:ascii="Times New Roman" w:hAnsi="Times New Roman" w:cs="Times New Roman"/>
          <w:sz w:val="24"/>
          <w:szCs w:val="24"/>
        </w:rPr>
      </w:pPr>
      <w:r w:rsidRPr="00AC77D0">
        <w:rPr>
          <w:rFonts w:ascii="Times New Roman" w:hAnsi="Times New Roman" w:cs="Times New Roman"/>
          <w:color w:val="000000"/>
          <w:sz w:val="24"/>
          <w:szCs w:val="24"/>
        </w:rPr>
        <w:t>To gather public's idle money in exchange of high return within the shortest possible time.</w:t>
      </w:r>
    </w:p>
    <w:p w:rsidR="00AC77D0" w:rsidRPr="00AC77D0" w:rsidRDefault="00AC77D0" w:rsidP="00AC77D0">
      <w:pPr>
        <w:shd w:val="clear" w:color="auto" w:fill="FFFFFF"/>
        <w:spacing w:line="360" w:lineRule="auto"/>
        <w:ind w:left="7"/>
        <w:jc w:val="both"/>
        <w:rPr>
          <w:rFonts w:ascii="Times New Roman" w:hAnsi="Times New Roman" w:cs="Times New Roman"/>
          <w:sz w:val="24"/>
          <w:szCs w:val="24"/>
        </w:rPr>
      </w:pPr>
      <w:r w:rsidRPr="00AC77D0">
        <w:rPr>
          <w:rFonts w:ascii="Times New Roman" w:hAnsi="Times New Roman" w:cs="Times New Roman"/>
          <w:b/>
          <w:bCs/>
          <w:color w:val="000000"/>
          <w:sz w:val="24"/>
          <w:szCs w:val="24"/>
        </w:rPr>
        <w:t>Terms and Conditions of the Scheme:</w:t>
      </w:r>
    </w:p>
    <w:p w:rsidR="00AC77D0" w:rsidRPr="00AC77D0" w:rsidRDefault="00AC77D0" w:rsidP="007F3148">
      <w:pPr>
        <w:pStyle w:val="ListParagraph"/>
        <w:numPr>
          <w:ilvl w:val="0"/>
          <w:numId w:val="45"/>
        </w:numPr>
        <w:shd w:val="clear" w:color="auto" w:fill="FFFFFF"/>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Any individual, company, educational institution, government organization, NGO, trust, society etc .may invest their savings under this scheme.</w:t>
      </w:r>
    </w:p>
    <w:p w:rsidR="00AC77D0" w:rsidRPr="00AC77D0" w:rsidRDefault="00AC77D0" w:rsidP="007F3148">
      <w:pPr>
        <w:pStyle w:val="ListParagraph"/>
        <w:numPr>
          <w:ilvl w:val="0"/>
          <w:numId w:val="45"/>
        </w:numPr>
        <w:shd w:val="clear" w:color="auto" w:fill="FFFFFF"/>
        <w:spacing w:after="0" w:line="360" w:lineRule="auto"/>
        <w:jc w:val="both"/>
        <w:rPr>
          <w:rFonts w:ascii="Times New Roman" w:hAnsi="Times New Roman" w:cs="Times New Roman"/>
          <w:color w:val="000000"/>
          <w:sz w:val="24"/>
          <w:szCs w:val="24"/>
        </w:rPr>
      </w:pPr>
      <w:r w:rsidRPr="00AC77D0">
        <w:rPr>
          <w:rFonts w:ascii="Times New Roman" w:hAnsi="Times New Roman" w:cs="Times New Roman"/>
          <w:color w:val="000000"/>
          <w:sz w:val="24"/>
          <w:szCs w:val="24"/>
        </w:rPr>
        <w:t xml:space="preserve">The deposit can be made in multiples of Tk. 5,000.00. </w:t>
      </w:r>
    </w:p>
    <w:p w:rsidR="00AC77D0" w:rsidRPr="00AC77D0" w:rsidRDefault="00AC77D0" w:rsidP="007F3148">
      <w:pPr>
        <w:pStyle w:val="ListParagraph"/>
        <w:numPr>
          <w:ilvl w:val="0"/>
          <w:numId w:val="45"/>
        </w:numPr>
        <w:shd w:val="clear" w:color="auto" w:fill="FFFFFF"/>
        <w:spacing w:after="0" w:line="360" w:lineRule="auto"/>
        <w:jc w:val="both"/>
        <w:rPr>
          <w:rFonts w:ascii="Times New Roman" w:hAnsi="Times New Roman" w:cs="Times New Roman"/>
          <w:sz w:val="24"/>
          <w:szCs w:val="24"/>
        </w:rPr>
      </w:pPr>
      <w:r w:rsidRPr="00AC77D0">
        <w:rPr>
          <w:rFonts w:ascii="Times New Roman" w:hAnsi="Times New Roman" w:cs="Times New Roman"/>
          <w:color w:val="000000"/>
          <w:sz w:val="24"/>
          <w:szCs w:val="24"/>
        </w:rPr>
        <w:t>Any customer can open more than one account in a branch in his/her name or in joint names. A Deposit Receipt will be issued at the time of opening the account.</w:t>
      </w:r>
    </w:p>
    <w:p w:rsidR="00AC77D0" w:rsidRPr="00AC77D0" w:rsidRDefault="00AC77D0" w:rsidP="00AC77D0">
      <w:pPr>
        <w:shd w:val="clear" w:color="auto" w:fill="FFFFFF"/>
        <w:spacing w:line="360" w:lineRule="auto"/>
        <w:jc w:val="both"/>
        <w:rPr>
          <w:rFonts w:ascii="Times New Roman" w:hAnsi="Times New Roman" w:cs="Times New Roman"/>
          <w:b/>
          <w:bCs/>
          <w:color w:val="000000"/>
          <w:sz w:val="24"/>
          <w:szCs w:val="24"/>
        </w:rPr>
      </w:pPr>
    </w:p>
    <w:p w:rsidR="00AC77D0" w:rsidRPr="00AC77D0" w:rsidRDefault="00AC77D0" w:rsidP="00AC77D0">
      <w:pPr>
        <w:shd w:val="clear" w:color="auto" w:fill="FFFFFF"/>
        <w:spacing w:line="360" w:lineRule="auto"/>
        <w:jc w:val="both"/>
        <w:rPr>
          <w:rFonts w:ascii="Times New Roman" w:hAnsi="Times New Roman" w:cs="Times New Roman"/>
          <w:sz w:val="24"/>
          <w:szCs w:val="24"/>
        </w:rPr>
      </w:pPr>
      <w:r w:rsidRPr="00AC77D0">
        <w:rPr>
          <w:rFonts w:ascii="Times New Roman" w:hAnsi="Times New Roman" w:cs="Times New Roman"/>
          <w:b/>
          <w:bCs/>
          <w:color w:val="000000"/>
          <w:sz w:val="24"/>
          <w:szCs w:val="24"/>
        </w:rPr>
        <w:t>Additional Terms and Conditions:</w:t>
      </w:r>
    </w:p>
    <w:p w:rsidR="00AC77D0" w:rsidRPr="00AC77D0" w:rsidRDefault="00AC77D0" w:rsidP="007F3148">
      <w:pPr>
        <w:pStyle w:val="ListParagraph"/>
        <w:numPr>
          <w:ilvl w:val="0"/>
          <w:numId w:val="44"/>
        </w:numPr>
        <w:shd w:val="clear" w:color="auto" w:fill="FFFFFF"/>
        <w:tabs>
          <w:tab w:val="left" w:pos="353"/>
        </w:tabs>
        <w:spacing w:after="0" w:line="360" w:lineRule="auto"/>
        <w:jc w:val="both"/>
        <w:rPr>
          <w:rFonts w:ascii="Times New Roman" w:hAnsi="Times New Roman" w:cs="Times New Roman"/>
          <w:sz w:val="24"/>
          <w:szCs w:val="24"/>
        </w:rPr>
      </w:pPr>
      <w:r w:rsidRPr="00AC77D0">
        <w:rPr>
          <w:rFonts w:ascii="Times New Roman" w:hAnsi="Times New Roman" w:cs="Times New Roman"/>
          <w:color w:val="000000"/>
          <w:sz w:val="24"/>
          <w:szCs w:val="24"/>
        </w:rPr>
        <w:t>Bank reserves the right to change the weight age of deposit &amp; the portion of distribution of Investment Income.</w:t>
      </w:r>
    </w:p>
    <w:p w:rsidR="00AC77D0" w:rsidRPr="00AC77D0" w:rsidRDefault="00AC77D0" w:rsidP="007F3148">
      <w:pPr>
        <w:pStyle w:val="ListParagraph"/>
        <w:numPr>
          <w:ilvl w:val="0"/>
          <w:numId w:val="44"/>
        </w:numPr>
        <w:shd w:val="clear" w:color="auto" w:fill="FFFFFF"/>
        <w:tabs>
          <w:tab w:val="left" w:pos="353"/>
        </w:tabs>
        <w:spacing w:after="0" w:line="360" w:lineRule="auto"/>
        <w:jc w:val="both"/>
        <w:rPr>
          <w:rFonts w:ascii="Times New Roman" w:hAnsi="Times New Roman" w:cs="Times New Roman"/>
          <w:sz w:val="24"/>
          <w:szCs w:val="24"/>
        </w:rPr>
      </w:pPr>
      <w:r w:rsidRPr="00AC77D0">
        <w:rPr>
          <w:rFonts w:ascii="Times New Roman" w:hAnsi="Times New Roman" w:cs="Times New Roman"/>
          <w:color w:val="000000"/>
          <w:sz w:val="24"/>
          <w:szCs w:val="24"/>
        </w:rPr>
        <w:t>At the time of payment of deposit Income Tax on profit shall be deducted</w:t>
      </w:r>
    </w:p>
    <w:p w:rsidR="00AC77D0" w:rsidRPr="00AC77D0" w:rsidRDefault="00AC77D0" w:rsidP="00AC77D0">
      <w:pPr>
        <w:spacing w:line="360" w:lineRule="auto"/>
        <w:jc w:val="both"/>
        <w:rPr>
          <w:rFonts w:ascii="Times New Roman" w:hAnsi="Times New Roman" w:cs="Times New Roman"/>
          <w:sz w:val="24"/>
          <w:szCs w:val="24"/>
        </w:rPr>
      </w:pPr>
      <w:r w:rsidRPr="00AC77D0">
        <w:rPr>
          <w:rFonts w:ascii="Times New Roman" w:hAnsi="Times New Roman" w:cs="Times New Roman"/>
          <w:sz w:val="24"/>
          <w:szCs w:val="24"/>
        </w:rPr>
        <w:br w:type="page"/>
      </w:r>
    </w:p>
    <w:p w:rsidR="00744B20" w:rsidRDefault="00744B20" w:rsidP="00744B20">
      <w:pPr>
        <w:pStyle w:val="ListParagraph"/>
        <w:spacing w:line="360" w:lineRule="auto"/>
        <w:jc w:val="both"/>
        <w:rPr>
          <w:rFonts w:ascii="Times New Roman" w:hAnsi="Times New Roman" w:cs="Times New Roman"/>
          <w:sz w:val="24"/>
          <w:szCs w:val="24"/>
        </w:rPr>
      </w:pPr>
    </w:p>
    <w:p w:rsidR="00744B20" w:rsidRDefault="00744B20" w:rsidP="00744B20">
      <w:pPr>
        <w:pStyle w:val="ListParagraph"/>
        <w:spacing w:line="360" w:lineRule="auto"/>
        <w:jc w:val="both"/>
        <w:rPr>
          <w:rFonts w:ascii="Times New Roman" w:hAnsi="Times New Roman" w:cs="Times New Roman"/>
          <w:sz w:val="24"/>
          <w:szCs w:val="24"/>
        </w:rPr>
      </w:pPr>
    </w:p>
    <w:p w:rsidR="00960288" w:rsidRDefault="00960288" w:rsidP="00744B20">
      <w:pPr>
        <w:pStyle w:val="ListParagraph"/>
        <w:spacing w:line="360" w:lineRule="auto"/>
        <w:jc w:val="both"/>
        <w:rPr>
          <w:rFonts w:ascii="Times New Roman" w:hAnsi="Times New Roman" w:cs="Times New Roman"/>
          <w:sz w:val="24"/>
          <w:szCs w:val="24"/>
        </w:rPr>
      </w:pPr>
    </w:p>
    <w:p w:rsidR="00960288" w:rsidRDefault="00960288" w:rsidP="00744B20">
      <w:pPr>
        <w:pStyle w:val="ListParagraph"/>
        <w:spacing w:line="360" w:lineRule="auto"/>
        <w:jc w:val="both"/>
        <w:rPr>
          <w:rFonts w:ascii="Times New Roman" w:hAnsi="Times New Roman" w:cs="Times New Roman"/>
          <w:sz w:val="24"/>
          <w:szCs w:val="24"/>
        </w:rPr>
      </w:pPr>
    </w:p>
    <w:p w:rsidR="00960288" w:rsidRPr="001E1F52" w:rsidRDefault="00960288" w:rsidP="001E1F52">
      <w:pPr>
        <w:spacing w:line="360" w:lineRule="auto"/>
        <w:jc w:val="both"/>
        <w:rPr>
          <w:rFonts w:ascii="Times New Roman" w:hAnsi="Times New Roman" w:cs="Times New Roman"/>
          <w:sz w:val="24"/>
          <w:szCs w:val="24"/>
        </w:rPr>
      </w:pPr>
    </w:p>
    <w:p w:rsidR="00960288" w:rsidRDefault="00960288" w:rsidP="00744B20">
      <w:pPr>
        <w:pStyle w:val="ListParagraph"/>
        <w:spacing w:line="360" w:lineRule="auto"/>
        <w:jc w:val="both"/>
        <w:rPr>
          <w:rFonts w:ascii="Times New Roman" w:hAnsi="Times New Roman" w:cs="Times New Roman"/>
          <w:sz w:val="24"/>
          <w:szCs w:val="24"/>
        </w:rPr>
      </w:pPr>
    </w:p>
    <w:p w:rsidR="00960288" w:rsidRDefault="00960288" w:rsidP="00744B20">
      <w:pPr>
        <w:pStyle w:val="ListParagraph"/>
        <w:spacing w:line="360" w:lineRule="auto"/>
        <w:jc w:val="both"/>
        <w:rPr>
          <w:rFonts w:ascii="Times New Roman" w:hAnsi="Times New Roman" w:cs="Times New Roman"/>
          <w:sz w:val="24"/>
          <w:szCs w:val="24"/>
        </w:rPr>
      </w:pPr>
    </w:p>
    <w:p w:rsidR="003636BC" w:rsidRDefault="003636BC" w:rsidP="003636BC"/>
    <w:p w:rsidR="003636BC" w:rsidRPr="0093269D" w:rsidRDefault="001A2891" w:rsidP="003636BC">
      <w:pPr>
        <w:spacing w:after="120" w:line="240" w:lineRule="auto"/>
        <w:ind w:left="540"/>
        <w:rPr>
          <w:rFonts w:ascii="Times New Roman" w:hAnsi="Times New Roman" w:cs="Times New Roman"/>
          <w:b/>
          <w:color w:val="FFFFFF" w:themeColor="background1"/>
          <w:sz w:val="48"/>
          <w:szCs w:val="48"/>
        </w:rPr>
      </w:pPr>
      <w:r>
        <w:rPr>
          <w:noProof/>
        </w:rPr>
        <w:pict>
          <v:shape id="_x0000_s1032" type="#_x0000_t98" style="position:absolute;left:0;text-align:left;margin-left:57.8pt;margin-top:39.55pt;width:272.55pt;height:215.75pt;z-index:251663360" fillcolor="#4f81bd [3204]" strokecolor="#f2f2f2 [3041]" strokeweight="3pt">
            <v:shadow on="t" type="perspective" color="#243f60 [1604]" opacity=".5" offset="1pt" offset2="-1pt"/>
            <v:textbox style="mso-next-textbox:#_x0000_s1032">
              <w:txbxContent>
                <w:p w:rsidR="00B2748E" w:rsidRDefault="00B2748E" w:rsidP="003636BC">
                  <w:pPr>
                    <w:spacing w:after="120" w:line="240" w:lineRule="auto"/>
                    <w:ind w:left="720" w:hanging="720"/>
                    <w:jc w:val="center"/>
                    <w:rPr>
                      <w:rFonts w:ascii="Times New Roman" w:hAnsi="Times New Roman" w:cs="Times New Roman"/>
                      <w:b/>
                      <w:sz w:val="28"/>
                      <w:szCs w:val="24"/>
                    </w:rPr>
                  </w:pPr>
                </w:p>
                <w:p w:rsidR="00B2748E" w:rsidRDefault="00B2748E" w:rsidP="003636BC">
                  <w:pPr>
                    <w:spacing w:after="120" w:line="240" w:lineRule="auto"/>
                    <w:ind w:left="720" w:hanging="720"/>
                    <w:jc w:val="center"/>
                    <w:rPr>
                      <w:rFonts w:ascii="Times New Roman" w:hAnsi="Times New Roman" w:cs="Times New Roman"/>
                      <w:b/>
                      <w:sz w:val="28"/>
                      <w:szCs w:val="24"/>
                    </w:rPr>
                  </w:pPr>
                </w:p>
                <w:p w:rsidR="00B2748E" w:rsidRDefault="00B2748E" w:rsidP="00C54D78">
                  <w:pPr>
                    <w:spacing w:after="120" w:line="240" w:lineRule="auto"/>
                    <w:ind w:left="540"/>
                    <w:jc w:val="center"/>
                    <w:rPr>
                      <w:rFonts w:ascii="Times New Roman" w:hAnsi="Times New Roman" w:cs="Times New Roman"/>
                      <w:b/>
                      <w:color w:val="FFFFFF" w:themeColor="background1"/>
                      <w:sz w:val="32"/>
                      <w:szCs w:val="32"/>
                    </w:rPr>
                  </w:pPr>
                  <w:r w:rsidRPr="00C54D78">
                    <w:rPr>
                      <w:rFonts w:ascii="Times New Roman" w:hAnsi="Times New Roman" w:cs="Times New Roman"/>
                      <w:b/>
                      <w:color w:val="FFFFFF" w:themeColor="background1"/>
                      <w:sz w:val="32"/>
                      <w:szCs w:val="32"/>
                    </w:rPr>
                    <w:t xml:space="preserve">Chapter 3:    </w:t>
                  </w:r>
                </w:p>
                <w:p w:rsidR="00B2748E" w:rsidRPr="00C54D78" w:rsidRDefault="00B2748E" w:rsidP="00C54D78">
                  <w:pPr>
                    <w:spacing w:after="120" w:line="240" w:lineRule="auto"/>
                    <w:ind w:left="54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Theoretical Analysis </w:t>
                  </w:r>
                </w:p>
                <w:p w:rsidR="00B2748E" w:rsidRDefault="00B2748E" w:rsidP="003636BC"/>
              </w:txbxContent>
            </v:textbox>
          </v:shape>
        </w:pict>
      </w:r>
      <w:r w:rsidR="003636BC" w:rsidRPr="0093269D">
        <w:rPr>
          <w:rFonts w:ascii="Times New Roman" w:hAnsi="Times New Roman" w:cs="Times New Roman"/>
          <w:b/>
          <w:color w:val="FFFFFF" w:themeColor="background1"/>
          <w:sz w:val="48"/>
          <w:szCs w:val="48"/>
        </w:rPr>
        <w:t xml:space="preserve">Chapter </w:t>
      </w:r>
      <w:r w:rsidR="003636BC">
        <w:rPr>
          <w:rFonts w:ascii="Times New Roman" w:hAnsi="Times New Roman" w:cs="Times New Roman"/>
          <w:b/>
          <w:color w:val="FFFFFF" w:themeColor="background1"/>
          <w:sz w:val="48"/>
          <w:szCs w:val="48"/>
        </w:rPr>
        <w:t>2</w:t>
      </w:r>
      <w:r w:rsidR="003636BC" w:rsidRPr="0093269D">
        <w:rPr>
          <w:rFonts w:ascii="Times New Roman" w:hAnsi="Times New Roman" w:cs="Times New Roman"/>
          <w:b/>
          <w:color w:val="FFFFFF" w:themeColor="background1"/>
          <w:sz w:val="48"/>
          <w:szCs w:val="48"/>
        </w:rPr>
        <w:t xml:space="preserve">:    </w:t>
      </w:r>
      <w:r w:rsidR="003636BC">
        <w:rPr>
          <w:rFonts w:ascii="Times New Roman" w:hAnsi="Times New Roman" w:cs="Times New Roman"/>
          <w:b/>
          <w:color w:val="FFFFFF" w:themeColor="background1"/>
          <w:sz w:val="48"/>
          <w:szCs w:val="48"/>
        </w:rPr>
        <w:t xml:space="preserve">  </w:t>
      </w:r>
      <w:r w:rsidR="003636BC" w:rsidRPr="0093269D">
        <w:rPr>
          <w:rFonts w:ascii="Times New Roman" w:hAnsi="Times New Roman" w:cs="Times New Roman"/>
          <w:b/>
          <w:color w:val="FFFFFF" w:themeColor="background1"/>
          <w:sz w:val="48"/>
          <w:szCs w:val="48"/>
        </w:rPr>
        <w:t>Introduction</w:t>
      </w:r>
      <w:r w:rsidR="003636BC">
        <w:rPr>
          <w:rFonts w:ascii="Times New Roman" w:hAnsi="Times New Roman" w:cs="Times New Roman"/>
          <w:b/>
          <w:color w:val="FFFFFF" w:themeColor="background1"/>
          <w:sz w:val="48"/>
          <w:szCs w:val="48"/>
        </w:rPr>
        <w:t xml:space="preserve"> to </w:t>
      </w:r>
      <w:r w:rsidR="00E17562">
        <w:rPr>
          <w:rFonts w:ascii="Times New Roman" w:hAnsi="Times New Roman" w:cs="Times New Roman"/>
          <w:b/>
          <w:color w:val="FFFFFF" w:themeColor="background1"/>
          <w:sz w:val="48"/>
          <w:szCs w:val="48"/>
        </w:rPr>
        <w:t>EXIM Bank</w:t>
      </w:r>
      <w:r w:rsidR="003636BC">
        <w:rPr>
          <w:rFonts w:ascii="Times New Roman" w:hAnsi="Times New Roman" w:cs="Times New Roman"/>
          <w:b/>
          <w:color w:val="FFFFFF" w:themeColor="background1"/>
          <w:sz w:val="48"/>
          <w:szCs w:val="48"/>
        </w:rPr>
        <w:t xml:space="preserve"> of Bangladesh Limited</w:t>
      </w:r>
    </w:p>
    <w:p w:rsidR="003636BC" w:rsidRDefault="003636BC" w:rsidP="003636BC"/>
    <w:p w:rsidR="00960288" w:rsidRDefault="00960288" w:rsidP="00744B20">
      <w:pPr>
        <w:pStyle w:val="ListParagraph"/>
        <w:spacing w:line="360" w:lineRule="auto"/>
        <w:jc w:val="both"/>
        <w:rPr>
          <w:rFonts w:ascii="Times New Roman" w:hAnsi="Times New Roman" w:cs="Times New Roman"/>
          <w:sz w:val="24"/>
          <w:szCs w:val="24"/>
        </w:rPr>
      </w:pPr>
    </w:p>
    <w:p w:rsidR="003636BC" w:rsidRDefault="003636BC" w:rsidP="00744B20">
      <w:pPr>
        <w:pStyle w:val="ListParagraph"/>
        <w:spacing w:line="360" w:lineRule="auto"/>
        <w:jc w:val="both"/>
        <w:rPr>
          <w:rFonts w:ascii="Times New Roman" w:hAnsi="Times New Roman" w:cs="Times New Roman"/>
          <w:sz w:val="24"/>
          <w:szCs w:val="24"/>
        </w:rPr>
      </w:pPr>
    </w:p>
    <w:p w:rsidR="003636BC" w:rsidRDefault="003636BC" w:rsidP="00744B20">
      <w:pPr>
        <w:pStyle w:val="ListParagraph"/>
        <w:spacing w:line="360" w:lineRule="auto"/>
        <w:jc w:val="both"/>
        <w:rPr>
          <w:rFonts w:ascii="Times New Roman" w:hAnsi="Times New Roman" w:cs="Times New Roman"/>
          <w:sz w:val="24"/>
          <w:szCs w:val="24"/>
        </w:rPr>
      </w:pPr>
    </w:p>
    <w:p w:rsidR="003636BC" w:rsidRDefault="003636BC" w:rsidP="00744B20">
      <w:pPr>
        <w:pStyle w:val="ListParagraph"/>
        <w:spacing w:line="360" w:lineRule="auto"/>
        <w:jc w:val="both"/>
        <w:rPr>
          <w:rFonts w:ascii="Times New Roman" w:hAnsi="Times New Roman" w:cs="Times New Roman"/>
          <w:sz w:val="24"/>
          <w:szCs w:val="24"/>
        </w:rPr>
      </w:pPr>
    </w:p>
    <w:p w:rsidR="003636BC" w:rsidRDefault="003636BC" w:rsidP="00744B20">
      <w:pPr>
        <w:pStyle w:val="ListParagraph"/>
        <w:spacing w:line="360" w:lineRule="auto"/>
        <w:jc w:val="both"/>
        <w:rPr>
          <w:rFonts w:ascii="Times New Roman" w:hAnsi="Times New Roman" w:cs="Times New Roman"/>
          <w:sz w:val="24"/>
          <w:szCs w:val="24"/>
        </w:rPr>
      </w:pPr>
    </w:p>
    <w:p w:rsidR="003636BC" w:rsidRDefault="003636BC" w:rsidP="00744B20">
      <w:pPr>
        <w:pStyle w:val="ListParagraph"/>
        <w:spacing w:line="360" w:lineRule="auto"/>
        <w:jc w:val="both"/>
        <w:rPr>
          <w:rFonts w:ascii="Times New Roman" w:hAnsi="Times New Roman" w:cs="Times New Roman"/>
          <w:sz w:val="24"/>
          <w:szCs w:val="24"/>
        </w:rPr>
      </w:pPr>
    </w:p>
    <w:p w:rsidR="003636BC" w:rsidRDefault="003636BC" w:rsidP="00744B20">
      <w:pPr>
        <w:pStyle w:val="ListParagraph"/>
        <w:spacing w:line="360" w:lineRule="auto"/>
        <w:jc w:val="both"/>
        <w:rPr>
          <w:rFonts w:ascii="Times New Roman" w:hAnsi="Times New Roman" w:cs="Times New Roman"/>
          <w:sz w:val="24"/>
          <w:szCs w:val="24"/>
        </w:rPr>
      </w:pPr>
    </w:p>
    <w:p w:rsidR="003636BC" w:rsidRDefault="003636BC" w:rsidP="00744B20">
      <w:pPr>
        <w:pStyle w:val="ListParagraph"/>
        <w:spacing w:line="360" w:lineRule="auto"/>
        <w:jc w:val="both"/>
        <w:rPr>
          <w:rFonts w:ascii="Times New Roman" w:hAnsi="Times New Roman" w:cs="Times New Roman"/>
          <w:sz w:val="24"/>
          <w:szCs w:val="24"/>
        </w:rPr>
      </w:pPr>
    </w:p>
    <w:p w:rsidR="003636BC" w:rsidRDefault="003636BC" w:rsidP="00744B20">
      <w:pPr>
        <w:pStyle w:val="ListParagraph"/>
        <w:spacing w:line="360" w:lineRule="auto"/>
        <w:jc w:val="both"/>
        <w:rPr>
          <w:rFonts w:ascii="Times New Roman" w:hAnsi="Times New Roman" w:cs="Times New Roman"/>
          <w:sz w:val="24"/>
          <w:szCs w:val="24"/>
        </w:rPr>
      </w:pPr>
    </w:p>
    <w:p w:rsidR="003636BC" w:rsidRDefault="003636BC" w:rsidP="00744B20">
      <w:pPr>
        <w:pStyle w:val="ListParagraph"/>
        <w:spacing w:line="360" w:lineRule="auto"/>
        <w:jc w:val="both"/>
        <w:rPr>
          <w:rFonts w:ascii="Times New Roman" w:hAnsi="Times New Roman" w:cs="Times New Roman"/>
          <w:sz w:val="24"/>
          <w:szCs w:val="24"/>
        </w:rPr>
      </w:pPr>
    </w:p>
    <w:p w:rsidR="003636BC" w:rsidRDefault="003636BC" w:rsidP="00744B20">
      <w:pPr>
        <w:pStyle w:val="ListParagraph"/>
        <w:spacing w:line="360" w:lineRule="auto"/>
        <w:jc w:val="both"/>
        <w:rPr>
          <w:rFonts w:ascii="Times New Roman" w:hAnsi="Times New Roman" w:cs="Times New Roman"/>
          <w:sz w:val="24"/>
          <w:szCs w:val="24"/>
        </w:rPr>
      </w:pPr>
    </w:p>
    <w:p w:rsidR="003636BC" w:rsidRDefault="003636BC" w:rsidP="00744B20">
      <w:pPr>
        <w:pStyle w:val="ListParagraph"/>
        <w:spacing w:line="360" w:lineRule="auto"/>
        <w:jc w:val="both"/>
        <w:rPr>
          <w:rFonts w:ascii="Times New Roman" w:hAnsi="Times New Roman" w:cs="Times New Roman"/>
          <w:sz w:val="24"/>
          <w:szCs w:val="24"/>
        </w:rPr>
      </w:pPr>
    </w:p>
    <w:p w:rsidR="003636BC" w:rsidRDefault="003636BC" w:rsidP="00744B20">
      <w:pPr>
        <w:pStyle w:val="ListParagraph"/>
        <w:spacing w:line="360" w:lineRule="auto"/>
        <w:jc w:val="both"/>
        <w:rPr>
          <w:rFonts w:ascii="Times New Roman" w:hAnsi="Times New Roman" w:cs="Times New Roman"/>
          <w:sz w:val="24"/>
          <w:szCs w:val="24"/>
        </w:rPr>
      </w:pPr>
    </w:p>
    <w:p w:rsidR="003636BC" w:rsidRDefault="003636BC" w:rsidP="00744B20">
      <w:pPr>
        <w:pStyle w:val="ListParagraph"/>
        <w:spacing w:line="360" w:lineRule="auto"/>
        <w:jc w:val="both"/>
        <w:rPr>
          <w:rFonts w:ascii="Times New Roman" w:hAnsi="Times New Roman" w:cs="Times New Roman"/>
          <w:sz w:val="24"/>
          <w:szCs w:val="24"/>
        </w:rPr>
      </w:pPr>
    </w:p>
    <w:p w:rsidR="003636BC" w:rsidRDefault="003636BC" w:rsidP="00744B20">
      <w:pPr>
        <w:pStyle w:val="ListParagraph"/>
        <w:spacing w:line="360" w:lineRule="auto"/>
        <w:jc w:val="both"/>
        <w:rPr>
          <w:rFonts w:ascii="Times New Roman" w:hAnsi="Times New Roman" w:cs="Times New Roman"/>
          <w:sz w:val="24"/>
          <w:szCs w:val="24"/>
        </w:rPr>
      </w:pPr>
    </w:p>
    <w:p w:rsidR="003636BC" w:rsidRDefault="003636BC" w:rsidP="00744B20">
      <w:pPr>
        <w:pStyle w:val="ListParagraph"/>
        <w:spacing w:line="360" w:lineRule="auto"/>
        <w:jc w:val="both"/>
        <w:rPr>
          <w:rFonts w:ascii="Times New Roman" w:hAnsi="Times New Roman" w:cs="Times New Roman"/>
          <w:sz w:val="24"/>
          <w:szCs w:val="24"/>
        </w:rPr>
      </w:pPr>
    </w:p>
    <w:p w:rsidR="003636BC" w:rsidRDefault="003636BC" w:rsidP="00744B20">
      <w:pPr>
        <w:pStyle w:val="ListParagraph"/>
        <w:spacing w:line="360" w:lineRule="auto"/>
        <w:jc w:val="both"/>
        <w:rPr>
          <w:rFonts w:ascii="Times New Roman" w:hAnsi="Times New Roman" w:cs="Times New Roman"/>
          <w:sz w:val="24"/>
          <w:szCs w:val="24"/>
        </w:rPr>
      </w:pPr>
    </w:p>
    <w:p w:rsidR="003636BC" w:rsidRDefault="003636BC" w:rsidP="00744B20">
      <w:pPr>
        <w:pStyle w:val="ListParagraph"/>
        <w:spacing w:line="360" w:lineRule="auto"/>
        <w:jc w:val="both"/>
        <w:rPr>
          <w:rFonts w:ascii="Times New Roman" w:hAnsi="Times New Roman" w:cs="Times New Roman"/>
          <w:sz w:val="24"/>
          <w:szCs w:val="24"/>
        </w:rPr>
      </w:pPr>
    </w:p>
    <w:p w:rsidR="00D46E04" w:rsidRDefault="00D46E04" w:rsidP="003636BC">
      <w:pPr>
        <w:pStyle w:val="ListParagraph"/>
        <w:spacing w:line="360" w:lineRule="auto"/>
        <w:ind w:left="0"/>
        <w:jc w:val="both"/>
        <w:rPr>
          <w:rFonts w:ascii="Times New Roman" w:hAnsi="Times New Roman" w:cs="Times New Roman"/>
          <w:sz w:val="24"/>
          <w:szCs w:val="24"/>
        </w:rPr>
      </w:pPr>
    </w:p>
    <w:p w:rsidR="00D46E04" w:rsidRDefault="00D46E04" w:rsidP="003636BC">
      <w:pPr>
        <w:pStyle w:val="ListParagraph"/>
        <w:spacing w:line="360" w:lineRule="auto"/>
        <w:ind w:left="0"/>
        <w:jc w:val="both"/>
        <w:rPr>
          <w:rFonts w:ascii="Times New Roman" w:hAnsi="Times New Roman" w:cs="Times New Roman"/>
          <w:sz w:val="24"/>
          <w:szCs w:val="24"/>
        </w:rPr>
      </w:pPr>
    </w:p>
    <w:p w:rsidR="003636BC" w:rsidRDefault="003636BC" w:rsidP="003636BC">
      <w:pPr>
        <w:pStyle w:val="ListParagraph"/>
        <w:spacing w:line="360" w:lineRule="auto"/>
        <w:ind w:left="0"/>
        <w:jc w:val="both"/>
        <w:rPr>
          <w:rFonts w:ascii="Times New Roman" w:hAnsi="Times New Roman" w:cs="Times New Roman"/>
          <w:b/>
          <w:color w:val="0070C0"/>
          <w:sz w:val="28"/>
          <w:szCs w:val="28"/>
        </w:rPr>
      </w:pPr>
      <w:r w:rsidRPr="003636BC">
        <w:rPr>
          <w:rFonts w:ascii="Times New Roman" w:hAnsi="Times New Roman" w:cs="Times New Roman"/>
          <w:b/>
          <w:color w:val="0070C0"/>
          <w:sz w:val="28"/>
          <w:szCs w:val="28"/>
        </w:rPr>
        <w:lastRenderedPageBreak/>
        <w:t xml:space="preserve">3.0 Introduction to Foreign Exchange </w:t>
      </w:r>
    </w:p>
    <w:p w:rsidR="003636BC" w:rsidRDefault="003636BC" w:rsidP="00A131C0">
      <w:pPr>
        <w:spacing w:after="0" w:line="360" w:lineRule="auto"/>
        <w:jc w:val="both"/>
        <w:rPr>
          <w:rFonts w:ascii="Times New Roman" w:eastAsia="Times New Roman" w:hAnsi="Times New Roman" w:cs="Times New Roman"/>
          <w:sz w:val="24"/>
          <w:szCs w:val="24"/>
        </w:rPr>
      </w:pPr>
      <w:r w:rsidRPr="003636BC">
        <w:rPr>
          <w:rFonts w:ascii="Times New Roman" w:eastAsia="Times New Roman" w:hAnsi="Times New Roman" w:cs="Times New Roman"/>
          <w:sz w:val="24"/>
          <w:szCs w:val="24"/>
        </w:rPr>
        <w:t>Foreign Exchange Department is International department of the bank. It deals</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globally. It facilitates international trade through its various modes of services. It</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bridges between importers and exporters. If the branch is authorized dealer in</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foreign exchange market, it can remit foreign exchange from local country to foreign</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country. This department mainly deals in foreign currency. This is why this</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department is called foreign exchange department.</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The term foreign exchange has different connotations in different contexts.</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Sometimes it</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is referred to as the process of conversion of one currency into</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another, sometimes</w:t>
      </w:r>
      <w:r w:rsidR="00216D1C">
        <w:rPr>
          <w:rFonts w:ascii="Times New Roman" w:eastAsia="Times New Roman" w:hAnsi="Times New Roman" w:cs="Times New Roman"/>
          <w:sz w:val="24"/>
          <w:szCs w:val="24"/>
        </w:rPr>
        <w:t xml:space="preserve"> as the process of transferring </w:t>
      </w:r>
      <w:r w:rsidRPr="003636BC">
        <w:rPr>
          <w:rFonts w:ascii="Times New Roman" w:eastAsia="Times New Roman" w:hAnsi="Times New Roman" w:cs="Times New Roman"/>
          <w:sz w:val="24"/>
          <w:szCs w:val="24"/>
        </w:rPr>
        <w:t>money from one country to</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another. In Bangladesh is has a legal a legal definition</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too. In terms of section 2(d) of</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the F. E. R. Act 1947, as adapted in Bangladesh, foreign exchange means foreign</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currency and includes instruments expressed in foreign exchange, all deposits,</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credits and balance payable in foreign currency as well as foreign currency</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instruments such as Draft, TC, Bill of Exchange, promissory note,</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and Letter of</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Credit payable in any foreign currency.</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The business of foreign exchange is getting increasingly complex and intensely</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competitive. However, in the backdrop of phenomenal growth of Bangladesh‘s</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external sector, foreign exchange business provides a challenge as well as an</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excellent opportunity to accelerate growth of bank‘s own business. This is the</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Institution that facilitates international trade payment as banking channel is the way</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of settlements. Besides, banks meet the</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other need of foreign exchange transactions</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of the people of the country as they are authorized to deal in foreign exchange upon</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receipt of permission from Central Bank</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under Foreign Exchange Regulation Act. All</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exports and imports are executed</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through the intervention of banks. They make the</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way through which exporter can get</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payment from importer. On the other hand the</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make the payment for the importer</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done by the people of Bangladesh. Side by side,</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they provide funded and non funded</w:t>
      </w:r>
      <w:r w:rsidR="00216D1C">
        <w:rPr>
          <w:rFonts w:ascii="Times New Roman" w:eastAsia="Times New Roman" w:hAnsi="Times New Roman" w:cs="Times New Roman"/>
          <w:sz w:val="24"/>
          <w:szCs w:val="24"/>
        </w:rPr>
        <w:t xml:space="preserve"> </w:t>
      </w:r>
      <w:r w:rsidRPr="003636BC">
        <w:rPr>
          <w:rFonts w:ascii="Times New Roman" w:eastAsia="Times New Roman" w:hAnsi="Times New Roman" w:cs="Times New Roman"/>
          <w:sz w:val="24"/>
          <w:szCs w:val="24"/>
        </w:rPr>
        <w:t>credit facility in execution of International Trade.</w:t>
      </w:r>
    </w:p>
    <w:p w:rsidR="00216D1C" w:rsidRPr="003636BC" w:rsidRDefault="00216D1C" w:rsidP="003636BC">
      <w:pPr>
        <w:spacing w:after="0" w:line="240" w:lineRule="auto"/>
        <w:jc w:val="both"/>
        <w:rPr>
          <w:rFonts w:ascii="Times New Roman" w:eastAsia="Times New Roman" w:hAnsi="Times New Roman" w:cs="Times New Roman"/>
          <w:sz w:val="24"/>
          <w:szCs w:val="24"/>
        </w:rPr>
      </w:pPr>
    </w:p>
    <w:p w:rsidR="003636BC" w:rsidRDefault="00540299" w:rsidP="003636BC">
      <w:pPr>
        <w:pStyle w:val="ListParagraph"/>
        <w:spacing w:line="360" w:lineRule="auto"/>
        <w:ind w:left="0"/>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3.1 </w:t>
      </w:r>
      <w:r w:rsidR="001E1F52">
        <w:rPr>
          <w:rFonts w:ascii="Times New Roman" w:hAnsi="Times New Roman" w:cs="Times New Roman"/>
          <w:b/>
          <w:color w:val="0070C0"/>
          <w:sz w:val="28"/>
          <w:szCs w:val="28"/>
        </w:rPr>
        <w:t>Scope of Foreign Exchange</w:t>
      </w:r>
    </w:p>
    <w:p w:rsidR="00F62247" w:rsidRDefault="00D318B0" w:rsidP="00A131C0">
      <w:pPr>
        <w:pStyle w:val="ListParagraph"/>
        <w:spacing w:after="0" w:line="360" w:lineRule="auto"/>
        <w:ind w:left="0"/>
        <w:jc w:val="both"/>
        <w:rPr>
          <w:rFonts w:ascii="Times New Roman" w:hAnsi="Times New Roman" w:cs="Times New Roman"/>
          <w:color w:val="000000" w:themeColor="text1"/>
          <w:sz w:val="24"/>
          <w:szCs w:val="24"/>
        </w:rPr>
      </w:pPr>
      <w:r w:rsidRPr="00D318B0">
        <w:rPr>
          <w:rFonts w:ascii="Times New Roman" w:hAnsi="Times New Roman" w:cs="Times New Roman"/>
          <w:color w:val="000000" w:themeColor="text1"/>
          <w:sz w:val="24"/>
          <w:szCs w:val="24"/>
        </w:rPr>
        <w:t xml:space="preserve">No </w:t>
      </w:r>
      <w:r>
        <w:rPr>
          <w:rFonts w:ascii="Times New Roman" w:hAnsi="Times New Roman" w:cs="Times New Roman"/>
          <w:color w:val="000000" w:themeColor="text1"/>
          <w:sz w:val="24"/>
          <w:szCs w:val="24"/>
        </w:rPr>
        <w:t xml:space="preserve">country is self sufficient in this world. Everyone is more or less dependent on another, for goods and services. Say, Bangladesh has cheap manpower whereas Saudi Arabia has cheap </w:t>
      </w:r>
      <w:r w:rsidR="00A131C0">
        <w:rPr>
          <w:rFonts w:ascii="Times New Roman" w:hAnsi="Times New Roman" w:cs="Times New Roman"/>
          <w:color w:val="000000" w:themeColor="text1"/>
          <w:sz w:val="24"/>
          <w:szCs w:val="24"/>
        </w:rPr>
        <w:t xml:space="preserve">petroleum. So Bangladesh is dependent on Saudi Arabia for petroleum and Saudi Arabia is dependent on Bangladesh for cheap manpower. </w:t>
      </w:r>
      <w:r w:rsidR="00A3382E">
        <w:rPr>
          <w:rFonts w:ascii="Times New Roman" w:hAnsi="Times New Roman" w:cs="Times New Roman"/>
          <w:color w:val="000000" w:themeColor="text1"/>
          <w:sz w:val="24"/>
          <w:szCs w:val="24"/>
        </w:rPr>
        <w:t xml:space="preserve">In this </w:t>
      </w:r>
      <w:r w:rsidR="00A3382E">
        <w:rPr>
          <w:rFonts w:ascii="Times New Roman" w:hAnsi="Times New Roman" w:cs="Times New Roman"/>
          <w:color w:val="000000" w:themeColor="text1"/>
          <w:sz w:val="24"/>
          <w:szCs w:val="24"/>
        </w:rPr>
        <w:lastRenderedPageBreak/>
        <w:t xml:space="preserve">backdrop Bangladesh earns huge remittance of Green Back (US Dollar, EURO, Pound Sterling, Yen, Ringgit, Riyal etc. to meet up its import payments. People of one country is going to another country for education, medical services etc. one country exports agricultural commodities another country exports industrial products. All these transactions needs foreign currency and are closely related to foreign exchange. </w:t>
      </w:r>
    </w:p>
    <w:p w:rsidR="00881305" w:rsidRDefault="00881305" w:rsidP="00A131C0">
      <w:pPr>
        <w:pStyle w:val="ListParagraph"/>
        <w:spacing w:after="0" w:line="360" w:lineRule="auto"/>
        <w:ind w:left="0"/>
        <w:jc w:val="both"/>
        <w:rPr>
          <w:rFonts w:ascii="Times New Roman" w:hAnsi="Times New Roman" w:cs="Times New Roman"/>
          <w:b/>
          <w:color w:val="0070C0"/>
          <w:sz w:val="28"/>
          <w:szCs w:val="28"/>
        </w:rPr>
      </w:pPr>
    </w:p>
    <w:p w:rsidR="001E1F52" w:rsidRDefault="00F62247" w:rsidP="00A131C0">
      <w:pPr>
        <w:pStyle w:val="ListParagraph"/>
        <w:spacing w:after="0" w:line="360" w:lineRule="auto"/>
        <w:ind w:left="0"/>
        <w:jc w:val="both"/>
        <w:rPr>
          <w:rFonts w:ascii="Times New Roman" w:hAnsi="Times New Roman" w:cs="Times New Roman"/>
          <w:b/>
          <w:color w:val="0070C0"/>
          <w:sz w:val="28"/>
          <w:szCs w:val="28"/>
        </w:rPr>
      </w:pPr>
      <w:r w:rsidRPr="00F62247">
        <w:rPr>
          <w:rFonts w:ascii="Times New Roman" w:hAnsi="Times New Roman" w:cs="Times New Roman"/>
          <w:b/>
          <w:color w:val="0070C0"/>
          <w:sz w:val="28"/>
          <w:szCs w:val="28"/>
        </w:rPr>
        <w:t>3.2 Types of Foreign Exchange</w:t>
      </w:r>
      <w:r w:rsidR="00A3382E" w:rsidRPr="00F62247">
        <w:rPr>
          <w:rFonts w:ascii="Times New Roman" w:hAnsi="Times New Roman" w:cs="Times New Roman"/>
          <w:b/>
          <w:color w:val="0070C0"/>
          <w:sz w:val="28"/>
          <w:szCs w:val="28"/>
        </w:rPr>
        <w:t xml:space="preserve"> </w:t>
      </w:r>
      <w:r w:rsidR="00A131C0" w:rsidRPr="00F62247">
        <w:rPr>
          <w:rFonts w:ascii="Times New Roman" w:hAnsi="Times New Roman" w:cs="Times New Roman"/>
          <w:b/>
          <w:color w:val="0070C0"/>
          <w:sz w:val="28"/>
          <w:szCs w:val="28"/>
        </w:rPr>
        <w:t xml:space="preserve">  </w:t>
      </w:r>
    </w:p>
    <w:p w:rsidR="00F62247" w:rsidRDefault="00F62247" w:rsidP="00A131C0">
      <w:pPr>
        <w:pStyle w:val="ListParagraph"/>
        <w:spacing w:after="0" w:line="360" w:lineRule="auto"/>
        <w:ind w:left="0"/>
        <w:jc w:val="both"/>
        <w:rPr>
          <w:rFonts w:ascii="Times New Roman" w:hAnsi="Times New Roman" w:cs="Times New Roman"/>
          <w:sz w:val="24"/>
          <w:szCs w:val="24"/>
        </w:rPr>
      </w:pPr>
      <w:r w:rsidRPr="00F62247">
        <w:rPr>
          <w:rFonts w:ascii="Times New Roman" w:hAnsi="Times New Roman" w:cs="Times New Roman"/>
          <w:sz w:val="24"/>
          <w:szCs w:val="24"/>
        </w:rPr>
        <w:t>There are three kinds of Foreign Exchange Transactions</w:t>
      </w:r>
    </w:p>
    <w:p w:rsidR="00F62247" w:rsidRDefault="00F62247" w:rsidP="00CF23EF">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Import</w:t>
      </w:r>
      <w:r w:rsidR="003F4C19">
        <w:rPr>
          <w:rFonts w:ascii="Times New Roman" w:hAnsi="Times New Roman" w:cs="Times New Roman"/>
          <w:sz w:val="24"/>
          <w:szCs w:val="24"/>
        </w:rPr>
        <w:t xml:space="preserve"> </w:t>
      </w:r>
    </w:p>
    <w:p w:rsidR="003F4C19" w:rsidRDefault="003F4C19" w:rsidP="00CF23EF">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Export and</w:t>
      </w:r>
    </w:p>
    <w:p w:rsidR="003F4C19" w:rsidRDefault="003F4C19" w:rsidP="00CF23EF">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Remittance (Inward and Outward)</w:t>
      </w:r>
    </w:p>
    <w:p w:rsidR="00352109" w:rsidRDefault="00352109" w:rsidP="003F4C19">
      <w:pPr>
        <w:spacing w:after="0" w:line="360" w:lineRule="auto"/>
        <w:jc w:val="both"/>
        <w:rPr>
          <w:rFonts w:ascii="Times New Roman" w:hAnsi="Times New Roman" w:cs="Times New Roman"/>
          <w:b/>
          <w:sz w:val="24"/>
          <w:szCs w:val="24"/>
        </w:rPr>
      </w:pPr>
    </w:p>
    <w:p w:rsidR="003F4C19" w:rsidRPr="00352109" w:rsidRDefault="00F12B14" w:rsidP="003F4C1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Figure </w:t>
      </w:r>
      <w:r w:rsidR="00352109" w:rsidRPr="00352109">
        <w:rPr>
          <w:rFonts w:ascii="Times New Roman" w:hAnsi="Times New Roman" w:cs="Times New Roman"/>
          <w:b/>
          <w:sz w:val="24"/>
          <w:szCs w:val="24"/>
        </w:rPr>
        <w:t>3.2: Functions of Foreign Exchange Department</w:t>
      </w:r>
    </w:p>
    <w:p w:rsidR="005E4A3F" w:rsidRDefault="006C1A61" w:rsidP="003F4C19">
      <w:pPr>
        <w:spacing w:after="0" w:line="360" w:lineRule="auto"/>
        <w:jc w:val="both"/>
        <w:rPr>
          <w:rFonts w:ascii="Times New Roman" w:hAnsi="Times New Roman" w:cs="Times New Roman"/>
          <w:b/>
          <w:color w:val="0070C0"/>
          <w:sz w:val="28"/>
          <w:szCs w:val="28"/>
        </w:rPr>
      </w:pPr>
      <w:r>
        <w:rPr>
          <w:rFonts w:ascii="Times New Roman" w:hAnsi="Times New Roman" w:cs="Times New Roman"/>
          <w:b/>
          <w:noProof/>
          <w:color w:val="0070C0"/>
          <w:sz w:val="28"/>
          <w:szCs w:val="28"/>
        </w:rPr>
        <w:drawing>
          <wp:inline distT="0" distB="0" distL="0" distR="0">
            <wp:extent cx="5278135" cy="2213787"/>
            <wp:effectExtent l="76200" t="38100" r="7493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52109" w:rsidRDefault="00352109" w:rsidP="003F4C19">
      <w:pPr>
        <w:spacing w:after="0" w:line="360" w:lineRule="auto"/>
        <w:jc w:val="both"/>
        <w:rPr>
          <w:rFonts w:ascii="Times New Roman" w:hAnsi="Times New Roman" w:cs="Times New Roman"/>
          <w:b/>
          <w:color w:val="0070C0"/>
          <w:sz w:val="28"/>
          <w:szCs w:val="28"/>
        </w:rPr>
      </w:pPr>
    </w:p>
    <w:p w:rsidR="003F4C19" w:rsidRDefault="003F4C19" w:rsidP="003F4C19">
      <w:pPr>
        <w:spacing w:after="0" w:line="360" w:lineRule="auto"/>
        <w:jc w:val="both"/>
        <w:rPr>
          <w:rFonts w:ascii="Times New Roman" w:hAnsi="Times New Roman" w:cs="Times New Roman"/>
          <w:b/>
          <w:color w:val="0070C0"/>
          <w:sz w:val="28"/>
          <w:szCs w:val="28"/>
        </w:rPr>
      </w:pPr>
      <w:r w:rsidRPr="003F4C19">
        <w:rPr>
          <w:rFonts w:ascii="Times New Roman" w:hAnsi="Times New Roman" w:cs="Times New Roman"/>
          <w:b/>
          <w:color w:val="0070C0"/>
          <w:sz w:val="28"/>
          <w:szCs w:val="28"/>
        </w:rPr>
        <w:t>3.3 Definition of Import</w:t>
      </w:r>
    </w:p>
    <w:p w:rsidR="00384488" w:rsidRDefault="003F4C19" w:rsidP="003F4C1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Import may be defined as bringing of visible items</w:t>
      </w:r>
      <w:r w:rsidR="002E140F">
        <w:rPr>
          <w:rFonts w:ascii="Times New Roman" w:hAnsi="Times New Roman" w:cs="Times New Roman"/>
          <w:sz w:val="24"/>
          <w:szCs w:val="24"/>
        </w:rPr>
        <w:t xml:space="preserve"> to the country from abroad through letter of credit or LCA Form paying foreign currency to the exporting country. Import business involves transactions in foreign exchange. By foreign exchange we generally mean foreign currency like US Dollar notes, Great Britain Pound etc. Bank notes or what we commonly call foreign currency notes however, do not play any significant role in settlement of international transactions. </w:t>
      </w:r>
      <w:r w:rsidR="00C90DCB">
        <w:rPr>
          <w:rFonts w:ascii="Times New Roman" w:hAnsi="Times New Roman" w:cs="Times New Roman"/>
          <w:sz w:val="24"/>
          <w:szCs w:val="24"/>
        </w:rPr>
        <w:t xml:space="preserve">The term foreign exchange is used in broader sense as a process of conversion of one currency into another. </w:t>
      </w:r>
      <w:r w:rsidR="00384488">
        <w:rPr>
          <w:rFonts w:ascii="Times New Roman" w:hAnsi="Times New Roman" w:cs="Times New Roman"/>
          <w:sz w:val="24"/>
          <w:szCs w:val="24"/>
        </w:rPr>
        <w:t xml:space="preserve">Foreign Exchange Regulation Act-1947 regulates Foreign Exchange dealings in our country. </w:t>
      </w:r>
      <w:r w:rsidR="00384488">
        <w:rPr>
          <w:rFonts w:ascii="Times New Roman" w:hAnsi="Times New Roman" w:cs="Times New Roman"/>
          <w:sz w:val="24"/>
          <w:szCs w:val="24"/>
        </w:rPr>
        <w:lastRenderedPageBreak/>
        <w:t>Under this Act, Bangladesh Bank has published a Book in two volumes as on 30</w:t>
      </w:r>
      <w:r w:rsidR="00384488" w:rsidRPr="00384488">
        <w:rPr>
          <w:rFonts w:ascii="Times New Roman" w:hAnsi="Times New Roman" w:cs="Times New Roman"/>
          <w:sz w:val="24"/>
          <w:szCs w:val="24"/>
          <w:vertAlign w:val="superscript"/>
        </w:rPr>
        <w:t>th</w:t>
      </w:r>
      <w:r w:rsidR="00384488">
        <w:rPr>
          <w:rFonts w:ascii="Times New Roman" w:hAnsi="Times New Roman" w:cs="Times New Roman"/>
          <w:sz w:val="24"/>
          <w:szCs w:val="24"/>
        </w:rPr>
        <w:t xml:space="preserve"> September 1996 named as “Guidelines for Foreign Exchange Transactions” which governs the import procedures to be followed by the AD branches for import </w:t>
      </w:r>
      <w:proofErr w:type="gramStart"/>
      <w:r w:rsidR="00384488">
        <w:rPr>
          <w:rFonts w:ascii="Times New Roman" w:hAnsi="Times New Roman" w:cs="Times New Roman"/>
          <w:sz w:val="24"/>
          <w:szCs w:val="24"/>
        </w:rPr>
        <w:t>business.</w:t>
      </w:r>
      <w:proofErr w:type="gramEnd"/>
      <w:r w:rsidR="00384488">
        <w:rPr>
          <w:rFonts w:ascii="Times New Roman" w:hAnsi="Times New Roman" w:cs="Times New Roman"/>
          <w:sz w:val="24"/>
          <w:szCs w:val="24"/>
        </w:rPr>
        <w:t xml:space="preserve"> Import is also regulated by the import policy order of the Ministry of commerce and other notices of the CCI&amp;E and the NBR. As such, all of our AD Branches must follow these Guidelines in dealing with import business.</w:t>
      </w:r>
    </w:p>
    <w:p w:rsidR="00384488" w:rsidRDefault="00DB34BD" w:rsidP="00FD5D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our Bank, we have to abide by the principles of Islamic </w:t>
      </w:r>
      <w:proofErr w:type="gramStart"/>
      <w:r>
        <w:rPr>
          <w:rFonts w:ascii="Times New Roman" w:hAnsi="Times New Roman" w:cs="Times New Roman"/>
          <w:sz w:val="24"/>
          <w:szCs w:val="24"/>
        </w:rPr>
        <w:t>Shariah,</w:t>
      </w:r>
      <w:proofErr w:type="gramEnd"/>
      <w:r>
        <w:rPr>
          <w:rFonts w:ascii="Times New Roman" w:hAnsi="Times New Roman" w:cs="Times New Roman"/>
          <w:sz w:val="24"/>
          <w:szCs w:val="24"/>
        </w:rPr>
        <w:t xml:space="preserve"> our Branches have to follow the internal circulars of the bank in respect of import business and this guidebook. All of our AD Branches are instructed to follow this guidebook at the time of foreign exchange dealings. Any subsequent amendment, modification, addition foreign exchange circulars issued by Bangladesh Bank and our Head Office also to be followed by AD Branches.</w:t>
      </w:r>
    </w:p>
    <w:p w:rsidR="00DB34BD" w:rsidRPr="002F5085" w:rsidRDefault="00DB34BD" w:rsidP="00FD5D17">
      <w:pPr>
        <w:spacing w:after="0" w:line="360" w:lineRule="auto"/>
        <w:jc w:val="both"/>
        <w:rPr>
          <w:rFonts w:ascii="Times New Roman" w:hAnsi="Times New Roman" w:cs="Times New Roman"/>
          <w:sz w:val="8"/>
          <w:szCs w:val="24"/>
        </w:rPr>
      </w:pPr>
    </w:p>
    <w:p w:rsidR="00DB34BD" w:rsidRPr="00DB34BD" w:rsidRDefault="00DB34BD" w:rsidP="00FD5D17">
      <w:pPr>
        <w:spacing w:after="0" w:line="360" w:lineRule="auto"/>
        <w:jc w:val="both"/>
        <w:rPr>
          <w:rFonts w:ascii="Times New Roman" w:hAnsi="Times New Roman" w:cs="Times New Roman"/>
          <w:b/>
          <w:color w:val="0070C0"/>
          <w:sz w:val="28"/>
          <w:szCs w:val="28"/>
        </w:rPr>
      </w:pPr>
      <w:r w:rsidRPr="00DB34BD">
        <w:rPr>
          <w:rFonts w:ascii="Times New Roman" w:hAnsi="Times New Roman" w:cs="Times New Roman"/>
          <w:b/>
          <w:color w:val="0070C0"/>
          <w:sz w:val="28"/>
          <w:szCs w:val="28"/>
        </w:rPr>
        <w:t>3.</w:t>
      </w:r>
      <w:r>
        <w:rPr>
          <w:rFonts w:ascii="Times New Roman" w:hAnsi="Times New Roman" w:cs="Times New Roman"/>
          <w:b/>
          <w:color w:val="0070C0"/>
          <w:sz w:val="28"/>
          <w:szCs w:val="28"/>
        </w:rPr>
        <w:t xml:space="preserve">3.1 </w:t>
      </w:r>
      <w:r w:rsidRPr="00DB34BD">
        <w:rPr>
          <w:rFonts w:ascii="Times New Roman" w:hAnsi="Times New Roman" w:cs="Times New Roman"/>
          <w:b/>
          <w:color w:val="0070C0"/>
          <w:sz w:val="28"/>
          <w:szCs w:val="28"/>
        </w:rPr>
        <w:t>Classifications of Importers</w:t>
      </w:r>
    </w:p>
    <w:p w:rsidR="00DB34BD" w:rsidRDefault="00DB34BD" w:rsidP="00FD5D17">
      <w:pPr>
        <w:jc w:val="both"/>
        <w:rPr>
          <w:rFonts w:ascii="Times New Roman" w:hAnsi="Times New Roman" w:cs="Times New Roman"/>
          <w:sz w:val="24"/>
          <w:szCs w:val="24"/>
        </w:rPr>
      </w:pPr>
      <w:r w:rsidRPr="00DB34BD">
        <w:rPr>
          <w:rFonts w:ascii="Times New Roman" w:hAnsi="Times New Roman" w:cs="Times New Roman"/>
          <w:sz w:val="24"/>
          <w:szCs w:val="24"/>
        </w:rPr>
        <w:t xml:space="preserve">Goods </w:t>
      </w:r>
      <w:r>
        <w:rPr>
          <w:rFonts w:ascii="Times New Roman" w:hAnsi="Times New Roman" w:cs="Times New Roman"/>
          <w:sz w:val="24"/>
          <w:szCs w:val="24"/>
        </w:rPr>
        <w:t>are being imported for personal use, commercial purpose or industrial use. So there are three kinds of importers such as:</w:t>
      </w:r>
    </w:p>
    <w:p w:rsidR="00BB35BA" w:rsidRDefault="00DB34BD" w:rsidP="003B210B">
      <w:pPr>
        <w:pStyle w:val="ListParagraph"/>
        <w:numPr>
          <w:ilvl w:val="0"/>
          <w:numId w:val="51"/>
        </w:numPr>
        <w:jc w:val="both"/>
        <w:rPr>
          <w:rFonts w:ascii="Times New Roman" w:hAnsi="Times New Roman" w:cs="Times New Roman"/>
          <w:sz w:val="24"/>
          <w:szCs w:val="24"/>
        </w:rPr>
      </w:pPr>
      <w:r w:rsidRPr="00BB35BA">
        <w:rPr>
          <w:rFonts w:ascii="Times New Roman" w:hAnsi="Times New Roman" w:cs="Times New Roman"/>
          <w:b/>
          <w:sz w:val="24"/>
          <w:szCs w:val="24"/>
        </w:rPr>
        <w:t xml:space="preserve">Personal Importer (User): </w:t>
      </w:r>
      <w:r w:rsidRPr="00BB35BA">
        <w:rPr>
          <w:rFonts w:ascii="Times New Roman" w:hAnsi="Times New Roman" w:cs="Times New Roman"/>
          <w:sz w:val="24"/>
          <w:szCs w:val="24"/>
        </w:rPr>
        <w:t>They need no registration from CCI&amp;E for import up to a certain amount as per IPO in force.</w:t>
      </w:r>
    </w:p>
    <w:p w:rsidR="00BB35BA" w:rsidRPr="00BB35BA" w:rsidRDefault="00DB34BD" w:rsidP="003B210B">
      <w:pPr>
        <w:pStyle w:val="ListParagraph"/>
        <w:numPr>
          <w:ilvl w:val="0"/>
          <w:numId w:val="51"/>
        </w:numPr>
        <w:jc w:val="both"/>
        <w:rPr>
          <w:rFonts w:ascii="Times New Roman" w:hAnsi="Times New Roman" w:cs="Times New Roman"/>
          <w:sz w:val="24"/>
          <w:szCs w:val="24"/>
        </w:rPr>
      </w:pPr>
      <w:r w:rsidRPr="00BB35BA">
        <w:rPr>
          <w:rFonts w:ascii="Times New Roman" w:hAnsi="Times New Roman" w:cs="Times New Roman"/>
          <w:b/>
          <w:sz w:val="24"/>
          <w:szCs w:val="24"/>
        </w:rPr>
        <w:t xml:space="preserve">Commercial Importer: </w:t>
      </w:r>
      <w:r w:rsidRPr="00BB35BA">
        <w:rPr>
          <w:rFonts w:ascii="Times New Roman" w:hAnsi="Times New Roman" w:cs="Times New Roman"/>
          <w:sz w:val="24"/>
          <w:szCs w:val="24"/>
        </w:rPr>
        <w:t xml:space="preserve">Those </w:t>
      </w:r>
      <w:r w:rsidR="00545E73" w:rsidRPr="00BB35BA">
        <w:rPr>
          <w:rFonts w:ascii="Times New Roman" w:hAnsi="Times New Roman" w:cs="Times New Roman"/>
          <w:sz w:val="24"/>
          <w:szCs w:val="24"/>
        </w:rPr>
        <w:t>who import the goods to sell-out the same to the market directly without any other processing is called commercial importer.</w:t>
      </w:r>
    </w:p>
    <w:p w:rsidR="00545E73" w:rsidRPr="00BB35BA" w:rsidRDefault="00545E73" w:rsidP="003B210B">
      <w:pPr>
        <w:pStyle w:val="ListParagraph"/>
        <w:numPr>
          <w:ilvl w:val="0"/>
          <w:numId w:val="51"/>
        </w:numPr>
        <w:jc w:val="both"/>
        <w:rPr>
          <w:rFonts w:ascii="Times New Roman" w:hAnsi="Times New Roman" w:cs="Times New Roman"/>
          <w:sz w:val="24"/>
          <w:szCs w:val="24"/>
        </w:rPr>
      </w:pPr>
      <w:r w:rsidRPr="00BB35BA">
        <w:rPr>
          <w:rFonts w:ascii="Times New Roman" w:hAnsi="Times New Roman" w:cs="Times New Roman"/>
          <w:b/>
          <w:sz w:val="24"/>
          <w:szCs w:val="24"/>
        </w:rPr>
        <w:t xml:space="preserve">Industrial Consumer: </w:t>
      </w:r>
      <w:r w:rsidRPr="00BB35BA">
        <w:rPr>
          <w:rFonts w:ascii="Times New Roman" w:hAnsi="Times New Roman" w:cs="Times New Roman"/>
          <w:sz w:val="24"/>
          <w:szCs w:val="24"/>
        </w:rPr>
        <w:t xml:space="preserve">Those who Import the goods for Industrial Consumption are called Industrial Importer. </w:t>
      </w:r>
    </w:p>
    <w:p w:rsidR="006025A3" w:rsidRPr="002F5085" w:rsidRDefault="006025A3" w:rsidP="00FD5D17">
      <w:pPr>
        <w:jc w:val="both"/>
        <w:rPr>
          <w:rFonts w:ascii="Times New Roman" w:hAnsi="Times New Roman" w:cs="Times New Roman"/>
          <w:sz w:val="6"/>
          <w:szCs w:val="24"/>
        </w:rPr>
      </w:pPr>
    </w:p>
    <w:p w:rsidR="00DB34BD" w:rsidRDefault="006025A3" w:rsidP="00FD5D17">
      <w:pPr>
        <w:jc w:val="both"/>
        <w:rPr>
          <w:rFonts w:ascii="Times New Roman" w:hAnsi="Times New Roman" w:cs="Times New Roman"/>
          <w:b/>
          <w:color w:val="0070C0"/>
          <w:sz w:val="28"/>
          <w:szCs w:val="28"/>
        </w:rPr>
      </w:pPr>
      <w:r w:rsidRPr="006025A3">
        <w:rPr>
          <w:rFonts w:ascii="Times New Roman" w:hAnsi="Times New Roman" w:cs="Times New Roman"/>
          <w:b/>
          <w:color w:val="0070C0"/>
          <w:sz w:val="28"/>
          <w:szCs w:val="28"/>
        </w:rPr>
        <w:t>3.4 Definition of Export</w:t>
      </w:r>
      <w:r w:rsidR="00545E73" w:rsidRPr="006025A3">
        <w:rPr>
          <w:rFonts w:ascii="Times New Roman" w:hAnsi="Times New Roman" w:cs="Times New Roman"/>
          <w:b/>
          <w:color w:val="0070C0"/>
          <w:sz w:val="28"/>
          <w:szCs w:val="28"/>
        </w:rPr>
        <w:t xml:space="preserve"> </w:t>
      </w:r>
    </w:p>
    <w:p w:rsidR="006025A3" w:rsidRDefault="006025A3" w:rsidP="002F508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By export we generally mean selling of visible and invisible goods and services outside the country against letter of credit, firm contract or Advance payment. Besides, local supplies against Letter of Credit/contract through banking channel are also deemed as export. However the local export does not need to be reported to Bangladesh Bank in the schedules.</w:t>
      </w:r>
    </w:p>
    <w:p w:rsidR="004B3A17" w:rsidRDefault="006025A3" w:rsidP="002F508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Export Business </w:t>
      </w:r>
      <w:r w:rsidR="00374ECD">
        <w:rPr>
          <w:rFonts w:ascii="Times New Roman" w:hAnsi="Times New Roman" w:cs="Times New Roman"/>
          <w:sz w:val="24"/>
          <w:szCs w:val="24"/>
        </w:rPr>
        <w:t>occupies very important position in the Balance of Trade and Balance of payment of the country. Export occupies an important position in the foreign exchange business portfolio of the bank. In handling export business, certain Acts</w:t>
      </w:r>
      <w:r w:rsidR="00EA50DD">
        <w:rPr>
          <w:rFonts w:ascii="Times New Roman" w:hAnsi="Times New Roman" w:cs="Times New Roman"/>
          <w:sz w:val="24"/>
          <w:szCs w:val="24"/>
        </w:rPr>
        <w:t xml:space="preserve">, guidelines &amp;regulations have to be followed such as the Export Trade Control Regulation Act, Guidelines for Foreign Exchange Transactions published by </w:t>
      </w:r>
      <w:r w:rsidR="00EA50DD">
        <w:rPr>
          <w:rFonts w:ascii="Times New Roman" w:hAnsi="Times New Roman" w:cs="Times New Roman"/>
          <w:sz w:val="24"/>
          <w:szCs w:val="24"/>
        </w:rPr>
        <w:lastRenderedPageBreak/>
        <w:t>Bangladesh Bank and Export Policy issued by Ministry</w:t>
      </w:r>
      <w:r w:rsidR="00FD5D17">
        <w:rPr>
          <w:rFonts w:ascii="Times New Roman" w:hAnsi="Times New Roman" w:cs="Times New Roman"/>
          <w:sz w:val="24"/>
          <w:szCs w:val="24"/>
        </w:rPr>
        <w:t xml:space="preserve"> of Commerce from time to time. At the same time, as Shariah based bank, our export business should comply with the provisions/ principles of Islamic Shariah. If any of the provisions of this guidebook contradicts in any way the government rule or accepted International Standard Banking Practice (ISBP) will reign on this book. Any subsequent not</w:t>
      </w:r>
      <w:r w:rsidR="00777BFC">
        <w:rPr>
          <w:rFonts w:ascii="Times New Roman" w:hAnsi="Times New Roman" w:cs="Times New Roman"/>
          <w:sz w:val="24"/>
          <w:szCs w:val="24"/>
        </w:rPr>
        <w:t xml:space="preserve"> covered in this book must also be followed. If any area of foreign exchange business is not covered in this book in that case the prevailing rules of Bangladesh Bank and international norms have to be followed. </w:t>
      </w:r>
    </w:p>
    <w:p w:rsidR="00881305" w:rsidRDefault="004B3A17" w:rsidP="00FD5D17">
      <w:pPr>
        <w:jc w:val="both"/>
        <w:rPr>
          <w:rFonts w:ascii="Times New Roman" w:hAnsi="Times New Roman" w:cs="Times New Roman"/>
          <w:b/>
          <w:color w:val="0070C0"/>
          <w:sz w:val="28"/>
          <w:szCs w:val="28"/>
        </w:rPr>
      </w:pPr>
      <w:r w:rsidRPr="004B3A17">
        <w:rPr>
          <w:rFonts w:ascii="Times New Roman" w:hAnsi="Times New Roman" w:cs="Times New Roman"/>
          <w:b/>
          <w:color w:val="0070C0"/>
          <w:sz w:val="28"/>
          <w:szCs w:val="28"/>
        </w:rPr>
        <w:t>3.5 Foreign Remittance</w:t>
      </w:r>
    </w:p>
    <w:p w:rsidR="00881305" w:rsidRDefault="00881305" w:rsidP="00FD5D17">
      <w:pPr>
        <w:jc w:val="both"/>
        <w:rPr>
          <w:rFonts w:ascii="Times New Roman" w:hAnsi="Times New Roman" w:cs="Times New Roman"/>
          <w:sz w:val="24"/>
          <w:szCs w:val="24"/>
        </w:rPr>
      </w:pPr>
      <w:r w:rsidRPr="00881305">
        <w:rPr>
          <w:rFonts w:ascii="Times New Roman" w:hAnsi="Times New Roman" w:cs="Times New Roman"/>
          <w:sz w:val="24"/>
          <w:szCs w:val="24"/>
        </w:rPr>
        <w:t>Foreign</w:t>
      </w:r>
      <w:r>
        <w:rPr>
          <w:rFonts w:ascii="Times New Roman" w:hAnsi="Times New Roman" w:cs="Times New Roman"/>
          <w:sz w:val="24"/>
          <w:szCs w:val="24"/>
        </w:rPr>
        <w:t xml:space="preserve"> Remittance, mainly Wage Earner’s Remittance by Bangladeshi Expatriates plays a vital role on overall economy of the country particularly on the Foreign Exchange Reserve position. Foreign remittance also has its impact on the Balance of Trade and </w:t>
      </w:r>
      <w:r w:rsidRPr="00881305">
        <w:rPr>
          <w:rFonts w:ascii="Times New Roman" w:hAnsi="Times New Roman" w:cs="Times New Roman"/>
          <w:sz w:val="24"/>
          <w:szCs w:val="24"/>
        </w:rPr>
        <w:t>Balance</w:t>
      </w:r>
      <w:r>
        <w:rPr>
          <w:rFonts w:ascii="Times New Roman" w:hAnsi="Times New Roman" w:cs="Times New Roman"/>
          <w:sz w:val="24"/>
          <w:szCs w:val="24"/>
        </w:rPr>
        <w:t xml:space="preserve"> of Payment of the country.</w:t>
      </w:r>
    </w:p>
    <w:p w:rsidR="00881305" w:rsidRPr="00352109" w:rsidRDefault="00881305" w:rsidP="00FD5D17">
      <w:pPr>
        <w:jc w:val="both"/>
        <w:rPr>
          <w:rFonts w:ascii="Times New Roman" w:hAnsi="Times New Roman" w:cs="Times New Roman"/>
          <w:sz w:val="24"/>
          <w:szCs w:val="24"/>
        </w:rPr>
      </w:pPr>
      <w:r>
        <w:rPr>
          <w:rFonts w:ascii="Times New Roman" w:hAnsi="Times New Roman" w:cs="Times New Roman"/>
          <w:sz w:val="24"/>
          <w:szCs w:val="24"/>
        </w:rPr>
        <w:t>Foreign Remittance: Remittances coming in and going out in between foreign countries are called Foreign Remittance.</w:t>
      </w:r>
    </w:p>
    <w:p w:rsidR="00881305" w:rsidRDefault="00881305" w:rsidP="00FD5D17">
      <w:pPr>
        <w:jc w:val="both"/>
        <w:rPr>
          <w:rFonts w:ascii="Times New Roman" w:hAnsi="Times New Roman" w:cs="Times New Roman"/>
          <w:b/>
          <w:color w:val="0070C0"/>
          <w:sz w:val="28"/>
          <w:szCs w:val="28"/>
        </w:rPr>
      </w:pPr>
      <w:r w:rsidRPr="00881305">
        <w:rPr>
          <w:rFonts w:ascii="Times New Roman" w:hAnsi="Times New Roman" w:cs="Times New Roman"/>
          <w:b/>
          <w:color w:val="0070C0"/>
          <w:sz w:val="28"/>
          <w:szCs w:val="28"/>
        </w:rPr>
        <w:t>3.6 Remittance Products and Services</w:t>
      </w:r>
    </w:p>
    <w:p w:rsidR="00881305" w:rsidRDefault="00881305" w:rsidP="00FD5D17">
      <w:pPr>
        <w:jc w:val="both"/>
        <w:rPr>
          <w:rFonts w:ascii="Times New Roman" w:hAnsi="Times New Roman" w:cs="Times New Roman"/>
          <w:b/>
          <w:color w:val="0070C0"/>
          <w:sz w:val="28"/>
          <w:szCs w:val="28"/>
        </w:rPr>
      </w:pPr>
      <w:r>
        <w:rPr>
          <w:rFonts w:ascii="Times New Roman" w:hAnsi="Times New Roman" w:cs="Times New Roman"/>
          <w:b/>
          <w:color w:val="0070C0"/>
          <w:sz w:val="28"/>
          <w:szCs w:val="28"/>
        </w:rPr>
        <w:t>3.6.1 Foreign Remittance Products</w:t>
      </w:r>
    </w:p>
    <w:p w:rsidR="00881305" w:rsidRPr="00F843F9" w:rsidRDefault="00F843F9" w:rsidP="00CF23EF">
      <w:pPr>
        <w:pStyle w:val="ListParagraph"/>
        <w:numPr>
          <w:ilvl w:val="0"/>
          <w:numId w:val="9"/>
        </w:numPr>
        <w:jc w:val="both"/>
        <w:rPr>
          <w:rFonts w:ascii="Times New Roman" w:hAnsi="Times New Roman" w:cs="Times New Roman"/>
          <w:sz w:val="24"/>
          <w:szCs w:val="24"/>
        </w:rPr>
      </w:pPr>
      <w:r w:rsidRPr="00F843F9">
        <w:rPr>
          <w:rFonts w:ascii="Times New Roman" w:hAnsi="Times New Roman" w:cs="Times New Roman"/>
          <w:sz w:val="24"/>
          <w:szCs w:val="24"/>
        </w:rPr>
        <w:t>Remittance Card</w:t>
      </w:r>
    </w:p>
    <w:p w:rsidR="00F843F9" w:rsidRPr="00F843F9" w:rsidRDefault="00F843F9" w:rsidP="00CF23EF">
      <w:pPr>
        <w:pStyle w:val="ListParagraph"/>
        <w:numPr>
          <w:ilvl w:val="0"/>
          <w:numId w:val="9"/>
        </w:numPr>
        <w:jc w:val="both"/>
        <w:rPr>
          <w:rFonts w:ascii="Times New Roman" w:hAnsi="Times New Roman" w:cs="Times New Roman"/>
          <w:sz w:val="24"/>
          <w:szCs w:val="24"/>
        </w:rPr>
      </w:pPr>
      <w:r w:rsidRPr="00F843F9">
        <w:rPr>
          <w:rFonts w:ascii="Times New Roman" w:hAnsi="Times New Roman" w:cs="Times New Roman"/>
          <w:sz w:val="24"/>
          <w:szCs w:val="24"/>
        </w:rPr>
        <w:t>Foreign Demand Draft</w:t>
      </w:r>
    </w:p>
    <w:p w:rsidR="00F843F9" w:rsidRPr="00F843F9" w:rsidRDefault="00F843F9" w:rsidP="00CF23EF">
      <w:pPr>
        <w:pStyle w:val="ListParagraph"/>
        <w:numPr>
          <w:ilvl w:val="0"/>
          <w:numId w:val="9"/>
        </w:numPr>
        <w:jc w:val="both"/>
        <w:rPr>
          <w:rFonts w:ascii="Times New Roman" w:hAnsi="Times New Roman" w:cs="Times New Roman"/>
          <w:sz w:val="24"/>
          <w:szCs w:val="24"/>
        </w:rPr>
      </w:pPr>
      <w:r w:rsidRPr="00F843F9">
        <w:rPr>
          <w:rFonts w:ascii="Times New Roman" w:hAnsi="Times New Roman" w:cs="Times New Roman"/>
          <w:sz w:val="24"/>
          <w:szCs w:val="24"/>
        </w:rPr>
        <w:t>Hajj Pre-paid Card</w:t>
      </w:r>
    </w:p>
    <w:p w:rsidR="00F843F9" w:rsidRDefault="00F843F9" w:rsidP="00CF23EF">
      <w:pPr>
        <w:pStyle w:val="ListParagraph"/>
        <w:numPr>
          <w:ilvl w:val="0"/>
          <w:numId w:val="9"/>
        </w:numPr>
        <w:jc w:val="both"/>
        <w:rPr>
          <w:rFonts w:ascii="Times New Roman" w:hAnsi="Times New Roman" w:cs="Times New Roman"/>
          <w:sz w:val="24"/>
          <w:szCs w:val="24"/>
        </w:rPr>
      </w:pPr>
      <w:r w:rsidRPr="00F843F9">
        <w:rPr>
          <w:rFonts w:ascii="Times New Roman" w:hAnsi="Times New Roman" w:cs="Times New Roman"/>
          <w:sz w:val="24"/>
          <w:szCs w:val="24"/>
        </w:rPr>
        <w:t>Travel Pre-paid Card</w:t>
      </w:r>
    </w:p>
    <w:p w:rsidR="00F843F9" w:rsidRDefault="00F843F9" w:rsidP="00F843F9">
      <w:pPr>
        <w:jc w:val="both"/>
        <w:rPr>
          <w:rFonts w:ascii="Times New Roman" w:hAnsi="Times New Roman" w:cs="Times New Roman"/>
          <w:b/>
          <w:color w:val="0070C0"/>
          <w:sz w:val="28"/>
          <w:szCs w:val="28"/>
        </w:rPr>
      </w:pPr>
      <w:r w:rsidRPr="00F843F9">
        <w:rPr>
          <w:rFonts w:ascii="Times New Roman" w:hAnsi="Times New Roman" w:cs="Times New Roman"/>
          <w:b/>
          <w:color w:val="0070C0"/>
          <w:sz w:val="28"/>
          <w:szCs w:val="28"/>
        </w:rPr>
        <w:t>3.6.2 Foreign Remittance Services</w:t>
      </w:r>
    </w:p>
    <w:p w:rsidR="00F843F9" w:rsidRPr="00F843F9" w:rsidRDefault="00F843F9" w:rsidP="00CF23EF">
      <w:pPr>
        <w:pStyle w:val="ListParagraph"/>
        <w:numPr>
          <w:ilvl w:val="0"/>
          <w:numId w:val="10"/>
        </w:numPr>
        <w:jc w:val="both"/>
        <w:rPr>
          <w:rFonts w:ascii="Times New Roman" w:hAnsi="Times New Roman" w:cs="Times New Roman"/>
          <w:sz w:val="28"/>
          <w:szCs w:val="28"/>
        </w:rPr>
      </w:pPr>
      <w:r w:rsidRPr="00F843F9">
        <w:rPr>
          <w:rFonts w:ascii="Times New Roman" w:hAnsi="Times New Roman" w:cs="Times New Roman"/>
          <w:sz w:val="24"/>
          <w:szCs w:val="24"/>
        </w:rPr>
        <w:t>C</w:t>
      </w:r>
      <w:r>
        <w:rPr>
          <w:rFonts w:ascii="Times New Roman" w:hAnsi="Times New Roman" w:cs="Times New Roman"/>
          <w:sz w:val="24"/>
          <w:szCs w:val="24"/>
        </w:rPr>
        <w:t>entral Crediting Account</w:t>
      </w:r>
    </w:p>
    <w:p w:rsidR="00F843F9" w:rsidRPr="00F843F9" w:rsidRDefault="00F843F9" w:rsidP="00CF23EF">
      <w:pPr>
        <w:pStyle w:val="ListParagraph"/>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4"/>
          <w:szCs w:val="24"/>
        </w:rPr>
        <w:t>Payment 3</w:t>
      </w:r>
      <w:r w:rsidRPr="00F843F9">
        <w:rPr>
          <w:rFonts w:ascii="Times New Roman" w:hAnsi="Times New Roman" w:cs="Times New Roman"/>
          <w:sz w:val="24"/>
          <w:szCs w:val="24"/>
          <w:vertAlign w:val="superscript"/>
        </w:rPr>
        <w:t>rd</w:t>
      </w:r>
      <w:r>
        <w:rPr>
          <w:rFonts w:ascii="Times New Roman" w:hAnsi="Times New Roman" w:cs="Times New Roman"/>
          <w:sz w:val="24"/>
          <w:szCs w:val="24"/>
        </w:rPr>
        <w:t xml:space="preserve"> Bank Remittance through TT&amp; PO</w:t>
      </w:r>
    </w:p>
    <w:p w:rsidR="00F843F9" w:rsidRPr="00F843F9" w:rsidRDefault="00F843F9" w:rsidP="00CF23EF">
      <w:pPr>
        <w:pStyle w:val="ListParagraph"/>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4"/>
          <w:szCs w:val="24"/>
        </w:rPr>
        <w:t>Payment of Spot Cash Remittances</w:t>
      </w:r>
    </w:p>
    <w:p w:rsidR="00F843F9" w:rsidRPr="00F843F9" w:rsidRDefault="00F843F9" w:rsidP="00CF23EF">
      <w:pPr>
        <w:pStyle w:val="ListParagraph"/>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4"/>
          <w:szCs w:val="24"/>
        </w:rPr>
        <w:t>SMS Notification</w:t>
      </w:r>
    </w:p>
    <w:p w:rsidR="00F843F9" w:rsidRPr="00F843F9" w:rsidRDefault="00F843F9" w:rsidP="00CF23EF">
      <w:pPr>
        <w:pStyle w:val="ListParagraph"/>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4"/>
          <w:szCs w:val="24"/>
        </w:rPr>
        <w:t>SMS Push Pull Service</w:t>
      </w:r>
    </w:p>
    <w:p w:rsidR="00352109" w:rsidRPr="00F12B14" w:rsidRDefault="00F843F9" w:rsidP="00FD5D17">
      <w:pPr>
        <w:pStyle w:val="ListParagraph"/>
        <w:numPr>
          <w:ilvl w:val="0"/>
          <w:numId w:val="10"/>
        </w:numPr>
        <w:jc w:val="both"/>
        <w:rPr>
          <w:rFonts w:ascii="Times New Roman" w:hAnsi="Times New Roman" w:cs="Times New Roman"/>
          <w:sz w:val="28"/>
          <w:szCs w:val="28"/>
        </w:rPr>
      </w:pPr>
      <w:r>
        <w:rPr>
          <w:rFonts w:ascii="Times New Roman" w:hAnsi="Times New Roman" w:cs="Times New Roman"/>
          <w:sz w:val="24"/>
          <w:szCs w:val="24"/>
        </w:rPr>
        <w:t>Maintaining NRD &amp; NRT Account</w:t>
      </w:r>
    </w:p>
    <w:p w:rsidR="006025A3" w:rsidRDefault="00881305" w:rsidP="00FD5D17">
      <w:pPr>
        <w:jc w:val="both"/>
        <w:rPr>
          <w:rFonts w:ascii="Times New Roman" w:hAnsi="Times New Roman" w:cs="Times New Roman"/>
          <w:b/>
          <w:color w:val="0070C0"/>
          <w:sz w:val="28"/>
          <w:szCs w:val="28"/>
        </w:rPr>
      </w:pPr>
      <w:r w:rsidRPr="00257EF2">
        <w:rPr>
          <w:rFonts w:ascii="Times New Roman" w:hAnsi="Times New Roman" w:cs="Times New Roman"/>
          <w:b/>
          <w:color w:val="0070C0"/>
          <w:sz w:val="28"/>
          <w:szCs w:val="28"/>
        </w:rPr>
        <w:t xml:space="preserve"> </w:t>
      </w:r>
      <w:r w:rsidR="00257EF2" w:rsidRPr="00257EF2">
        <w:rPr>
          <w:rFonts w:ascii="Times New Roman" w:hAnsi="Times New Roman" w:cs="Times New Roman"/>
          <w:b/>
          <w:color w:val="0070C0"/>
          <w:sz w:val="28"/>
          <w:szCs w:val="28"/>
        </w:rPr>
        <w:t>3.7 Types of Remittance</w:t>
      </w:r>
      <w:r w:rsidR="00777BFC" w:rsidRPr="00257EF2">
        <w:rPr>
          <w:rFonts w:ascii="Times New Roman" w:hAnsi="Times New Roman" w:cs="Times New Roman"/>
          <w:b/>
          <w:color w:val="0070C0"/>
          <w:sz w:val="28"/>
          <w:szCs w:val="28"/>
        </w:rPr>
        <w:t xml:space="preserve">  </w:t>
      </w:r>
      <w:r w:rsidR="00FD5D17" w:rsidRPr="00257EF2">
        <w:rPr>
          <w:rFonts w:ascii="Times New Roman" w:hAnsi="Times New Roman" w:cs="Times New Roman"/>
          <w:b/>
          <w:color w:val="0070C0"/>
          <w:sz w:val="28"/>
          <w:szCs w:val="28"/>
        </w:rPr>
        <w:t xml:space="preserve"> </w:t>
      </w:r>
      <w:r w:rsidR="006025A3" w:rsidRPr="00257EF2">
        <w:rPr>
          <w:rFonts w:ascii="Times New Roman" w:hAnsi="Times New Roman" w:cs="Times New Roman"/>
          <w:b/>
          <w:color w:val="0070C0"/>
          <w:sz w:val="28"/>
          <w:szCs w:val="28"/>
        </w:rPr>
        <w:t xml:space="preserve"> </w:t>
      </w:r>
    </w:p>
    <w:p w:rsidR="00257EF2" w:rsidRPr="00257EF2" w:rsidRDefault="00257EF2" w:rsidP="00257EF2">
      <w:pPr>
        <w:ind w:left="360"/>
        <w:jc w:val="both"/>
        <w:rPr>
          <w:rFonts w:ascii="Times New Roman" w:hAnsi="Times New Roman" w:cs="Times New Roman"/>
          <w:b/>
          <w:sz w:val="28"/>
          <w:szCs w:val="28"/>
        </w:rPr>
      </w:pPr>
      <w:r w:rsidRPr="00257EF2">
        <w:rPr>
          <w:rFonts w:ascii="Times New Roman" w:hAnsi="Times New Roman" w:cs="Times New Roman"/>
          <w:b/>
          <w:sz w:val="28"/>
          <w:szCs w:val="28"/>
        </w:rPr>
        <w:t>A. Inward Remittance</w:t>
      </w:r>
    </w:p>
    <w:p w:rsidR="00257EF2" w:rsidRDefault="00257EF2" w:rsidP="00CF23EF">
      <w:pPr>
        <w:pStyle w:val="ListParagraph"/>
        <w:numPr>
          <w:ilvl w:val="0"/>
          <w:numId w:val="11"/>
        </w:numPr>
        <w:spacing w:line="360" w:lineRule="auto"/>
        <w:jc w:val="both"/>
        <w:rPr>
          <w:rFonts w:ascii="Times New Roman" w:hAnsi="Times New Roman" w:cs="Times New Roman"/>
          <w:sz w:val="24"/>
          <w:szCs w:val="24"/>
        </w:rPr>
      </w:pPr>
      <w:r w:rsidRPr="00257EF2">
        <w:rPr>
          <w:rFonts w:ascii="Times New Roman" w:hAnsi="Times New Roman" w:cs="Times New Roman"/>
          <w:sz w:val="24"/>
          <w:szCs w:val="24"/>
        </w:rPr>
        <w:t>Electronic Fund Transfer</w:t>
      </w:r>
    </w:p>
    <w:p w:rsidR="00E12111" w:rsidRDefault="00E12111" w:rsidP="00CF23E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Spot Cash</w:t>
      </w:r>
    </w:p>
    <w:p w:rsidR="00E12111" w:rsidRDefault="00E12111" w:rsidP="00CF23E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Application for Programming Interface</w:t>
      </w:r>
    </w:p>
    <w:p w:rsidR="00E12111" w:rsidRDefault="00E12111" w:rsidP="00CF23E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Encashment of Cash Foreign Currency</w:t>
      </w:r>
    </w:p>
    <w:p w:rsidR="00E12111" w:rsidRDefault="00E12111" w:rsidP="00CF23E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Collection of F.C. Cheques/Drafts</w:t>
      </w:r>
    </w:p>
    <w:p w:rsidR="00E12111" w:rsidRDefault="00E12111" w:rsidP="00CF23EF">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Payment of Foreign TT &amp; DD (FTT &amp; FDD)</w:t>
      </w:r>
    </w:p>
    <w:p w:rsidR="00E12111" w:rsidRDefault="00E12111" w:rsidP="00E12111">
      <w:pPr>
        <w:jc w:val="both"/>
        <w:rPr>
          <w:rFonts w:ascii="Times New Roman" w:hAnsi="Times New Roman" w:cs="Times New Roman"/>
          <w:b/>
          <w:sz w:val="28"/>
          <w:szCs w:val="28"/>
        </w:rPr>
      </w:pPr>
      <w:r w:rsidRPr="00E12111">
        <w:rPr>
          <w:rFonts w:ascii="Times New Roman" w:hAnsi="Times New Roman" w:cs="Times New Roman"/>
          <w:b/>
          <w:sz w:val="28"/>
          <w:szCs w:val="28"/>
        </w:rPr>
        <w:t xml:space="preserve">      B. Outward Remittance</w:t>
      </w:r>
    </w:p>
    <w:p w:rsidR="00E12111" w:rsidRPr="00E12111" w:rsidRDefault="00E12111" w:rsidP="00CF23EF">
      <w:pPr>
        <w:pStyle w:val="ListParagraph"/>
        <w:numPr>
          <w:ilvl w:val="0"/>
          <w:numId w:val="12"/>
        </w:numPr>
        <w:spacing w:line="360" w:lineRule="auto"/>
        <w:jc w:val="both"/>
        <w:rPr>
          <w:rFonts w:ascii="Times New Roman" w:hAnsi="Times New Roman" w:cs="Times New Roman"/>
          <w:sz w:val="24"/>
          <w:szCs w:val="24"/>
        </w:rPr>
      </w:pPr>
      <w:r w:rsidRPr="00E12111">
        <w:rPr>
          <w:rFonts w:ascii="Times New Roman" w:hAnsi="Times New Roman" w:cs="Times New Roman"/>
          <w:sz w:val="24"/>
          <w:szCs w:val="24"/>
        </w:rPr>
        <w:t>Travel Purpose</w:t>
      </w:r>
    </w:p>
    <w:p w:rsidR="00E12111" w:rsidRPr="00E12111" w:rsidRDefault="00E12111" w:rsidP="00CF23EF">
      <w:pPr>
        <w:pStyle w:val="ListParagraph"/>
        <w:numPr>
          <w:ilvl w:val="0"/>
          <w:numId w:val="12"/>
        </w:numPr>
        <w:spacing w:line="360" w:lineRule="auto"/>
        <w:jc w:val="both"/>
        <w:rPr>
          <w:rFonts w:ascii="Times New Roman" w:hAnsi="Times New Roman" w:cs="Times New Roman"/>
          <w:b/>
          <w:sz w:val="28"/>
          <w:szCs w:val="28"/>
        </w:rPr>
      </w:pPr>
      <w:r>
        <w:rPr>
          <w:rFonts w:ascii="Times New Roman" w:hAnsi="Times New Roman" w:cs="Times New Roman"/>
          <w:sz w:val="24"/>
          <w:szCs w:val="24"/>
        </w:rPr>
        <w:t>Study purpose (Student File)</w:t>
      </w:r>
    </w:p>
    <w:p w:rsidR="00E12111" w:rsidRPr="00E12111" w:rsidRDefault="00E12111" w:rsidP="00CF23EF">
      <w:pPr>
        <w:pStyle w:val="ListParagraph"/>
        <w:numPr>
          <w:ilvl w:val="0"/>
          <w:numId w:val="12"/>
        </w:numPr>
        <w:spacing w:line="360" w:lineRule="auto"/>
        <w:jc w:val="both"/>
        <w:rPr>
          <w:rFonts w:ascii="Times New Roman" w:hAnsi="Times New Roman" w:cs="Times New Roman"/>
          <w:b/>
          <w:sz w:val="28"/>
          <w:szCs w:val="28"/>
        </w:rPr>
      </w:pPr>
      <w:r>
        <w:rPr>
          <w:rFonts w:ascii="Times New Roman" w:hAnsi="Times New Roman" w:cs="Times New Roman"/>
          <w:sz w:val="24"/>
          <w:szCs w:val="24"/>
        </w:rPr>
        <w:t>Medical purpose</w:t>
      </w:r>
    </w:p>
    <w:p w:rsidR="00E12111" w:rsidRPr="00E12111" w:rsidRDefault="00E12111" w:rsidP="00CF23EF">
      <w:pPr>
        <w:pStyle w:val="ListParagraph"/>
        <w:numPr>
          <w:ilvl w:val="0"/>
          <w:numId w:val="12"/>
        </w:numPr>
        <w:spacing w:line="360" w:lineRule="auto"/>
        <w:jc w:val="both"/>
        <w:rPr>
          <w:rFonts w:ascii="Times New Roman" w:hAnsi="Times New Roman" w:cs="Times New Roman"/>
          <w:b/>
          <w:sz w:val="28"/>
          <w:szCs w:val="28"/>
        </w:rPr>
      </w:pPr>
      <w:r>
        <w:rPr>
          <w:rFonts w:ascii="Times New Roman" w:hAnsi="Times New Roman" w:cs="Times New Roman"/>
          <w:sz w:val="24"/>
          <w:szCs w:val="24"/>
        </w:rPr>
        <w:t>Issuance of Foreign TT &amp; DD (FTT &amp; FDD)</w:t>
      </w:r>
    </w:p>
    <w:p w:rsidR="00E12111" w:rsidRDefault="00962094" w:rsidP="00CF23EF">
      <w:pPr>
        <w:pStyle w:val="ListParagraph"/>
        <w:numPr>
          <w:ilvl w:val="0"/>
          <w:numId w:val="12"/>
        </w:numPr>
        <w:spacing w:line="360" w:lineRule="auto"/>
        <w:jc w:val="both"/>
        <w:rPr>
          <w:rFonts w:ascii="Times New Roman" w:hAnsi="Times New Roman" w:cs="Times New Roman"/>
          <w:sz w:val="24"/>
          <w:szCs w:val="24"/>
        </w:rPr>
      </w:pPr>
      <w:r w:rsidRPr="00962094">
        <w:rPr>
          <w:rFonts w:ascii="Times New Roman" w:hAnsi="Times New Roman" w:cs="Times New Roman"/>
          <w:sz w:val="24"/>
          <w:szCs w:val="24"/>
        </w:rPr>
        <w:t>Selling/ Issuance of Foreign Currency</w:t>
      </w:r>
    </w:p>
    <w:p w:rsidR="00962094" w:rsidRDefault="00962094" w:rsidP="00CF23EF">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Travel Pre-paid Card</w:t>
      </w:r>
    </w:p>
    <w:p w:rsidR="00962094" w:rsidRDefault="00962094" w:rsidP="00CF23EF">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Commercial Remittance</w:t>
      </w:r>
    </w:p>
    <w:p w:rsidR="00962094" w:rsidRDefault="00962094" w:rsidP="00CF23EF">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Different Private Remittance</w:t>
      </w:r>
    </w:p>
    <w:p w:rsidR="00962094" w:rsidRDefault="00962094" w:rsidP="00962094">
      <w:pPr>
        <w:spacing w:line="360" w:lineRule="auto"/>
        <w:jc w:val="both"/>
        <w:rPr>
          <w:rFonts w:ascii="Times New Roman" w:hAnsi="Times New Roman" w:cs="Times New Roman"/>
          <w:b/>
          <w:color w:val="0070C0"/>
          <w:sz w:val="28"/>
          <w:szCs w:val="28"/>
        </w:rPr>
      </w:pPr>
      <w:r w:rsidRPr="00962094">
        <w:rPr>
          <w:rFonts w:ascii="Times New Roman" w:hAnsi="Times New Roman" w:cs="Times New Roman"/>
          <w:b/>
          <w:color w:val="0070C0"/>
          <w:sz w:val="28"/>
          <w:szCs w:val="28"/>
        </w:rPr>
        <w:t>3.8 Mode of Remittance</w:t>
      </w:r>
    </w:p>
    <w:p w:rsidR="00962094" w:rsidRPr="00BB35BA" w:rsidRDefault="00962094" w:rsidP="003B210B">
      <w:pPr>
        <w:pStyle w:val="ListParagraph"/>
        <w:numPr>
          <w:ilvl w:val="0"/>
          <w:numId w:val="52"/>
        </w:numPr>
        <w:spacing w:line="360" w:lineRule="auto"/>
        <w:jc w:val="both"/>
        <w:rPr>
          <w:rFonts w:ascii="Times New Roman" w:hAnsi="Times New Roman" w:cs="Times New Roman"/>
          <w:sz w:val="24"/>
          <w:szCs w:val="24"/>
        </w:rPr>
      </w:pPr>
      <w:r w:rsidRPr="00BB35BA">
        <w:rPr>
          <w:rFonts w:ascii="Times New Roman" w:hAnsi="Times New Roman" w:cs="Times New Roman"/>
          <w:sz w:val="24"/>
          <w:szCs w:val="24"/>
        </w:rPr>
        <w:t>T.T       =    Telegraphic Transfer</w:t>
      </w:r>
    </w:p>
    <w:p w:rsidR="00962094" w:rsidRPr="00BB35BA" w:rsidRDefault="00962094" w:rsidP="003B210B">
      <w:pPr>
        <w:pStyle w:val="ListParagraph"/>
        <w:numPr>
          <w:ilvl w:val="0"/>
          <w:numId w:val="52"/>
        </w:numPr>
        <w:spacing w:line="360" w:lineRule="auto"/>
        <w:jc w:val="both"/>
        <w:rPr>
          <w:rFonts w:ascii="Times New Roman" w:hAnsi="Times New Roman" w:cs="Times New Roman"/>
          <w:sz w:val="24"/>
          <w:szCs w:val="24"/>
        </w:rPr>
      </w:pPr>
      <w:r w:rsidRPr="00BB35BA">
        <w:rPr>
          <w:rFonts w:ascii="Times New Roman" w:hAnsi="Times New Roman" w:cs="Times New Roman"/>
          <w:sz w:val="24"/>
          <w:szCs w:val="24"/>
        </w:rPr>
        <w:t>D.D      =     Demand Draft</w:t>
      </w:r>
    </w:p>
    <w:p w:rsidR="00962094" w:rsidRPr="00BB35BA" w:rsidRDefault="00962094" w:rsidP="003B210B">
      <w:pPr>
        <w:pStyle w:val="ListParagraph"/>
        <w:numPr>
          <w:ilvl w:val="0"/>
          <w:numId w:val="52"/>
        </w:numPr>
        <w:spacing w:line="360" w:lineRule="auto"/>
        <w:jc w:val="both"/>
        <w:rPr>
          <w:rFonts w:ascii="Times New Roman" w:hAnsi="Times New Roman" w:cs="Times New Roman"/>
          <w:sz w:val="24"/>
          <w:szCs w:val="24"/>
        </w:rPr>
      </w:pPr>
      <w:r w:rsidRPr="00BB35BA">
        <w:rPr>
          <w:rFonts w:ascii="Times New Roman" w:hAnsi="Times New Roman" w:cs="Times New Roman"/>
          <w:sz w:val="24"/>
          <w:szCs w:val="24"/>
        </w:rPr>
        <w:t>M.T      =     Mail Transfer</w:t>
      </w:r>
    </w:p>
    <w:p w:rsidR="00962094" w:rsidRPr="00BB35BA" w:rsidRDefault="00962094" w:rsidP="003B210B">
      <w:pPr>
        <w:pStyle w:val="ListParagraph"/>
        <w:numPr>
          <w:ilvl w:val="0"/>
          <w:numId w:val="52"/>
        </w:numPr>
        <w:spacing w:line="360" w:lineRule="auto"/>
        <w:jc w:val="both"/>
        <w:rPr>
          <w:rFonts w:ascii="Times New Roman" w:hAnsi="Times New Roman" w:cs="Times New Roman"/>
          <w:sz w:val="24"/>
          <w:szCs w:val="24"/>
        </w:rPr>
      </w:pPr>
      <w:r w:rsidRPr="00BB35BA">
        <w:rPr>
          <w:rFonts w:ascii="Times New Roman" w:hAnsi="Times New Roman" w:cs="Times New Roman"/>
          <w:sz w:val="24"/>
          <w:szCs w:val="24"/>
        </w:rPr>
        <w:t>T.C       =     Travelers Cheque</w:t>
      </w:r>
    </w:p>
    <w:p w:rsidR="00962094" w:rsidRPr="00BB35BA" w:rsidRDefault="00962094" w:rsidP="003B210B">
      <w:pPr>
        <w:pStyle w:val="ListParagraph"/>
        <w:numPr>
          <w:ilvl w:val="0"/>
          <w:numId w:val="52"/>
        </w:numPr>
        <w:spacing w:line="360" w:lineRule="auto"/>
        <w:jc w:val="both"/>
        <w:rPr>
          <w:rFonts w:ascii="Times New Roman" w:hAnsi="Times New Roman" w:cs="Times New Roman"/>
          <w:sz w:val="24"/>
          <w:szCs w:val="24"/>
        </w:rPr>
      </w:pPr>
      <w:r w:rsidRPr="00BB35BA">
        <w:rPr>
          <w:rFonts w:ascii="Times New Roman" w:hAnsi="Times New Roman" w:cs="Times New Roman"/>
          <w:sz w:val="24"/>
          <w:szCs w:val="24"/>
        </w:rPr>
        <w:t>P.O       =      Payment Order</w:t>
      </w:r>
    </w:p>
    <w:p w:rsidR="00962094" w:rsidRPr="00BB35BA" w:rsidRDefault="00962094" w:rsidP="003B210B">
      <w:pPr>
        <w:pStyle w:val="ListParagraph"/>
        <w:numPr>
          <w:ilvl w:val="0"/>
          <w:numId w:val="52"/>
        </w:numPr>
        <w:spacing w:line="360" w:lineRule="auto"/>
        <w:jc w:val="both"/>
        <w:rPr>
          <w:rFonts w:ascii="Times New Roman" w:hAnsi="Times New Roman" w:cs="Times New Roman"/>
          <w:sz w:val="24"/>
          <w:szCs w:val="24"/>
        </w:rPr>
      </w:pPr>
      <w:r w:rsidRPr="00BB35BA">
        <w:rPr>
          <w:rFonts w:ascii="Times New Roman" w:hAnsi="Times New Roman" w:cs="Times New Roman"/>
          <w:sz w:val="24"/>
          <w:szCs w:val="24"/>
        </w:rPr>
        <w:t>Cheque.</w:t>
      </w:r>
    </w:p>
    <w:p w:rsidR="00352109" w:rsidRPr="00352109" w:rsidRDefault="00962094" w:rsidP="003B210B">
      <w:pPr>
        <w:pStyle w:val="ListParagraph"/>
        <w:numPr>
          <w:ilvl w:val="0"/>
          <w:numId w:val="52"/>
        </w:numPr>
        <w:spacing w:line="360" w:lineRule="auto"/>
        <w:jc w:val="both"/>
        <w:rPr>
          <w:rFonts w:ascii="Times New Roman" w:hAnsi="Times New Roman" w:cs="Times New Roman"/>
          <w:sz w:val="24"/>
          <w:szCs w:val="24"/>
        </w:rPr>
      </w:pPr>
      <w:r w:rsidRPr="00BB35BA">
        <w:rPr>
          <w:rFonts w:ascii="Times New Roman" w:hAnsi="Times New Roman" w:cs="Times New Roman"/>
          <w:sz w:val="24"/>
          <w:szCs w:val="24"/>
        </w:rPr>
        <w:t>Notes and Coins.</w:t>
      </w:r>
    </w:p>
    <w:p w:rsidR="00962094" w:rsidRDefault="00962094" w:rsidP="00962094">
      <w:pPr>
        <w:spacing w:line="360" w:lineRule="auto"/>
        <w:jc w:val="both"/>
        <w:rPr>
          <w:rFonts w:ascii="Times New Roman" w:hAnsi="Times New Roman" w:cs="Times New Roman"/>
          <w:b/>
          <w:color w:val="0070C0"/>
          <w:sz w:val="28"/>
          <w:szCs w:val="28"/>
        </w:rPr>
      </w:pPr>
      <w:r w:rsidRPr="00962094">
        <w:rPr>
          <w:rFonts w:ascii="Times New Roman" w:hAnsi="Times New Roman" w:cs="Times New Roman"/>
          <w:b/>
          <w:color w:val="0070C0"/>
          <w:sz w:val="28"/>
          <w:szCs w:val="28"/>
        </w:rPr>
        <w:t>3.9 Definition of LC</w:t>
      </w:r>
    </w:p>
    <w:p w:rsidR="002F5085" w:rsidRPr="00352109" w:rsidRDefault="00750D9C" w:rsidP="00962094">
      <w:pPr>
        <w:spacing w:line="360" w:lineRule="auto"/>
        <w:jc w:val="both"/>
        <w:rPr>
          <w:rFonts w:ascii="Times New Roman" w:hAnsi="Times New Roman" w:cs="Times New Roman"/>
          <w:sz w:val="24"/>
          <w:szCs w:val="24"/>
        </w:rPr>
      </w:pPr>
      <w:r w:rsidRPr="00750D9C">
        <w:rPr>
          <w:rFonts w:ascii="Times New Roman" w:hAnsi="Times New Roman" w:cs="Times New Roman"/>
          <w:sz w:val="24"/>
          <w:szCs w:val="24"/>
        </w:rPr>
        <w:t xml:space="preserve">The </w:t>
      </w:r>
      <w:r>
        <w:rPr>
          <w:rFonts w:ascii="Times New Roman" w:hAnsi="Times New Roman" w:cs="Times New Roman"/>
          <w:sz w:val="24"/>
          <w:szCs w:val="24"/>
        </w:rPr>
        <w:t>Union customers and Practice for Documentary Credits, 2007 Revision, ICC</w:t>
      </w:r>
      <w:r w:rsidR="002C0DC5">
        <w:rPr>
          <w:rFonts w:ascii="Times New Roman" w:hAnsi="Times New Roman" w:cs="Times New Roman"/>
          <w:sz w:val="24"/>
          <w:szCs w:val="24"/>
        </w:rPr>
        <w:t xml:space="preserve"> Publication no. 600 (“UCP”) are rules that apply to any documentary credit (“credit”) (Including, to the extent to which they may be applicable, any standby letter of credit) when the text of the credit expressly indicates that it is subject to these rules. They are binding on all parties thereto unless expressly modified or excluded by the credit.</w:t>
      </w:r>
      <w:r w:rsidR="00F12B14">
        <w:rPr>
          <w:rFonts w:ascii="Times New Roman" w:hAnsi="Times New Roman" w:cs="Times New Roman"/>
          <w:sz w:val="24"/>
          <w:szCs w:val="24"/>
        </w:rPr>
        <w:t xml:space="preserve"> </w:t>
      </w:r>
      <w:r w:rsidR="00DC0004" w:rsidRPr="00DC0004">
        <w:rPr>
          <w:rFonts w:ascii="Times New Roman" w:hAnsi="Times New Roman" w:cs="Times New Roman"/>
          <w:b/>
          <w:sz w:val="24"/>
          <w:szCs w:val="24"/>
        </w:rPr>
        <w:t>Credit</w:t>
      </w:r>
      <w:r w:rsidR="00DC0004">
        <w:rPr>
          <w:rFonts w:ascii="Times New Roman" w:hAnsi="Times New Roman" w:cs="Times New Roman"/>
          <w:b/>
          <w:sz w:val="24"/>
          <w:szCs w:val="24"/>
        </w:rPr>
        <w:t xml:space="preserve"> </w:t>
      </w:r>
      <w:r w:rsidR="00DC0004" w:rsidRPr="00DC0004">
        <w:rPr>
          <w:rFonts w:ascii="Times New Roman" w:hAnsi="Times New Roman" w:cs="Times New Roman"/>
          <w:sz w:val="24"/>
          <w:szCs w:val="24"/>
        </w:rPr>
        <w:t>means any arrangement, however named or described, that is irrevocable and thereby constitutes a definite</w:t>
      </w:r>
      <w:r w:rsidR="00675490">
        <w:rPr>
          <w:rFonts w:ascii="Times New Roman" w:hAnsi="Times New Roman" w:cs="Times New Roman"/>
          <w:sz w:val="24"/>
          <w:szCs w:val="24"/>
        </w:rPr>
        <w:t xml:space="preserve"> undertaking of the issuing ba</w:t>
      </w:r>
      <w:r w:rsidR="00DC0004" w:rsidRPr="00DC0004">
        <w:rPr>
          <w:rFonts w:ascii="Times New Roman" w:hAnsi="Times New Roman" w:cs="Times New Roman"/>
          <w:sz w:val="24"/>
          <w:szCs w:val="24"/>
        </w:rPr>
        <w:t>nk to honor a complying presentation.</w:t>
      </w:r>
    </w:p>
    <w:p w:rsidR="00525DCF" w:rsidRPr="00525DCF" w:rsidRDefault="00525DCF" w:rsidP="00962094">
      <w:pPr>
        <w:spacing w:line="360" w:lineRule="auto"/>
        <w:jc w:val="both"/>
        <w:rPr>
          <w:rFonts w:ascii="Times New Roman" w:hAnsi="Times New Roman" w:cs="Times New Roman"/>
          <w:b/>
          <w:color w:val="0070C0"/>
          <w:sz w:val="28"/>
          <w:szCs w:val="28"/>
        </w:rPr>
      </w:pPr>
      <w:r w:rsidRPr="00525DCF">
        <w:rPr>
          <w:rFonts w:ascii="Times New Roman" w:hAnsi="Times New Roman" w:cs="Times New Roman"/>
          <w:b/>
          <w:color w:val="0070C0"/>
          <w:sz w:val="28"/>
          <w:szCs w:val="28"/>
        </w:rPr>
        <w:lastRenderedPageBreak/>
        <w:t>3.10 Parties of LC</w:t>
      </w:r>
    </w:p>
    <w:p w:rsidR="00DC0004" w:rsidRPr="00BB35BA" w:rsidRDefault="0015192A" w:rsidP="00F47A22">
      <w:pPr>
        <w:spacing w:after="120" w:line="360" w:lineRule="auto"/>
        <w:ind w:firstLine="720"/>
        <w:jc w:val="both"/>
        <w:rPr>
          <w:rFonts w:ascii="Times New Roman" w:hAnsi="Times New Roman" w:cs="Times New Roman"/>
          <w:sz w:val="24"/>
          <w:szCs w:val="24"/>
        </w:rPr>
      </w:pPr>
      <w:r w:rsidRPr="00BB35BA">
        <w:rPr>
          <w:rFonts w:ascii="Times New Roman" w:hAnsi="Times New Roman" w:cs="Times New Roman"/>
          <w:sz w:val="24"/>
          <w:szCs w:val="24"/>
        </w:rPr>
        <w:t xml:space="preserve">A. </w:t>
      </w:r>
      <w:proofErr w:type="gramStart"/>
      <w:r w:rsidRPr="00BB35BA">
        <w:rPr>
          <w:rFonts w:ascii="Times New Roman" w:hAnsi="Times New Roman" w:cs="Times New Roman"/>
          <w:sz w:val="24"/>
          <w:szCs w:val="24"/>
        </w:rPr>
        <w:t>The</w:t>
      </w:r>
      <w:proofErr w:type="gramEnd"/>
      <w:r w:rsidRPr="00BB35BA">
        <w:rPr>
          <w:rFonts w:ascii="Times New Roman" w:hAnsi="Times New Roman" w:cs="Times New Roman"/>
          <w:sz w:val="24"/>
          <w:szCs w:val="24"/>
        </w:rPr>
        <w:t xml:space="preserve"> Issuing Bank/Importer’s Bank/Applicant’s Bank</w:t>
      </w:r>
    </w:p>
    <w:p w:rsidR="0015192A" w:rsidRPr="00BB35BA" w:rsidRDefault="0015192A" w:rsidP="00F47A22">
      <w:pPr>
        <w:spacing w:after="120" w:line="360" w:lineRule="auto"/>
        <w:ind w:firstLine="720"/>
        <w:jc w:val="both"/>
        <w:rPr>
          <w:rFonts w:ascii="Times New Roman" w:hAnsi="Times New Roman" w:cs="Times New Roman"/>
          <w:sz w:val="24"/>
          <w:szCs w:val="24"/>
        </w:rPr>
      </w:pPr>
      <w:r w:rsidRPr="00BB35BA">
        <w:rPr>
          <w:rFonts w:ascii="Times New Roman" w:hAnsi="Times New Roman" w:cs="Times New Roman"/>
          <w:sz w:val="24"/>
          <w:szCs w:val="24"/>
        </w:rPr>
        <w:t>B. Supplier/Beneficiary/Exporter.</w:t>
      </w:r>
    </w:p>
    <w:p w:rsidR="0015192A" w:rsidRPr="00BB35BA" w:rsidRDefault="0015192A" w:rsidP="00F47A22">
      <w:pPr>
        <w:spacing w:after="120" w:line="360" w:lineRule="auto"/>
        <w:ind w:firstLine="720"/>
        <w:jc w:val="both"/>
        <w:rPr>
          <w:rFonts w:ascii="Times New Roman" w:hAnsi="Times New Roman" w:cs="Times New Roman"/>
          <w:sz w:val="24"/>
          <w:szCs w:val="24"/>
        </w:rPr>
      </w:pPr>
      <w:r w:rsidRPr="00BB35BA">
        <w:rPr>
          <w:rFonts w:ascii="Times New Roman" w:hAnsi="Times New Roman" w:cs="Times New Roman"/>
          <w:sz w:val="24"/>
          <w:szCs w:val="24"/>
        </w:rPr>
        <w:t>C. The Confirming Bank (if any)</w:t>
      </w:r>
    </w:p>
    <w:p w:rsidR="0015192A" w:rsidRPr="00BB35BA" w:rsidRDefault="0015192A" w:rsidP="00F47A22">
      <w:pPr>
        <w:spacing w:after="120" w:line="360" w:lineRule="auto"/>
        <w:ind w:firstLine="720"/>
        <w:jc w:val="both"/>
        <w:rPr>
          <w:rFonts w:ascii="Times New Roman" w:hAnsi="Times New Roman" w:cs="Times New Roman"/>
          <w:sz w:val="24"/>
          <w:szCs w:val="24"/>
        </w:rPr>
      </w:pPr>
      <w:r w:rsidRPr="00BB35BA">
        <w:rPr>
          <w:rFonts w:ascii="Times New Roman" w:hAnsi="Times New Roman" w:cs="Times New Roman"/>
          <w:sz w:val="24"/>
          <w:szCs w:val="24"/>
        </w:rPr>
        <w:t xml:space="preserve">D. </w:t>
      </w:r>
      <w:r w:rsidR="00F47A22" w:rsidRPr="00BB35BA">
        <w:rPr>
          <w:rFonts w:ascii="Times New Roman" w:hAnsi="Times New Roman" w:cs="Times New Roman"/>
          <w:sz w:val="24"/>
          <w:szCs w:val="24"/>
        </w:rPr>
        <w:t>The Advising Bank</w:t>
      </w:r>
    </w:p>
    <w:p w:rsidR="00F47A22" w:rsidRPr="00BB35BA" w:rsidRDefault="00F47A22" w:rsidP="00F47A22">
      <w:pPr>
        <w:spacing w:after="120" w:line="360" w:lineRule="auto"/>
        <w:ind w:firstLine="720"/>
        <w:jc w:val="both"/>
        <w:rPr>
          <w:rFonts w:ascii="Times New Roman" w:hAnsi="Times New Roman" w:cs="Times New Roman"/>
          <w:sz w:val="24"/>
          <w:szCs w:val="24"/>
        </w:rPr>
      </w:pPr>
      <w:r w:rsidRPr="00BB35BA">
        <w:rPr>
          <w:rFonts w:ascii="Times New Roman" w:hAnsi="Times New Roman" w:cs="Times New Roman"/>
          <w:sz w:val="24"/>
          <w:szCs w:val="24"/>
        </w:rPr>
        <w:t>E. Negotiating Bank</w:t>
      </w:r>
    </w:p>
    <w:p w:rsidR="00F47A22" w:rsidRPr="00BB35BA" w:rsidRDefault="00F47A22" w:rsidP="00F47A22">
      <w:pPr>
        <w:spacing w:after="120" w:line="360" w:lineRule="auto"/>
        <w:ind w:firstLine="720"/>
        <w:jc w:val="both"/>
        <w:rPr>
          <w:rFonts w:ascii="Times New Roman" w:hAnsi="Times New Roman" w:cs="Times New Roman"/>
          <w:sz w:val="24"/>
          <w:szCs w:val="24"/>
        </w:rPr>
      </w:pPr>
      <w:r w:rsidRPr="00BB35BA">
        <w:rPr>
          <w:rFonts w:ascii="Times New Roman" w:hAnsi="Times New Roman" w:cs="Times New Roman"/>
          <w:sz w:val="24"/>
          <w:szCs w:val="24"/>
        </w:rPr>
        <w:t>F. Reimbursing Bank</w:t>
      </w:r>
    </w:p>
    <w:p w:rsidR="00F47A22" w:rsidRPr="00BB35BA" w:rsidRDefault="00F47A22" w:rsidP="00F47A22">
      <w:pPr>
        <w:spacing w:after="120" w:line="360" w:lineRule="auto"/>
        <w:ind w:firstLine="720"/>
        <w:jc w:val="both"/>
        <w:rPr>
          <w:rFonts w:ascii="Times New Roman" w:hAnsi="Times New Roman" w:cs="Times New Roman"/>
          <w:sz w:val="24"/>
          <w:szCs w:val="24"/>
        </w:rPr>
      </w:pPr>
      <w:r w:rsidRPr="00BB35BA">
        <w:rPr>
          <w:rFonts w:ascii="Times New Roman" w:hAnsi="Times New Roman" w:cs="Times New Roman"/>
          <w:sz w:val="24"/>
          <w:szCs w:val="24"/>
        </w:rPr>
        <w:t>G. Transferring Bank</w:t>
      </w:r>
    </w:p>
    <w:p w:rsidR="00F47A22" w:rsidRPr="00BB35BA" w:rsidRDefault="00F47A22" w:rsidP="00F47A22">
      <w:pPr>
        <w:spacing w:after="120" w:line="360" w:lineRule="auto"/>
        <w:ind w:firstLine="720"/>
        <w:jc w:val="both"/>
        <w:rPr>
          <w:rFonts w:ascii="Times New Roman" w:hAnsi="Times New Roman" w:cs="Times New Roman"/>
          <w:sz w:val="24"/>
          <w:szCs w:val="24"/>
        </w:rPr>
      </w:pPr>
      <w:r w:rsidRPr="00BB35BA">
        <w:rPr>
          <w:rFonts w:ascii="Times New Roman" w:hAnsi="Times New Roman" w:cs="Times New Roman"/>
          <w:sz w:val="24"/>
          <w:szCs w:val="24"/>
        </w:rPr>
        <w:t>H. Notify party</w:t>
      </w:r>
    </w:p>
    <w:p w:rsidR="00F47A22" w:rsidRDefault="00F47A22" w:rsidP="00F47A22">
      <w:pPr>
        <w:spacing w:after="120" w:line="360" w:lineRule="auto"/>
        <w:jc w:val="both"/>
        <w:rPr>
          <w:rFonts w:ascii="Times New Roman" w:hAnsi="Times New Roman" w:cs="Times New Roman"/>
          <w:b/>
          <w:color w:val="0070C0"/>
          <w:sz w:val="28"/>
          <w:szCs w:val="28"/>
        </w:rPr>
      </w:pPr>
      <w:r w:rsidRPr="00F47A22">
        <w:rPr>
          <w:rFonts w:ascii="Times New Roman" w:hAnsi="Times New Roman" w:cs="Times New Roman"/>
          <w:b/>
          <w:color w:val="0070C0"/>
          <w:sz w:val="28"/>
          <w:szCs w:val="28"/>
        </w:rPr>
        <w:t>3.11 Types of LC</w:t>
      </w:r>
    </w:p>
    <w:p w:rsidR="00F47A22" w:rsidRDefault="00F47A22" w:rsidP="00F47A22">
      <w:pPr>
        <w:spacing w:after="120" w:line="360" w:lineRule="auto"/>
        <w:jc w:val="both"/>
        <w:rPr>
          <w:rFonts w:ascii="Times New Roman" w:hAnsi="Times New Roman" w:cs="Times New Roman"/>
          <w:sz w:val="24"/>
          <w:szCs w:val="24"/>
        </w:rPr>
      </w:pPr>
      <w:proofErr w:type="gramStart"/>
      <w:r w:rsidRPr="00F47A22">
        <w:rPr>
          <w:rFonts w:ascii="Times New Roman" w:hAnsi="Times New Roman" w:cs="Times New Roman"/>
          <w:sz w:val="24"/>
          <w:szCs w:val="24"/>
        </w:rPr>
        <w:t>Though ICC in its UCPDC 600 mentioned only one type of</w:t>
      </w:r>
      <w:r>
        <w:rPr>
          <w:rFonts w:ascii="Times New Roman" w:hAnsi="Times New Roman" w:cs="Times New Roman"/>
          <w:sz w:val="24"/>
          <w:szCs w:val="24"/>
        </w:rPr>
        <w:t xml:space="preserve"> LC that is irrevocable.</w:t>
      </w:r>
      <w:proofErr w:type="gramEnd"/>
      <w:r>
        <w:rPr>
          <w:rFonts w:ascii="Times New Roman" w:hAnsi="Times New Roman" w:cs="Times New Roman"/>
          <w:sz w:val="24"/>
          <w:szCs w:val="24"/>
        </w:rPr>
        <w:t xml:space="preserve"> But</w:t>
      </w:r>
      <w:r w:rsidRPr="00F47A22">
        <w:rPr>
          <w:rFonts w:ascii="Times New Roman" w:hAnsi="Times New Roman" w:cs="Times New Roman"/>
          <w:sz w:val="24"/>
          <w:szCs w:val="24"/>
        </w:rPr>
        <w:t xml:space="preserve"> </w:t>
      </w:r>
      <w:r>
        <w:rPr>
          <w:rFonts w:ascii="Times New Roman" w:hAnsi="Times New Roman" w:cs="Times New Roman"/>
          <w:sz w:val="24"/>
          <w:szCs w:val="24"/>
        </w:rPr>
        <w:t>in general in world business practice there are several types of LC still exists which are;</w:t>
      </w:r>
    </w:p>
    <w:p w:rsidR="00F47A22" w:rsidRDefault="00F47A22" w:rsidP="007F3148">
      <w:pPr>
        <w:pStyle w:val="ListParagraph"/>
        <w:numPr>
          <w:ilvl w:val="0"/>
          <w:numId w:val="1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Irrevocable LC</w:t>
      </w:r>
    </w:p>
    <w:p w:rsidR="00F47A22" w:rsidRDefault="00F47A22" w:rsidP="007F3148">
      <w:pPr>
        <w:pStyle w:val="ListParagraph"/>
        <w:numPr>
          <w:ilvl w:val="0"/>
          <w:numId w:val="1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Add confirmed LC</w:t>
      </w:r>
    </w:p>
    <w:p w:rsidR="00F47A22" w:rsidRDefault="00F47A22" w:rsidP="007F3148">
      <w:pPr>
        <w:pStyle w:val="ListParagraph"/>
        <w:numPr>
          <w:ilvl w:val="0"/>
          <w:numId w:val="1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Clean clause LC</w:t>
      </w:r>
    </w:p>
    <w:p w:rsidR="00F47A22" w:rsidRDefault="00F47A22" w:rsidP="007F3148">
      <w:pPr>
        <w:pStyle w:val="ListParagraph"/>
        <w:numPr>
          <w:ilvl w:val="0"/>
          <w:numId w:val="1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Revolving LC</w:t>
      </w:r>
    </w:p>
    <w:p w:rsidR="00F47A22" w:rsidRDefault="00F47A22" w:rsidP="007F3148">
      <w:pPr>
        <w:pStyle w:val="ListParagraph"/>
        <w:numPr>
          <w:ilvl w:val="0"/>
          <w:numId w:val="1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Transferable LC</w:t>
      </w:r>
    </w:p>
    <w:p w:rsidR="00F47A22" w:rsidRDefault="00F47A22" w:rsidP="007F3148">
      <w:pPr>
        <w:pStyle w:val="ListParagraph"/>
        <w:numPr>
          <w:ilvl w:val="0"/>
          <w:numId w:val="1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Restricted LC</w:t>
      </w:r>
    </w:p>
    <w:p w:rsidR="00F47A22" w:rsidRDefault="00F47A22" w:rsidP="007F3148">
      <w:pPr>
        <w:pStyle w:val="ListParagraph"/>
        <w:numPr>
          <w:ilvl w:val="0"/>
          <w:numId w:val="1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Red clause LC</w:t>
      </w:r>
    </w:p>
    <w:p w:rsidR="00F47A22" w:rsidRDefault="00F47A22" w:rsidP="007F3148">
      <w:pPr>
        <w:pStyle w:val="ListParagraph"/>
        <w:numPr>
          <w:ilvl w:val="0"/>
          <w:numId w:val="1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Green clause LC</w:t>
      </w:r>
    </w:p>
    <w:p w:rsidR="00F47A22" w:rsidRDefault="00F47A22" w:rsidP="007F3148">
      <w:pPr>
        <w:pStyle w:val="ListParagraph"/>
        <w:numPr>
          <w:ilvl w:val="0"/>
          <w:numId w:val="1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Clean Letter of Credit</w:t>
      </w:r>
    </w:p>
    <w:p w:rsidR="00F47A22" w:rsidRDefault="00F47A22" w:rsidP="007F3148">
      <w:pPr>
        <w:pStyle w:val="ListParagraph"/>
        <w:numPr>
          <w:ilvl w:val="0"/>
          <w:numId w:val="1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Straight Documentary Credit</w:t>
      </w:r>
    </w:p>
    <w:p w:rsidR="00F47A22" w:rsidRDefault="00F47A22" w:rsidP="007F3148">
      <w:pPr>
        <w:pStyle w:val="ListParagraph"/>
        <w:numPr>
          <w:ilvl w:val="0"/>
          <w:numId w:val="1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Irrevocable Negotiable Documentary Credit</w:t>
      </w:r>
    </w:p>
    <w:p w:rsidR="00F47A22" w:rsidRDefault="00F47A22" w:rsidP="007F3148">
      <w:pPr>
        <w:pStyle w:val="ListParagraph"/>
        <w:numPr>
          <w:ilvl w:val="0"/>
          <w:numId w:val="13"/>
        </w:numPr>
        <w:spacing w:after="12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Stand by</w:t>
      </w:r>
      <w:proofErr w:type="spellEnd"/>
      <w:r>
        <w:rPr>
          <w:rFonts w:ascii="Times New Roman" w:hAnsi="Times New Roman" w:cs="Times New Roman"/>
          <w:sz w:val="24"/>
          <w:szCs w:val="24"/>
        </w:rPr>
        <w:t xml:space="preserve"> Credit</w:t>
      </w:r>
    </w:p>
    <w:p w:rsidR="00F47A22" w:rsidRDefault="00F47A22" w:rsidP="007F3148">
      <w:pPr>
        <w:pStyle w:val="ListParagraph"/>
        <w:numPr>
          <w:ilvl w:val="0"/>
          <w:numId w:val="1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Back to Back LC</w:t>
      </w:r>
    </w:p>
    <w:p w:rsidR="00F47A22" w:rsidRDefault="00F47A22" w:rsidP="007F3148">
      <w:pPr>
        <w:pStyle w:val="ListParagraph"/>
        <w:numPr>
          <w:ilvl w:val="0"/>
          <w:numId w:val="1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Cash LC</w:t>
      </w:r>
    </w:p>
    <w:p w:rsidR="00F47A22" w:rsidRDefault="00F47A22" w:rsidP="007F3148">
      <w:pPr>
        <w:pStyle w:val="ListParagraph"/>
        <w:numPr>
          <w:ilvl w:val="0"/>
          <w:numId w:val="1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Barter LC</w:t>
      </w:r>
    </w:p>
    <w:p w:rsidR="00F47A22" w:rsidRDefault="00F47A22" w:rsidP="007F3148">
      <w:pPr>
        <w:pStyle w:val="ListParagraph"/>
        <w:numPr>
          <w:ilvl w:val="0"/>
          <w:numId w:val="1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LC under commodity Aid Loan, Credit or Grant.</w:t>
      </w:r>
    </w:p>
    <w:p w:rsidR="00F47A22" w:rsidRDefault="00F47A22" w:rsidP="00F47A22">
      <w:pPr>
        <w:spacing w:after="120" w:line="360" w:lineRule="auto"/>
        <w:jc w:val="both"/>
        <w:rPr>
          <w:rFonts w:ascii="Times New Roman" w:hAnsi="Times New Roman" w:cs="Times New Roman"/>
          <w:sz w:val="24"/>
          <w:szCs w:val="24"/>
        </w:rPr>
      </w:pPr>
    </w:p>
    <w:p w:rsidR="00F47A22" w:rsidRPr="00F47A22" w:rsidRDefault="00F47A22" w:rsidP="00F47A22">
      <w:pPr>
        <w:spacing w:after="120" w:line="360" w:lineRule="auto"/>
        <w:jc w:val="both"/>
        <w:rPr>
          <w:rFonts w:ascii="Times New Roman" w:hAnsi="Times New Roman" w:cs="Times New Roman"/>
          <w:sz w:val="24"/>
          <w:szCs w:val="24"/>
        </w:rPr>
      </w:pPr>
    </w:p>
    <w:p w:rsidR="00F47A22" w:rsidRPr="0015192A" w:rsidRDefault="00F47A22" w:rsidP="0015192A">
      <w:pPr>
        <w:spacing w:after="120" w:line="360" w:lineRule="auto"/>
        <w:jc w:val="both"/>
        <w:rPr>
          <w:rFonts w:ascii="Times New Roman" w:hAnsi="Times New Roman" w:cs="Times New Roman"/>
          <w:sz w:val="24"/>
          <w:szCs w:val="24"/>
        </w:rPr>
      </w:pPr>
    </w:p>
    <w:p w:rsidR="00962094" w:rsidRPr="00962094" w:rsidRDefault="00962094" w:rsidP="00962094">
      <w:pPr>
        <w:spacing w:line="360" w:lineRule="auto"/>
        <w:jc w:val="both"/>
        <w:rPr>
          <w:rFonts w:ascii="Times New Roman" w:hAnsi="Times New Roman" w:cs="Times New Roman"/>
          <w:b/>
          <w:color w:val="0070C0"/>
          <w:sz w:val="28"/>
          <w:szCs w:val="28"/>
        </w:rPr>
      </w:pPr>
    </w:p>
    <w:p w:rsidR="00962094" w:rsidRPr="00962094" w:rsidRDefault="00962094" w:rsidP="00962094">
      <w:pPr>
        <w:spacing w:line="360" w:lineRule="auto"/>
        <w:ind w:left="360"/>
        <w:jc w:val="both"/>
        <w:rPr>
          <w:rFonts w:ascii="Times New Roman" w:hAnsi="Times New Roman" w:cs="Times New Roman"/>
          <w:b/>
          <w:sz w:val="24"/>
          <w:szCs w:val="24"/>
        </w:rPr>
      </w:pPr>
    </w:p>
    <w:p w:rsidR="00962094" w:rsidRPr="00962094" w:rsidRDefault="00962094" w:rsidP="00962094">
      <w:pPr>
        <w:spacing w:line="360" w:lineRule="auto"/>
        <w:jc w:val="both"/>
        <w:rPr>
          <w:rFonts w:ascii="Times New Roman" w:hAnsi="Times New Roman" w:cs="Times New Roman"/>
          <w:sz w:val="24"/>
          <w:szCs w:val="24"/>
        </w:rPr>
      </w:pPr>
    </w:p>
    <w:p w:rsidR="004B3A17" w:rsidRPr="004B3A17" w:rsidRDefault="004B3A17" w:rsidP="00FD5D17">
      <w:pPr>
        <w:jc w:val="both"/>
        <w:rPr>
          <w:rFonts w:ascii="Times New Roman" w:hAnsi="Times New Roman" w:cs="Times New Roman"/>
          <w:b/>
          <w:color w:val="0070C0"/>
          <w:sz w:val="28"/>
          <w:szCs w:val="28"/>
        </w:rPr>
      </w:pPr>
    </w:p>
    <w:p w:rsidR="003F4C19" w:rsidRDefault="00384488" w:rsidP="00FD5D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E5EFF" w:rsidRDefault="001A2891" w:rsidP="00FD5D17">
      <w:pPr>
        <w:spacing w:after="0" w:line="360" w:lineRule="auto"/>
        <w:jc w:val="both"/>
        <w:rPr>
          <w:rFonts w:ascii="Times New Roman" w:hAnsi="Times New Roman" w:cs="Times New Roman"/>
          <w:sz w:val="24"/>
          <w:szCs w:val="24"/>
        </w:rPr>
      </w:pPr>
      <w:r>
        <w:rPr>
          <w:rFonts w:ascii="Times New Roman" w:hAnsi="Times New Roman" w:cs="Times New Roman"/>
          <w:b/>
          <w:noProof/>
          <w:sz w:val="24"/>
          <w:szCs w:val="24"/>
        </w:rPr>
        <w:pict>
          <v:shape id="_x0000_s1034" type="#_x0000_t98" style="position:absolute;left:0;text-align:left;margin-left:69.8pt;margin-top:12.5pt;width:272.55pt;height:215.75pt;z-index:251664384" fillcolor="#4f81bd [3204]" strokecolor="#f2f2f2 [3041]" strokeweight="3pt">
            <v:shadow on="t" type="perspective" color="#243f60 [1604]" opacity=".5" offset="1pt" offset2="-1pt"/>
            <v:textbox>
              <w:txbxContent>
                <w:p w:rsidR="00B2748E" w:rsidRDefault="00B2748E" w:rsidP="00C54D78">
                  <w:pPr>
                    <w:spacing w:after="120" w:line="240" w:lineRule="auto"/>
                    <w:ind w:left="720" w:hanging="720"/>
                    <w:jc w:val="center"/>
                    <w:rPr>
                      <w:rFonts w:ascii="Times New Roman" w:hAnsi="Times New Roman" w:cs="Times New Roman"/>
                      <w:b/>
                      <w:sz w:val="28"/>
                      <w:szCs w:val="24"/>
                    </w:rPr>
                  </w:pPr>
                </w:p>
                <w:p w:rsidR="00B2748E" w:rsidRDefault="00B2748E" w:rsidP="00C54D78">
                  <w:pPr>
                    <w:spacing w:after="120" w:line="240" w:lineRule="auto"/>
                    <w:ind w:left="720" w:hanging="720"/>
                    <w:jc w:val="center"/>
                    <w:rPr>
                      <w:rFonts w:ascii="Times New Roman" w:hAnsi="Times New Roman" w:cs="Times New Roman"/>
                      <w:b/>
                      <w:sz w:val="28"/>
                      <w:szCs w:val="24"/>
                    </w:rPr>
                  </w:pPr>
                </w:p>
                <w:p w:rsidR="00B2748E" w:rsidRDefault="00B2748E" w:rsidP="00C54D78">
                  <w:pPr>
                    <w:spacing w:after="120" w:line="240" w:lineRule="auto"/>
                    <w:ind w:left="540"/>
                    <w:jc w:val="center"/>
                    <w:rPr>
                      <w:rFonts w:ascii="Times New Roman" w:hAnsi="Times New Roman" w:cs="Times New Roman"/>
                      <w:b/>
                      <w:color w:val="FFFFFF" w:themeColor="background1"/>
                      <w:sz w:val="32"/>
                      <w:szCs w:val="32"/>
                    </w:rPr>
                  </w:pPr>
                  <w:r w:rsidRPr="00C54D78">
                    <w:rPr>
                      <w:rFonts w:ascii="Times New Roman" w:hAnsi="Times New Roman" w:cs="Times New Roman"/>
                      <w:b/>
                      <w:color w:val="FFFFFF" w:themeColor="background1"/>
                      <w:sz w:val="32"/>
                      <w:szCs w:val="32"/>
                    </w:rPr>
                    <w:t>Chapter 4:</w:t>
                  </w:r>
                </w:p>
                <w:p w:rsidR="00B2748E" w:rsidRPr="00C54D78" w:rsidRDefault="00B2748E" w:rsidP="00C54D78">
                  <w:pPr>
                    <w:spacing w:after="120" w:line="240" w:lineRule="auto"/>
                    <w:ind w:left="540"/>
                    <w:jc w:val="center"/>
                    <w:rPr>
                      <w:rFonts w:ascii="Times New Roman" w:hAnsi="Times New Roman" w:cs="Times New Roman"/>
                      <w:b/>
                      <w:color w:val="FFFFFF" w:themeColor="background1"/>
                      <w:sz w:val="32"/>
                      <w:szCs w:val="32"/>
                    </w:rPr>
                  </w:pPr>
                  <w:r w:rsidRPr="00C54D78">
                    <w:rPr>
                      <w:rFonts w:ascii="Times New Roman" w:hAnsi="Times New Roman" w:cs="Times New Roman"/>
                      <w:b/>
                      <w:color w:val="FFFFFF" w:themeColor="background1"/>
                      <w:sz w:val="32"/>
                      <w:szCs w:val="32"/>
                    </w:rPr>
                    <w:t xml:space="preserve">Foreign Exchange Function </w:t>
                  </w:r>
                  <w:r>
                    <w:rPr>
                      <w:rFonts w:ascii="Times New Roman" w:hAnsi="Times New Roman" w:cs="Times New Roman"/>
                      <w:b/>
                      <w:color w:val="FFFFFF" w:themeColor="background1"/>
                      <w:sz w:val="32"/>
                      <w:szCs w:val="32"/>
                    </w:rPr>
                    <w:t>o</w:t>
                  </w:r>
                  <w:r w:rsidRPr="00C54D78">
                    <w:rPr>
                      <w:rFonts w:ascii="Times New Roman" w:hAnsi="Times New Roman" w:cs="Times New Roman"/>
                      <w:b/>
                      <w:color w:val="FFFFFF" w:themeColor="background1"/>
                      <w:sz w:val="32"/>
                      <w:szCs w:val="32"/>
                    </w:rPr>
                    <w:t xml:space="preserve">f </w:t>
                  </w:r>
                  <w:r>
                    <w:rPr>
                      <w:rFonts w:ascii="Times New Roman" w:hAnsi="Times New Roman" w:cs="Times New Roman"/>
                      <w:b/>
                      <w:color w:val="FFFFFF" w:themeColor="background1"/>
                      <w:sz w:val="32"/>
                      <w:szCs w:val="32"/>
                    </w:rPr>
                    <w:t>EXIM Bank</w:t>
                  </w:r>
                  <w:r>
                    <w:rPr>
                      <w:rFonts w:ascii="Times New Roman" w:hAnsi="Times New Roman" w:cs="Times New Roman"/>
                      <w:b/>
                      <w:color w:val="FFFFFF" w:themeColor="background1"/>
                      <w:sz w:val="48"/>
                      <w:szCs w:val="48"/>
                    </w:rPr>
                    <w:t xml:space="preserve"> </w:t>
                  </w:r>
                  <w:r w:rsidRPr="00C54D78">
                    <w:rPr>
                      <w:rFonts w:ascii="Times New Roman" w:hAnsi="Times New Roman" w:cs="Times New Roman"/>
                      <w:b/>
                      <w:color w:val="FFFFFF" w:themeColor="background1"/>
                      <w:sz w:val="32"/>
                      <w:szCs w:val="32"/>
                    </w:rPr>
                    <w:t>Bangladesh Limited</w:t>
                  </w:r>
                </w:p>
                <w:p w:rsidR="00B2748E" w:rsidRDefault="00B2748E" w:rsidP="00C54D78">
                  <w:pPr>
                    <w:jc w:val="center"/>
                  </w:pPr>
                </w:p>
              </w:txbxContent>
            </v:textbox>
          </v:shape>
        </w:pict>
      </w:r>
    </w:p>
    <w:p w:rsidR="00CE5EFF" w:rsidRDefault="00CE5EFF" w:rsidP="00FD5D17">
      <w:pPr>
        <w:spacing w:after="0" w:line="360" w:lineRule="auto"/>
        <w:jc w:val="both"/>
        <w:rPr>
          <w:rFonts w:ascii="Times New Roman" w:hAnsi="Times New Roman" w:cs="Times New Roman"/>
          <w:sz w:val="24"/>
          <w:szCs w:val="24"/>
        </w:rPr>
      </w:pPr>
    </w:p>
    <w:p w:rsidR="00CE5EFF" w:rsidRDefault="00CE5EFF" w:rsidP="00FD5D17">
      <w:pPr>
        <w:spacing w:after="0" w:line="360" w:lineRule="auto"/>
        <w:jc w:val="both"/>
        <w:rPr>
          <w:rFonts w:ascii="Times New Roman" w:hAnsi="Times New Roman" w:cs="Times New Roman"/>
          <w:sz w:val="24"/>
          <w:szCs w:val="24"/>
        </w:rPr>
      </w:pPr>
    </w:p>
    <w:p w:rsidR="00CE5EFF" w:rsidRDefault="00CE5EFF" w:rsidP="00FD5D17">
      <w:pPr>
        <w:spacing w:after="0" w:line="360" w:lineRule="auto"/>
        <w:jc w:val="both"/>
        <w:rPr>
          <w:rFonts w:ascii="Times New Roman" w:hAnsi="Times New Roman" w:cs="Times New Roman"/>
          <w:sz w:val="24"/>
          <w:szCs w:val="24"/>
        </w:rPr>
      </w:pPr>
    </w:p>
    <w:p w:rsidR="00CE5EFF" w:rsidRDefault="00CE5EFF" w:rsidP="00FD5D17">
      <w:pPr>
        <w:spacing w:after="0" w:line="360" w:lineRule="auto"/>
        <w:jc w:val="both"/>
        <w:rPr>
          <w:rFonts w:ascii="Times New Roman" w:hAnsi="Times New Roman" w:cs="Times New Roman"/>
          <w:sz w:val="24"/>
          <w:szCs w:val="24"/>
        </w:rPr>
      </w:pPr>
    </w:p>
    <w:p w:rsidR="00CE5EFF" w:rsidRDefault="00CE5EFF" w:rsidP="00FD5D17">
      <w:pPr>
        <w:spacing w:after="0" w:line="360" w:lineRule="auto"/>
        <w:jc w:val="both"/>
        <w:rPr>
          <w:rFonts w:ascii="Times New Roman" w:hAnsi="Times New Roman" w:cs="Times New Roman"/>
          <w:sz w:val="24"/>
          <w:szCs w:val="24"/>
        </w:rPr>
      </w:pPr>
    </w:p>
    <w:p w:rsidR="00CE5EFF" w:rsidRDefault="00CE5EFF" w:rsidP="00FD5D17">
      <w:pPr>
        <w:spacing w:after="0" w:line="360" w:lineRule="auto"/>
        <w:jc w:val="both"/>
        <w:rPr>
          <w:rFonts w:ascii="Times New Roman" w:hAnsi="Times New Roman" w:cs="Times New Roman"/>
          <w:sz w:val="24"/>
          <w:szCs w:val="24"/>
        </w:rPr>
      </w:pPr>
    </w:p>
    <w:p w:rsidR="00CE5EFF" w:rsidRDefault="00CE5EFF" w:rsidP="00FD5D17">
      <w:pPr>
        <w:spacing w:after="0" w:line="360" w:lineRule="auto"/>
        <w:jc w:val="both"/>
        <w:rPr>
          <w:rFonts w:ascii="Times New Roman" w:hAnsi="Times New Roman" w:cs="Times New Roman"/>
          <w:sz w:val="24"/>
          <w:szCs w:val="24"/>
        </w:rPr>
      </w:pPr>
    </w:p>
    <w:p w:rsidR="00CE5EFF" w:rsidRDefault="00CE5EFF" w:rsidP="00FD5D17">
      <w:pPr>
        <w:spacing w:after="0" w:line="360" w:lineRule="auto"/>
        <w:jc w:val="both"/>
        <w:rPr>
          <w:rFonts w:ascii="Times New Roman" w:hAnsi="Times New Roman" w:cs="Times New Roman"/>
          <w:sz w:val="24"/>
          <w:szCs w:val="24"/>
        </w:rPr>
      </w:pPr>
    </w:p>
    <w:p w:rsidR="00CE5EFF" w:rsidRDefault="00CE5EFF" w:rsidP="00FD5D17">
      <w:pPr>
        <w:spacing w:after="0" w:line="360" w:lineRule="auto"/>
        <w:jc w:val="both"/>
        <w:rPr>
          <w:rFonts w:ascii="Times New Roman" w:hAnsi="Times New Roman" w:cs="Times New Roman"/>
          <w:sz w:val="24"/>
          <w:szCs w:val="24"/>
        </w:rPr>
      </w:pPr>
    </w:p>
    <w:p w:rsidR="00CE5EFF" w:rsidRDefault="00CE5EFF" w:rsidP="00FD5D17">
      <w:pPr>
        <w:spacing w:after="0" w:line="360" w:lineRule="auto"/>
        <w:jc w:val="both"/>
        <w:rPr>
          <w:rFonts w:ascii="Times New Roman" w:hAnsi="Times New Roman" w:cs="Times New Roman"/>
          <w:sz w:val="24"/>
          <w:szCs w:val="24"/>
        </w:rPr>
      </w:pPr>
    </w:p>
    <w:p w:rsidR="00352109" w:rsidRDefault="00352109" w:rsidP="00FD5D17">
      <w:pPr>
        <w:spacing w:after="0" w:line="360" w:lineRule="auto"/>
        <w:jc w:val="both"/>
        <w:rPr>
          <w:rFonts w:ascii="Times New Roman" w:hAnsi="Times New Roman" w:cs="Times New Roman"/>
          <w:sz w:val="24"/>
          <w:szCs w:val="24"/>
        </w:rPr>
      </w:pPr>
    </w:p>
    <w:p w:rsidR="00F12B14" w:rsidRDefault="00F12B14" w:rsidP="00FD5D17">
      <w:pPr>
        <w:spacing w:after="0" w:line="360" w:lineRule="auto"/>
        <w:jc w:val="both"/>
        <w:rPr>
          <w:rFonts w:ascii="Times New Roman" w:hAnsi="Times New Roman" w:cs="Times New Roman"/>
          <w:b/>
          <w:color w:val="0070C0"/>
          <w:sz w:val="28"/>
          <w:szCs w:val="28"/>
        </w:rPr>
      </w:pPr>
    </w:p>
    <w:p w:rsidR="00F12B14" w:rsidRDefault="00F12B14" w:rsidP="00FD5D17">
      <w:pPr>
        <w:spacing w:after="0" w:line="360" w:lineRule="auto"/>
        <w:jc w:val="both"/>
        <w:rPr>
          <w:rFonts w:ascii="Times New Roman" w:hAnsi="Times New Roman" w:cs="Times New Roman"/>
          <w:b/>
          <w:color w:val="0070C0"/>
          <w:sz w:val="28"/>
          <w:szCs w:val="28"/>
        </w:rPr>
      </w:pPr>
    </w:p>
    <w:p w:rsidR="00F12B14" w:rsidRDefault="00F12B14" w:rsidP="00FD5D17">
      <w:pPr>
        <w:spacing w:after="0" w:line="360" w:lineRule="auto"/>
        <w:jc w:val="both"/>
        <w:rPr>
          <w:rFonts w:ascii="Times New Roman" w:hAnsi="Times New Roman" w:cs="Times New Roman"/>
          <w:b/>
          <w:color w:val="0070C0"/>
          <w:sz w:val="28"/>
          <w:szCs w:val="28"/>
        </w:rPr>
      </w:pPr>
    </w:p>
    <w:p w:rsidR="00F12B14" w:rsidRDefault="00F12B14" w:rsidP="00FD5D17">
      <w:pPr>
        <w:spacing w:after="0" w:line="360" w:lineRule="auto"/>
        <w:jc w:val="both"/>
        <w:rPr>
          <w:rFonts w:ascii="Times New Roman" w:hAnsi="Times New Roman" w:cs="Times New Roman"/>
          <w:b/>
          <w:color w:val="0070C0"/>
          <w:sz w:val="28"/>
          <w:szCs w:val="28"/>
        </w:rPr>
      </w:pPr>
    </w:p>
    <w:p w:rsidR="00F12B14" w:rsidRDefault="00F12B14" w:rsidP="00FD5D17">
      <w:pPr>
        <w:spacing w:after="0" w:line="360" w:lineRule="auto"/>
        <w:jc w:val="both"/>
        <w:rPr>
          <w:rFonts w:ascii="Times New Roman" w:hAnsi="Times New Roman" w:cs="Times New Roman"/>
          <w:b/>
          <w:color w:val="0070C0"/>
          <w:sz w:val="28"/>
          <w:szCs w:val="28"/>
        </w:rPr>
      </w:pPr>
    </w:p>
    <w:p w:rsidR="00F12B14" w:rsidRDefault="00F12B14" w:rsidP="00FD5D17">
      <w:pPr>
        <w:spacing w:after="0" w:line="360" w:lineRule="auto"/>
        <w:jc w:val="both"/>
        <w:rPr>
          <w:rFonts w:ascii="Times New Roman" w:hAnsi="Times New Roman" w:cs="Times New Roman"/>
          <w:b/>
          <w:color w:val="0070C0"/>
          <w:sz w:val="28"/>
          <w:szCs w:val="28"/>
        </w:rPr>
      </w:pPr>
    </w:p>
    <w:p w:rsidR="00F12B14" w:rsidRDefault="00F12B14" w:rsidP="00FD5D17">
      <w:pPr>
        <w:spacing w:after="0" w:line="360" w:lineRule="auto"/>
        <w:jc w:val="both"/>
        <w:rPr>
          <w:rFonts w:ascii="Times New Roman" w:hAnsi="Times New Roman" w:cs="Times New Roman"/>
          <w:b/>
          <w:color w:val="0070C0"/>
          <w:sz w:val="28"/>
          <w:szCs w:val="28"/>
        </w:rPr>
      </w:pPr>
    </w:p>
    <w:p w:rsidR="00F12B14" w:rsidRDefault="00F12B14" w:rsidP="00FD5D17">
      <w:pPr>
        <w:spacing w:after="0" w:line="360" w:lineRule="auto"/>
        <w:jc w:val="both"/>
        <w:rPr>
          <w:rFonts w:ascii="Times New Roman" w:hAnsi="Times New Roman" w:cs="Times New Roman"/>
          <w:b/>
          <w:color w:val="0070C0"/>
          <w:sz w:val="28"/>
          <w:szCs w:val="28"/>
        </w:rPr>
      </w:pPr>
    </w:p>
    <w:p w:rsidR="00F12B14" w:rsidRDefault="00F12B14" w:rsidP="00FD5D17">
      <w:pPr>
        <w:spacing w:after="0" w:line="360" w:lineRule="auto"/>
        <w:jc w:val="both"/>
        <w:rPr>
          <w:rFonts w:ascii="Times New Roman" w:hAnsi="Times New Roman" w:cs="Times New Roman"/>
          <w:b/>
          <w:color w:val="0070C0"/>
          <w:sz w:val="28"/>
          <w:szCs w:val="28"/>
        </w:rPr>
      </w:pPr>
    </w:p>
    <w:p w:rsidR="00F12B14" w:rsidRDefault="00F12B14" w:rsidP="00FD5D17">
      <w:pPr>
        <w:spacing w:after="0" w:line="360" w:lineRule="auto"/>
        <w:jc w:val="both"/>
        <w:rPr>
          <w:rFonts w:ascii="Times New Roman" w:hAnsi="Times New Roman" w:cs="Times New Roman"/>
          <w:b/>
          <w:color w:val="0070C0"/>
          <w:sz w:val="28"/>
          <w:szCs w:val="28"/>
        </w:rPr>
      </w:pPr>
    </w:p>
    <w:p w:rsidR="00CE5EFF" w:rsidRDefault="00945970" w:rsidP="00FD5D17">
      <w:pPr>
        <w:spacing w:after="0" w:line="360" w:lineRule="auto"/>
        <w:jc w:val="both"/>
        <w:rPr>
          <w:rFonts w:ascii="Times New Roman" w:hAnsi="Times New Roman" w:cs="Times New Roman"/>
          <w:b/>
          <w:color w:val="0070C0"/>
          <w:sz w:val="28"/>
          <w:szCs w:val="28"/>
        </w:rPr>
      </w:pPr>
      <w:r w:rsidRPr="00945970">
        <w:rPr>
          <w:rFonts w:ascii="Times New Roman" w:hAnsi="Times New Roman" w:cs="Times New Roman"/>
          <w:b/>
          <w:color w:val="0070C0"/>
          <w:sz w:val="28"/>
          <w:szCs w:val="28"/>
        </w:rPr>
        <w:lastRenderedPageBreak/>
        <w:t xml:space="preserve">4.0 Foreign Exchange of </w:t>
      </w:r>
      <w:r w:rsidR="00E17562">
        <w:rPr>
          <w:rFonts w:ascii="Times New Roman" w:hAnsi="Times New Roman" w:cs="Times New Roman"/>
          <w:b/>
          <w:color w:val="0070C0"/>
          <w:sz w:val="28"/>
          <w:szCs w:val="28"/>
        </w:rPr>
        <w:t>EXIM Bank</w:t>
      </w:r>
      <w:r w:rsidRPr="00945970">
        <w:rPr>
          <w:rFonts w:ascii="Times New Roman" w:hAnsi="Times New Roman" w:cs="Times New Roman"/>
          <w:b/>
          <w:color w:val="0070C0"/>
          <w:sz w:val="28"/>
          <w:szCs w:val="28"/>
        </w:rPr>
        <w:t xml:space="preserve"> Bangladesh Limited</w:t>
      </w:r>
    </w:p>
    <w:p w:rsidR="004D0EDD" w:rsidRPr="004D0EDD" w:rsidRDefault="004D0EDD" w:rsidP="00D87FC1">
      <w:pPr>
        <w:spacing w:after="0" w:line="360" w:lineRule="auto"/>
        <w:rPr>
          <w:rFonts w:ascii="Times New Roman" w:eastAsia="Times New Roman" w:hAnsi="Times New Roman" w:cs="Times New Roman"/>
          <w:sz w:val="24"/>
          <w:szCs w:val="24"/>
        </w:rPr>
      </w:pPr>
      <w:r w:rsidRPr="004D0EDD">
        <w:rPr>
          <w:rFonts w:ascii="Times New Roman" w:eastAsia="Times New Roman" w:hAnsi="Times New Roman" w:cs="Times New Roman"/>
          <w:sz w:val="24"/>
          <w:szCs w:val="24"/>
        </w:rPr>
        <w:t xml:space="preserve">Foreign exchange department deals with foreign currency and the transaction of it. </w:t>
      </w:r>
    </w:p>
    <w:p w:rsidR="004D0EDD" w:rsidRPr="004D0EDD" w:rsidRDefault="004D0EDD" w:rsidP="00D87FC1">
      <w:pPr>
        <w:spacing w:after="0" w:line="360" w:lineRule="auto"/>
        <w:rPr>
          <w:rFonts w:ascii="Times New Roman" w:eastAsia="Times New Roman" w:hAnsi="Times New Roman" w:cs="Times New Roman"/>
          <w:sz w:val="24"/>
          <w:szCs w:val="24"/>
        </w:rPr>
      </w:pPr>
      <w:r w:rsidRPr="004D0EDD">
        <w:rPr>
          <w:rFonts w:ascii="Times New Roman" w:eastAsia="Times New Roman" w:hAnsi="Times New Roman" w:cs="Times New Roman"/>
          <w:sz w:val="24"/>
          <w:szCs w:val="24"/>
        </w:rPr>
        <w:t>The major job of this department is listed below:</w:t>
      </w:r>
    </w:p>
    <w:p w:rsidR="004D0EDD" w:rsidRPr="00D87FC1" w:rsidRDefault="00D87FC1" w:rsidP="007F3148">
      <w:pPr>
        <w:pStyle w:val="ListParagraph"/>
        <w:numPr>
          <w:ilvl w:val="0"/>
          <w:numId w:val="14"/>
        </w:numPr>
        <w:spacing w:after="0" w:line="360" w:lineRule="auto"/>
        <w:rPr>
          <w:rFonts w:ascii="Times New Roman" w:eastAsia="Times New Roman" w:hAnsi="Times New Roman" w:cs="Times New Roman"/>
          <w:sz w:val="24"/>
          <w:szCs w:val="24"/>
        </w:rPr>
      </w:pPr>
      <w:r w:rsidRPr="00D87FC1">
        <w:rPr>
          <w:rFonts w:ascii="Times New Roman" w:eastAsia="Times New Roman" w:hAnsi="Times New Roman" w:cs="Times New Roman"/>
          <w:sz w:val="24"/>
          <w:szCs w:val="24"/>
        </w:rPr>
        <w:t>Letter</w:t>
      </w:r>
      <w:r w:rsidR="004D0EDD" w:rsidRPr="00D87FC1">
        <w:rPr>
          <w:rFonts w:ascii="Times New Roman" w:eastAsia="Times New Roman" w:hAnsi="Times New Roman" w:cs="Times New Roman"/>
          <w:sz w:val="24"/>
          <w:szCs w:val="24"/>
        </w:rPr>
        <w:t xml:space="preserve"> of Credit (for Export &amp;Import)</w:t>
      </w:r>
    </w:p>
    <w:p w:rsidR="004D0EDD" w:rsidRPr="00D87FC1" w:rsidRDefault="004D0EDD" w:rsidP="007F3148">
      <w:pPr>
        <w:pStyle w:val="ListParagraph"/>
        <w:numPr>
          <w:ilvl w:val="0"/>
          <w:numId w:val="14"/>
        </w:numPr>
        <w:spacing w:after="0" w:line="360" w:lineRule="auto"/>
        <w:rPr>
          <w:rFonts w:ascii="Times New Roman" w:eastAsia="Times New Roman" w:hAnsi="Times New Roman" w:cs="Times New Roman"/>
          <w:sz w:val="24"/>
          <w:szCs w:val="24"/>
        </w:rPr>
      </w:pPr>
      <w:r w:rsidRPr="00D87FC1">
        <w:rPr>
          <w:rFonts w:ascii="Times New Roman" w:eastAsia="Times New Roman" w:hAnsi="Times New Roman" w:cs="Times New Roman"/>
          <w:sz w:val="24"/>
          <w:szCs w:val="24"/>
        </w:rPr>
        <w:t>Dollar/Travelers</w:t>
      </w:r>
      <w:r w:rsidR="00D87FC1">
        <w:rPr>
          <w:rFonts w:ascii="Times New Roman" w:eastAsia="Times New Roman" w:hAnsi="Times New Roman" w:cs="Times New Roman"/>
          <w:sz w:val="24"/>
          <w:szCs w:val="24"/>
        </w:rPr>
        <w:t xml:space="preserve"> </w:t>
      </w:r>
      <w:r w:rsidRPr="00D87FC1">
        <w:rPr>
          <w:rFonts w:ascii="Times New Roman" w:eastAsia="Times New Roman" w:hAnsi="Times New Roman" w:cs="Times New Roman"/>
          <w:sz w:val="24"/>
          <w:szCs w:val="24"/>
        </w:rPr>
        <w:t>Cheque (TC) Endorsement</w:t>
      </w:r>
    </w:p>
    <w:p w:rsidR="00D87FC1" w:rsidRDefault="004D0EDD" w:rsidP="007F3148">
      <w:pPr>
        <w:pStyle w:val="ListParagraph"/>
        <w:numPr>
          <w:ilvl w:val="0"/>
          <w:numId w:val="14"/>
        </w:numPr>
        <w:spacing w:after="0" w:line="360" w:lineRule="auto"/>
        <w:rPr>
          <w:rFonts w:ascii="Times New Roman" w:eastAsia="Times New Roman" w:hAnsi="Times New Roman" w:cs="Times New Roman"/>
          <w:sz w:val="24"/>
          <w:szCs w:val="24"/>
        </w:rPr>
      </w:pPr>
      <w:r w:rsidRPr="00D87FC1">
        <w:rPr>
          <w:rFonts w:ascii="Times New Roman" w:eastAsia="Times New Roman" w:hAnsi="Times New Roman" w:cs="Times New Roman"/>
          <w:sz w:val="24"/>
          <w:szCs w:val="24"/>
        </w:rPr>
        <w:t>Foreign Remittance</w:t>
      </w:r>
    </w:p>
    <w:p w:rsidR="00D87FC1" w:rsidRDefault="004D0EDD" w:rsidP="00D87FC1">
      <w:pPr>
        <w:pStyle w:val="ListParagraph"/>
        <w:numPr>
          <w:ilvl w:val="0"/>
          <w:numId w:val="14"/>
        </w:numPr>
        <w:spacing w:after="0" w:line="360" w:lineRule="auto"/>
        <w:rPr>
          <w:rFonts w:ascii="Times New Roman" w:eastAsia="Times New Roman" w:hAnsi="Times New Roman" w:cs="Times New Roman"/>
          <w:sz w:val="24"/>
          <w:szCs w:val="24"/>
        </w:rPr>
      </w:pPr>
      <w:r w:rsidRPr="00D87FC1">
        <w:rPr>
          <w:rFonts w:ascii="Times New Roman" w:eastAsia="Times New Roman" w:hAnsi="Times New Roman" w:cs="Times New Roman"/>
          <w:sz w:val="24"/>
          <w:szCs w:val="24"/>
        </w:rPr>
        <w:t>Foreign</w:t>
      </w:r>
      <w:r w:rsidR="00D87FC1">
        <w:rPr>
          <w:rFonts w:ascii="Times New Roman" w:eastAsia="Times New Roman" w:hAnsi="Times New Roman" w:cs="Times New Roman"/>
          <w:sz w:val="24"/>
          <w:szCs w:val="24"/>
        </w:rPr>
        <w:t xml:space="preserve"> </w:t>
      </w:r>
      <w:r w:rsidRPr="00D87FC1">
        <w:rPr>
          <w:rFonts w:ascii="Times New Roman" w:eastAsia="Times New Roman" w:hAnsi="Times New Roman" w:cs="Times New Roman"/>
          <w:sz w:val="24"/>
          <w:szCs w:val="24"/>
        </w:rPr>
        <w:t>Currency Account</w:t>
      </w:r>
    </w:p>
    <w:p w:rsidR="00E70DEE" w:rsidRPr="00E70DEE" w:rsidRDefault="00E70DEE" w:rsidP="00E70DEE">
      <w:pPr>
        <w:pStyle w:val="ListParagraph"/>
        <w:spacing w:after="0" w:line="360" w:lineRule="auto"/>
        <w:ind w:left="825"/>
        <w:rPr>
          <w:rFonts w:ascii="Times New Roman" w:eastAsia="Times New Roman" w:hAnsi="Times New Roman" w:cs="Times New Roman"/>
          <w:sz w:val="10"/>
          <w:szCs w:val="24"/>
        </w:rPr>
      </w:pPr>
    </w:p>
    <w:p w:rsidR="00D87FC1" w:rsidRDefault="00D87FC1" w:rsidP="00D87FC1">
      <w:pPr>
        <w:spacing w:after="0" w:line="240" w:lineRule="auto"/>
        <w:rPr>
          <w:rFonts w:ascii="Times New Roman" w:eastAsia="Times New Roman" w:hAnsi="Times New Roman" w:cs="Times New Roman"/>
          <w:b/>
          <w:color w:val="0070C0"/>
          <w:sz w:val="28"/>
          <w:szCs w:val="28"/>
        </w:rPr>
      </w:pPr>
      <w:r w:rsidRPr="00D87FC1">
        <w:rPr>
          <w:rFonts w:ascii="Times New Roman" w:eastAsia="Times New Roman" w:hAnsi="Times New Roman" w:cs="Times New Roman"/>
          <w:b/>
          <w:color w:val="0070C0"/>
          <w:sz w:val="28"/>
          <w:szCs w:val="28"/>
        </w:rPr>
        <w:t xml:space="preserve">4.1. Basic Functions of Foreign Exchange Department: </w:t>
      </w:r>
    </w:p>
    <w:p w:rsidR="00D87FC1" w:rsidRPr="007A3C9A" w:rsidRDefault="00D87FC1" w:rsidP="00D87FC1">
      <w:pPr>
        <w:spacing w:after="0" w:line="240" w:lineRule="auto"/>
        <w:rPr>
          <w:rFonts w:ascii="Times New Roman" w:eastAsia="Times New Roman" w:hAnsi="Times New Roman" w:cs="Times New Roman"/>
          <w:b/>
          <w:color w:val="0070C0"/>
          <w:sz w:val="14"/>
          <w:szCs w:val="28"/>
        </w:rPr>
      </w:pPr>
    </w:p>
    <w:p w:rsidR="00D87FC1" w:rsidRPr="00D87FC1" w:rsidRDefault="00D87FC1" w:rsidP="00D87FC1">
      <w:pPr>
        <w:spacing w:after="0" w:line="360" w:lineRule="auto"/>
        <w:rPr>
          <w:rFonts w:ascii="Times New Roman" w:eastAsia="Times New Roman" w:hAnsi="Times New Roman" w:cs="Times New Roman"/>
          <w:sz w:val="24"/>
          <w:szCs w:val="24"/>
        </w:rPr>
      </w:pPr>
      <w:r w:rsidRPr="00D87FC1">
        <w:rPr>
          <w:rFonts w:ascii="Times New Roman" w:eastAsia="Times New Roman" w:hAnsi="Times New Roman" w:cs="Times New Roman"/>
          <w:sz w:val="24"/>
          <w:szCs w:val="24"/>
        </w:rPr>
        <w:t>Foreign Exchange Department performs many functions to facilitate the foreign exchange transactions. These are:</w:t>
      </w:r>
    </w:p>
    <w:p w:rsidR="00D87FC1" w:rsidRPr="0060447E" w:rsidRDefault="00D87FC1" w:rsidP="007F3148">
      <w:pPr>
        <w:pStyle w:val="ListParagraph"/>
        <w:numPr>
          <w:ilvl w:val="0"/>
          <w:numId w:val="15"/>
        </w:numPr>
        <w:spacing w:after="0" w:line="360" w:lineRule="auto"/>
        <w:rPr>
          <w:rFonts w:ascii="Times New Roman" w:eastAsia="Times New Roman" w:hAnsi="Times New Roman" w:cs="Times New Roman"/>
          <w:sz w:val="24"/>
          <w:szCs w:val="24"/>
        </w:rPr>
      </w:pPr>
      <w:r w:rsidRPr="0060447E">
        <w:rPr>
          <w:rFonts w:ascii="Times New Roman" w:eastAsia="Times New Roman" w:hAnsi="Times New Roman" w:cs="Times New Roman"/>
          <w:sz w:val="24"/>
          <w:szCs w:val="24"/>
        </w:rPr>
        <w:t>Facilitating Import Trade</w:t>
      </w:r>
    </w:p>
    <w:p w:rsidR="00D87FC1" w:rsidRPr="0060447E" w:rsidRDefault="00D87FC1" w:rsidP="007F3148">
      <w:pPr>
        <w:pStyle w:val="ListParagraph"/>
        <w:numPr>
          <w:ilvl w:val="0"/>
          <w:numId w:val="16"/>
        </w:numPr>
        <w:spacing w:after="0" w:line="360" w:lineRule="auto"/>
        <w:rPr>
          <w:rFonts w:ascii="Times New Roman" w:eastAsia="Times New Roman" w:hAnsi="Times New Roman" w:cs="Times New Roman"/>
          <w:sz w:val="24"/>
          <w:szCs w:val="24"/>
        </w:rPr>
      </w:pPr>
      <w:r w:rsidRPr="0060447E">
        <w:rPr>
          <w:rFonts w:ascii="Times New Roman" w:eastAsia="Times New Roman" w:hAnsi="Times New Roman" w:cs="Times New Roman"/>
          <w:sz w:val="24"/>
          <w:szCs w:val="24"/>
        </w:rPr>
        <w:t>Facilitating Export Trade</w:t>
      </w:r>
    </w:p>
    <w:p w:rsidR="00D87FC1" w:rsidRPr="0060447E" w:rsidRDefault="00D87FC1" w:rsidP="007F3148">
      <w:pPr>
        <w:pStyle w:val="ListParagraph"/>
        <w:numPr>
          <w:ilvl w:val="0"/>
          <w:numId w:val="15"/>
        </w:numPr>
        <w:spacing w:after="0" w:line="360" w:lineRule="auto"/>
        <w:rPr>
          <w:rFonts w:ascii="Times New Roman" w:eastAsia="Times New Roman" w:hAnsi="Times New Roman" w:cs="Times New Roman"/>
          <w:sz w:val="24"/>
          <w:szCs w:val="24"/>
        </w:rPr>
      </w:pPr>
      <w:r w:rsidRPr="0060447E">
        <w:rPr>
          <w:rFonts w:ascii="Times New Roman" w:eastAsia="Times New Roman" w:hAnsi="Times New Roman" w:cs="Times New Roman"/>
          <w:sz w:val="24"/>
          <w:szCs w:val="24"/>
        </w:rPr>
        <w:t>Providing Funded and Non- funded Credit Facility.</w:t>
      </w:r>
    </w:p>
    <w:p w:rsidR="00D87FC1" w:rsidRPr="0060447E" w:rsidRDefault="00D87FC1" w:rsidP="007F3148">
      <w:pPr>
        <w:pStyle w:val="ListParagraph"/>
        <w:numPr>
          <w:ilvl w:val="0"/>
          <w:numId w:val="15"/>
        </w:numPr>
        <w:spacing w:after="0" w:line="360" w:lineRule="auto"/>
        <w:rPr>
          <w:rFonts w:ascii="Times New Roman" w:eastAsia="Times New Roman" w:hAnsi="Times New Roman" w:cs="Times New Roman"/>
          <w:sz w:val="24"/>
          <w:szCs w:val="24"/>
        </w:rPr>
      </w:pPr>
      <w:r w:rsidRPr="0060447E">
        <w:rPr>
          <w:rFonts w:ascii="Times New Roman" w:eastAsia="Times New Roman" w:hAnsi="Times New Roman" w:cs="Times New Roman"/>
          <w:sz w:val="24"/>
          <w:szCs w:val="24"/>
        </w:rPr>
        <w:t>Provide Non Commercial Remittance</w:t>
      </w:r>
    </w:p>
    <w:p w:rsidR="00D87FC1" w:rsidRPr="0060447E" w:rsidRDefault="00D87FC1" w:rsidP="007F3148">
      <w:pPr>
        <w:pStyle w:val="ListParagraph"/>
        <w:numPr>
          <w:ilvl w:val="0"/>
          <w:numId w:val="16"/>
        </w:numPr>
        <w:spacing w:after="0" w:line="360" w:lineRule="auto"/>
        <w:rPr>
          <w:rFonts w:ascii="Times New Roman" w:eastAsia="Times New Roman" w:hAnsi="Times New Roman" w:cs="Times New Roman"/>
          <w:sz w:val="24"/>
          <w:szCs w:val="24"/>
        </w:rPr>
      </w:pPr>
      <w:r w:rsidRPr="0060447E">
        <w:rPr>
          <w:rFonts w:ascii="Times New Roman" w:eastAsia="Times New Roman" w:hAnsi="Times New Roman" w:cs="Times New Roman"/>
          <w:sz w:val="24"/>
          <w:szCs w:val="24"/>
        </w:rPr>
        <w:t>Maintaining Foreign Currency Accounts</w:t>
      </w:r>
    </w:p>
    <w:p w:rsidR="00D87FC1" w:rsidRPr="0060447E" w:rsidRDefault="00D87FC1" w:rsidP="007F3148">
      <w:pPr>
        <w:pStyle w:val="ListParagraph"/>
        <w:numPr>
          <w:ilvl w:val="0"/>
          <w:numId w:val="17"/>
        </w:numPr>
        <w:spacing w:after="0" w:line="360" w:lineRule="auto"/>
        <w:rPr>
          <w:rFonts w:ascii="Times New Roman" w:eastAsia="Times New Roman" w:hAnsi="Times New Roman" w:cs="Times New Roman"/>
          <w:sz w:val="24"/>
          <w:szCs w:val="24"/>
        </w:rPr>
      </w:pPr>
      <w:r w:rsidRPr="0060447E">
        <w:rPr>
          <w:rFonts w:ascii="Times New Roman" w:eastAsia="Times New Roman" w:hAnsi="Times New Roman" w:cs="Times New Roman"/>
          <w:sz w:val="24"/>
          <w:szCs w:val="24"/>
        </w:rPr>
        <w:t>Selling of Foreign Currency Bond</w:t>
      </w:r>
    </w:p>
    <w:p w:rsidR="00D87FC1" w:rsidRPr="0060447E" w:rsidRDefault="00D87FC1" w:rsidP="007F3148">
      <w:pPr>
        <w:pStyle w:val="ListParagraph"/>
        <w:numPr>
          <w:ilvl w:val="0"/>
          <w:numId w:val="16"/>
        </w:numPr>
        <w:spacing w:after="0" w:line="360" w:lineRule="auto"/>
        <w:rPr>
          <w:rFonts w:ascii="Times New Roman" w:eastAsia="Times New Roman" w:hAnsi="Times New Roman" w:cs="Times New Roman"/>
          <w:sz w:val="24"/>
          <w:szCs w:val="24"/>
        </w:rPr>
      </w:pPr>
      <w:r w:rsidRPr="0060447E">
        <w:rPr>
          <w:rFonts w:ascii="Times New Roman" w:eastAsia="Times New Roman" w:hAnsi="Times New Roman" w:cs="Times New Roman"/>
          <w:sz w:val="24"/>
          <w:szCs w:val="24"/>
        </w:rPr>
        <w:t>Preparation and Submission of Statements</w:t>
      </w:r>
    </w:p>
    <w:p w:rsidR="0060447E" w:rsidRPr="00E70DEE" w:rsidRDefault="0060447E" w:rsidP="0060447E">
      <w:pPr>
        <w:spacing w:after="0" w:line="360" w:lineRule="auto"/>
        <w:rPr>
          <w:rFonts w:ascii="Times New Roman" w:eastAsia="Times New Roman" w:hAnsi="Times New Roman" w:cs="Times New Roman"/>
          <w:sz w:val="6"/>
          <w:szCs w:val="24"/>
        </w:rPr>
      </w:pPr>
    </w:p>
    <w:p w:rsidR="0060447E" w:rsidRPr="0060447E" w:rsidRDefault="0060447E" w:rsidP="0060447E">
      <w:pPr>
        <w:spacing w:after="0" w:line="360" w:lineRule="auto"/>
        <w:rPr>
          <w:rFonts w:ascii="Times New Roman" w:eastAsia="Times New Roman" w:hAnsi="Times New Roman" w:cs="Times New Roman"/>
          <w:sz w:val="24"/>
          <w:szCs w:val="24"/>
        </w:rPr>
      </w:pPr>
      <w:r w:rsidRPr="0060447E">
        <w:rPr>
          <w:rFonts w:ascii="Times New Roman" w:eastAsia="Times New Roman" w:hAnsi="Times New Roman" w:cs="Times New Roman"/>
          <w:sz w:val="24"/>
          <w:szCs w:val="24"/>
        </w:rPr>
        <w:t>The above mentioned functions are done by three sections namely:</w:t>
      </w:r>
    </w:p>
    <w:p w:rsidR="0060447E" w:rsidRPr="0060447E" w:rsidRDefault="0060447E" w:rsidP="007F3148">
      <w:pPr>
        <w:pStyle w:val="ListParagraph"/>
        <w:numPr>
          <w:ilvl w:val="0"/>
          <w:numId w:val="18"/>
        </w:numPr>
        <w:spacing w:after="0" w:line="360" w:lineRule="auto"/>
        <w:rPr>
          <w:rFonts w:ascii="Times New Roman" w:eastAsia="Times New Roman" w:hAnsi="Times New Roman" w:cs="Times New Roman"/>
          <w:sz w:val="24"/>
          <w:szCs w:val="24"/>
        </w:rPr>
      </w:pPr>
      <w:r w:rsidRPr="0060447E">
        <w:rPr>
          <w:rFonts w:ascii="Times New Roman" w:eastAsia="Times New Roman" w:hAnsi="Times New Roman" w:cs="Times New Roman"/>
          <w:sz w:val="24"/>
          <w:szCs w:val="24"/>
        </w:rPr>
        <w:t>Import Section</w:t>
      </w:r>
    </w:p>
    <w:p w:rsidR="0060447E" w:rsidRPr="0060447E" w:rsidRDefault="0060447E" w:rsidP="007F3148">
      <w:pPr>
        <w:pStyle w:val="ListParagraph"/>
        <w:numPr>
          <w:ilvl w:val="0"/>
          <w:numId w:val="18"/>
        </w:numPr>
        <w:spacing w:after="0" w:line="360" w:lineRule="auto"/>
        <w:rPr>
          <w:rFonts w:ascii="Times New Roman" w:eastAsia="Times New Roman" w:hAnsi="Times New Roman" w:cs="Times New Roman"/>
          <w:sz w:val="24"/>
          <w:szCs w:val="24"/>
        </w:rPr>
      </w:pPr>
      <w:r w:rsidRPr="0060447E">
        <w:rPr>
          <w:rFonts w:ascii="Times New Roman" w:eastAsia="Times New Roman" w:hAnsi="Times New Roman" w:cs="Times New Roman"/>
          <w:sz w:val="24"/>
          <w:szCs w:val="24"/>
        </w:rPr>
        <w:t>Export Section</w:t>
      </w:r>
    </w:p>
    <w:p w:rsidR="0060447E" w:rsidRPr="007A3C9A" w:rsidRDefault="0060447E" w:rsidP="0060447E">
      <w:pPr>
        <w:pStyle w:val="ListParagraph"/>
        <w:numPr>
          <w:ilvl w:val="0"/>
          <w:numId w:val="18"/>
        </w:numPr>
        <w:spacing w:after="0" w:line="360" w:lineRule="auto"/>
        <w:rPr>
          <w:rFonts w:ascii="Times New Roman" w:eastAsia="Times New Roman" w:hAnsi="Times New Roman" w:cs="Times New Roman"/>
          <w:sz w:val="24"/>
          <w:szCs w:val="24"/>
        </w:rPr>
      </w:pPr>
      <w:r w:rsidRPr="0060447E">
        <w:rPr>
          <w:rFonts w:ascii="Times New Roman" w:eastAsia="Times New Roman" w:hAnsi="Times New Roman" w:cs="Times New Roman"/>
          <w:sz w:val="24"/>
          <w:szCs w:val="24"/>
        </w:rPr>
        <w:t>Foreign Remittance Section.</w:t>
      </w:r>
    </w:p>
    <w:p w:rsidR="00A15AD7" w:rsidRDefault="00A15AD7" w:rsidP="0060447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Functions of Foreign Exchange Department</w:t>
      </w:r>
    </w:p>
    <w:p w:rsidR="007A3C9A" w:rsidRDefault="00A15AD7" w:rsidP="00D8387A">
      <w:pPr>
        <w:spacing w:after="0" w:line="360" w:lineRule="auto"/>
        <w:rPr>
          <w:rFonts w:ascii="Times New Roman" w:eastAsia="Times New Roman" w:hAnsi="Times New Roman" w:cs="Times New Roman"/>
          <w:b/>
          <w:color w:val="0070C0"/>
          <w:sz w:val="32"/>
          <w:szCs w:val="32"/>
        </w:rPr>
      </w:pPr>
      <w:r>
        <w:rPr>
          <w:rFonts w:ascii="Times New Roman" w:eastAsia="Times New Roman" w:hAnsi="Times New Roman" w:cs="Times New Roman"/>
          <w:noProof/>
          <w:sz w:val="24"/>
          <w:szCs w:val="24"/>
        </w:rPr>
        <w:t xml:space="preserve">                               </w:t>
      </w:r>
    </w:p>
    <w:p w:rsidR="0060447E" w:rsidRPr="0060447E" w:rsidRDefault="0060447E" w:rsidP="0060447E">
      <w:pPr>
        <w:spacing w:after="0" w:line="360" w:lineRule="auto"/>
        <w:rPr>
          <w:rFonts w:ascii="Times New Roman" w:eastAsia="Times New Roman" w:hAnsi="Times New Roman" w:cs="Times New Roman"/>
          <w:b/>
          <w:color w:val="0070C0"/>
          <w:sz w:val="32"/>
          <w:szCs w:val="32"/>
        </w:rPr>
      </w:pPr>
      <w:r w:rsidRPr="0060447E">
        <w:rPr>
          <w:rFonts w:ascii="Times New Roman" w:eastAsia="Times New Roman" w:hAnsi="Times New Roman" w:cs="Times New Roman"/>
          <w:b/>
          <w:color w:val="0070C0"/>
          <w:sz w:val="32"/>
          <w:szCs w:val="32"/>
        </w:rPr>
        <w:t>4.2 Import Section</w:t>
      </w:r>
    </w:p>
    <w:p w:rsidR="0060447E" w:rsidRPr="0060447E" w:rsidRDefault="0060447E" w:rsidP="0060447E">
      <w:pPr>
        <w:spacing w:after="0" w:line="360" w:lineRule="auto"/>
        <w:jc w:val="both"/>
        <w:rPr>
          <w:rFonts w:ascii="Times New Roman" w:eastAsia="Times New Roman" w:hAnsi="Times New Roman" w:cs="Times New Roman"/>
          <w:sz w:val="24"/>
          <w:szCs w:val="24"/>
        </w:rPr>
      </w:pPr>
      <w:r w:rsidRPr="0060447E">
        <w:rPr>
          <w:rFonts w:ascii="Times New Roman" w:eastAsia="Times New Roman" w:hAnsi="Times New Roman" w:cs="Times New Roman"/>
          <w:sz w:val="24"/>
          <w:szCs w:val="24"/>
        </w:rPr>
        <w:t xml:space="preserve">Import is the flow of goods and services purchased by economic agent staying in the country from economic agent staying abroad. We can simplify Import as a means purchase of goods and services from the foreign countries into Bangladesh. Normally consumers, firms and Government of Bangladesh import foreign goods to meet their various necessities. Import section helps business and other people to import goods. In international environment, buyers and sellers are most of the cases unknown to </w:t>
      </w:r>
      <w:r>
        <w:rPr>
          <w:rFonts w:ascii="Times New Roman" w:eastAsia="Times New Roman" w:hAnsi="Times New Roman" w:cs="Times New Roman"/>
          <w:sz w:val="24"/>
          <w:szCs w:val="24"/>
        </w:rPr>
        <w:t xml:space="preserve">each </w:t>
      </w:r>
      <w:r w:rsidRPr="0060447E">
        <w:rPr>
          <w:rFonts w:ascii="Times New Roman" w:eastAsia="Times New Roman" w:hAnsi="Times New Roman" w:cs="Times New Roman"/>
          <w:sz w:val="24"/>
          <w:szCs w:val="24"/>
        </w:rPr>
        <w:t xml:space="preserve">other. So seller always seeks guarantee for the payment for his goods exported. </w:t>
      </w:r>
      <w:r>
        <w:rPr>
          <w:rFonts w:ascii="Times New Roman" w:eastAsia="Times New Roman" w:hAnsi="Times New Roman" w:cs="Times New Roman"/>
          <w:sz w:val="24"/>
          <w:szCs w:val="24"/>
        </w:rPr>
        <w:t xml:space="preserve">Here </w:t>
      </w:r>
      <w:r w:rsidRPr="0060447E">
        <w:rPr>
          <w:rFonts w:ascii="Times New Roman" w:eastAsia="Times New Roman" w:hAnsi="Times New Roman" w:cs="Times New Roman"/>
          <w:sz w:val="24"/>
          <w:szCs w:val="24"/>
        </w:rPr>
        <w:t xml:space="preserve">is the role of bank. Bank gives export guarantee that it will pay for the goods on </w:t>
      </w:r>
      <w:r w:rsidRPr="0060447E">
        <w:rPr>
          <w:rFonts w:ascii="Times New Roman" w:eastAsia="Times New Roman" w:hAnsi="Times New Roman" w:cs="Times New Roman"/>
          <w:sz w:val="24"/>
          <w:szCs w:val="24"/>
        </w:rPr>
        <w:lastRenderedPageBreak/>
        <w:t>behalf of the buyer. This guarantee is called Letter of Credit. Thus the contract between importer and exporter is given a le</w:t>
      </w:r>
      <w:r>
        <w:rPr>
          <w:rFonts w:ascii="Times New Roman" w:eastAsia="Times New Roman" w:hAnsi="Times New Roman" w:cs="Times New Roman"/>
          <w:sz w:val="24"/>
          <w:szCs w:val="24"/>
        </w:rPr>
        <w:t xml:space="preserve">gal shape by the banker by its </w:t>
      </w:r>
      <w:r w:rsidRPr="0060447E">
        <w:rPr>
          <w:rFonts w:ascii="Times New Roman" w:eastAsia="Times New Roman" w:hAnsi="Times New Roman" w:cs="Times New Roman"/>
          <w:sz w:val="24"/>
          <w:szCs w:val="24"/>
        </w:rPr>
        <w:t>Letter of</w:t>
      </w:r>
      <w:r>
        <w:rPr>
          <w:rFonts w:ascii="Times New Roman" w:eastAsia="Times New Roman" w:hAnsi="Times New Roman" w:cs="Times New Roman"/>
          <w:sz w:val="24"/>
          <w:szCs w:val="24"/>
        </w:rPr>
        <w:t xml:space="preserve"> </w:t>
      </w:r>
      <w:r w:rsidRPr="0060447E">
        <w:rPr>
          <w:rFonts w:ascii="Times New Roman" w:eastAsia="Times New Roman" w:hAnsi="Times New Roman" w:cs="Times New Roman"/>
          <w:sz w:val="24"/>
          <w:szCs w:val="24"/>
        </w:rPr>
        <w:t xml:space="preserve">Credit‘. When a buyer goes to import some goods from a foreign buyer, he request </w:t>
      </w:r>
      <w:r>
        <w:rPr>
          <w:rFonts w:ascii="Times New Roman" w:eastAsia="Times New Roman" w:hAnsi="Times New Roman" w:cs="Times New Roman"/>
          <w:sz w:val="24"/>
          <w:szCs w:val="24"/>
        </w:rPr>
        <w:t xml:space="preserve">his </w:t>
      </w:r>
      <w:r w:rsidRPr="0060447E">
        <w:rPr>
          <w:rFonts w:ascii="Times New Roman" w:eastAsia="Times New Roman" w:hAnsi="Times New Roman" w:cs="Times New Roman"/>
          <w:sz w:val="24"/>
          <w:szCs w:val="24"/>
        </w:rPr>
        <w:t>bank makes payments to the exporter of goods. And the bank recovers the amount from the importer.</w:t>
      </w:r>
    </w:p>
    <w:p w:rsidR="0060447E" w:rsidRDefault="0060447E" w:rsidP="0060447E">
      <w:pPr>
        <w:spacing w:after="0" w:line="360" w:lineRule="auto"/>
        <w:jc w:val="both"/>
        <w:rPr>
          <w:rFonts w:ascii="Times New Roman" w:eastAsia="Times New Roman" w:hAnsi="Times New Roman" w:cs="Times New Roman"/>
          <w:sz w:val="24"/>
          <w:szCs w:val="24"/>
        </w:rPr>
      </w:pPr>
    </w:p>
    <w:p w:rsidR="0060447E" w:rsidRPr="0060447E" w:rsidRDefault="0060447E" w:rsidP="0060447E">
      <w:pPr>
        <w:spacing w:after="0" w:line="360" w:lineRule="auto"/>
        <w:jc w:val="both"/>
        <w:rPr>
          <w:rFonts w:ascii="Times New Roman" w:eastAsia="Times New Roman" w:hAnsi="Times New Roman" w:cs="Times New Roman"/>
          <w:b/>
          <w:color w:val="0070C0"/>
          <w:sz w:val="28"/>
          <w:szCs w:val="28"/>
        </w:rPr>
      </w:pPr>
      <w:r w:rsidRPr="0060447E">
        <w:rPr>
          <w:rFonts w:ascii="Times New Roman" w:eastAsia="Times New Roman" w:hAnsi="Times New Roman" w:cs="Times New Roman"/>
          <w:b/>
          <w:color w:val="0070C0"/>
          <w:sz w:val="28"/>
          <w:szCs w:val="28"/>
        </w:rPr>
        <w:t>4.2.1 Import Mechanisms:</w:t>
      </w:r>
    </w:p>
    <w:p w:rsidR="0060447E" w:rsidRPr="0060447E" w:rsidRDefault="0060447E" w:rsidP="0060447E">
      <w:pPr>
        <w:spacing w:after="0" w:line="360" w:lineRule="auto"/>
        <w:jc w:val="both"/>
        <w:rPr>
          <w:rFonts w:ascii="Times New Roman" w:eastAsia="Times New Roman" w:hAnsi="Times New Roman" w:cs="Times New Roman"/>
          <w:sz w:val="24"/>
          <w:szCs w:val="24"/>
        </w:rPr>
      </w:pPr>
      <w:r w:rsidRPr="0060447E">
        <w:rPr>
          <w:rFonts w:ascii="Times New Roman" w:eastAsia="Times New Roman" w:hAnsi="Times New Roman" w:cs="Times New Roman"/>
          <w:sz w:val="24"/>
          <w:szCs w:val="24"/>
        </w:rPr>
        <w:t>To import, a person should be competent to be an importer.</w:t>
      </w:r>
      <w:r>
        <w:rPr>
          <w:rFonts w:ascii="Times New Roman" w:eastAsia="Times New Roman" w:hAnsi="Times New Roman" w:cs="Times New Roman"/>
          <w:sz w:val="24"/>
          <w:szCs w:val="24"/>
        </w:rPr>
        <w:t xml:space="preserve"> </w:t>
      </w:r>
      <w:r w:rsidRPr="0060447E">
        <w:rPr>
          <w:rFonts w:ascii="Times New Roman" w:eastAsia="Times New Roman" w:hAnsi="Times New Roman" w:cs="Times New Roman"/>
          <w:sz w:val="24"/>
          <w:szCs w:val="24"/>
        </w:rPr>
        <w:t>According to import and export control act, 1950, the officer of the chief controller of import and export provides the registration (IRC) to the importer. After obtaining this, this person has to secure a letter of credit authorization (LCA) from Bangladesh Bank and then a person becomes a qualified importer. He is the person who requests or instructs the opening bank to open an L/C. he is also called opener or applicant of the credit.</w:t>
      </w:r>
      <w:r>
        <w:rPr>
          <w:rFonts w:ascii="Times New Roman" w:eastAsia="Times New Roman" w:hAnsi="Times New Roman" w:cs="Times New Roman"/>
          <w:sz w:val="24"/>
          <w:szCs w:val="24"/>
        </w:rPr>
        <w:t xml:space="preserve"> Import and </w:t>
      </w:r>
      <w:r w:rsidRPr="0060447E">
        <w:rPr>
          <w:rFonts w:ascii="Times New Roman" w:eastAsia="Times New Roman" w:hAnsi="Times New Roman" w:cs="Times New Roman"/>
          <w:sz w:val="24"/>
          <w:szCs w:val="24"/>
        </w:rPr>
        <w:t>Export (control) Act 1950 regulate the Import and Export trade of the country. The</w:t>
      </w:r>
      <w:r>
        <w:rPr>
          <w:rFonts w:ascii="Times New Roman" w:eastAsia="Times New Roman" w:hAnsi="Times New Roman" w:cs="Times New Roman"/>
          <w:sz w:val="24"/>
          <w:szCs w:val="24"/>
        </w:rPr>
        <w:t xml:space="preserve">re </w:t>
      </w:r>
      <w:r w:rsidRPr="0060447E">
        <w:rPr>
          <w:rFonts w:ascii="Times New Roman" w:eastAsia="Times New Roman" w:hAnsi="Times New Roman" w:cs="Times New Roman"/>
          <w:sz w:val="24"/>
          <w:szCs w:val="24"/>
        </w:rPr>
        <w:t xml:space="preserve">are a number of formalities, which on Importer has to fulfill before import goods. These formalities are explained bellow </w:t>
      </w:r>
    </w:p>
    <w:p w:rsidR="0060447E" w:rsidRDefault="0060447E" w:rsidP="0060447E">
      <w:pPr>
        <w:spacing w:after="0" w:line="360" w:lineRule="auto"/>
        <w:jc w:val="both"/>
        <w:rPr>
          <w:rFonts w:ascii="Times New Roman" w:eastAsia="Times New Roman" w:hAnsi="Times New Roman" w:cs="Times New Roman"/>
          <w:sz w:val="24"/>
          <w:szCs w:val="24"/>
        </w:rPr>
      </w:pPr>
    </w:p>
    <w:p w:rsidR="0060447E" w:rsidRPr="0060447E" w:rsidRDefault="0060447E" w:rsidP="0060447E">
      <w:pPr>
        <w:spacing w:after="0" w:line="360" w:lineRule="auto"/>
        <w:jc w:val="both"/>
        <w:rPr>
          <w:rFonts w:ascii="Times New Roman" w:eastAsia="Times New Roman" w:hAnsi="Times New Roman" w:cs="Times New Roman"/>
          <w:b/>
          <w:color w:val="0070C0"/>
          <w:sz w:val="28"/>
          <w:szCs w:val="28"/>
        </w:rPr>
      </w:pPr>
      <w:r w:rsidRPr="0060447E">
        <w:rPr>
          <w:rFonts w:ascii="Times New Roman" w:eastAsia="Times New Roman" w:hAnsi="Times New Roman" w:cs="Times New Roman"/>
          <w:b/>
          <w:color w:val="0070C0"/>
          <w:sz w:val="28"/>
          <w:szCs w:val="28"/>
        </w:rPr>
        <w:t>4.2.2 Import Registration Certificate (IRC)</w:t>
      </w:r>
    </w:p>
    <w:p w:rsidR="0060447E" w:rsidRPr="0060447E" w:rsidRDefault="0060447E" w:rsidP="0060447E">
      <w:pPr>
        <w:spacing w:after="0" w:line="360" w:lineRule="auto"/>
        <w:jc w:val="both"/>
        <w:rPr>
          <w:rFonts w:ascii="Times New Roman" w:eastAsia="Times New Roman" w:hAnsi="Times New Roman" w:cs="Times New Roman"/>
          <w:sz w:val="24"/>
          <w:szCs w:val="24"/>
        </w:rPr>
      </w:pPr>
      <w:r w:rsidRPr="0060447E">
        <w:rPr>
          <w:rFonts w:ascii="Times New Roman" w:eastAsia="Times New Roman" w:hAnsi="Times New Roman" w:cs="Times New Roman"/>
          <w:sz w:val="24"/>
          <w:szCs w:val="24"/>
        </w:rPr>
        <w:t>The first thing one need to carry on a business of import is</w:t>
      </w:r>
      <w:r>
        <w:rPr>
          <w:rFonts w:ascii="Times New Roman" w:eastAsia="Times New Roman" w:hAnsi="Times New Roman" w:cs="Times New Roman"/>
          <w:sz w:val="24"/>
          <w:szCs w:val="24"/>
        </w:rPr>
        <w:t xml:space="preserve"> </w:t>
      </w:r>
      <w:r w:rsidRPr="0060447E">
        <w:rPr>
          <w:rFonts w:ascii="Times New Roman" w:eastAsia="Times New Roman" w:hAnsi="Times New Roman" w:cs="Times New Roman"/>
          <w:sz w:val="24"/>
          <w:szCs w:val="24"/>
        </w:rPr>
        <w:t>called Import Registration Certificate. But registration is not required for import goods, which do not involved remittance of foreign exchange like medicine; reading materials etc. can be imported</w:t>
      </w:r>
      <w:r>
        <w:rPr>
          <w:rFonts w:ascii="Times New Roman" w:eastAsia="Times New Roman" w:hAnsi="Times New Roman" w:cs="Times New Roman"/>
          <w:sz w:val="24"/>
          <w:szCs w:val="24"/>
        </w:rPr>
        <w:t xml:space="preserve"> </w:t>
      </w:r>
      <w:r w:rsidRPr="0060447E">
        <w:rPr>
          <w:rFonts w:ascii="Times New Roman" w:eastAsia="Times New Roman" w:hAnsi="Times New Roman" w:cs="Times New Roman"/>
          <w:sz w:val="24"/>
          <w:szCs w:val="24"/>
        </w:rPr>
        <w:t>without registration by the users within monetary limit.</w:t>
      </w:r>
      <w:r>
        <w:rPr>
          <w:rFonts w:ascii="Times New Roman" w:eastAsia="Times New Roman" w:hAnsi="Times New Roman" w:cs="Times New Roman"/>
          <w:sz w:val="24"/>
          <w:szCs w:val="24"/>
        </w:rPr>
        <w:t xml:space="preserve"> </w:t>
      </w:r>
      <w:r w:rsidRPr="0060447E">
        <w:rPr>
          <w:rFonts w:ascii="Times New Roman" w:eastAsia="Times New Roman" w:hAnsi="Times New Roman" w:cs="Times New Roman"/>
          <w:sz w:val="24"/>
          <w:szCs w:val="24"/>
        </w:rPr>
        <w:t>Documents to be required for Import Registration Certificate are as follows</w:t>
      </w:r>
      <w:r w:rsidR="000047F6">
        <w:rPr>
          <w:rFonts w:ascii="Times New Roman" w:eastAsia="Times New Roman" w:hAnsi="Times New Roman" w:cs="Times New Roman"/>
          <w:sz w:val="24"/>
          <w:szCs w:val="24"/>
        </w:rPr>
        <w:t>;</w:t>
      </w:r>
      <w:r w:rsidRPr="0060447E">
        <w:rPr>
          <w:rFonts w:ascii="Times New Roman" w:eastAsia="Times New Roman" w:hAnsi="Times New Roman" w:cs="Times New Roman"/>
          <w:sz w:val="24"/>
          <w:szCs w:val="24"/>
        </w:rPr>
        <w:t xml:space="preserve"> </w:t>
      </w:r>
    </w:p>
    <w:p w:rsidR="000047F6" w:rsidRDefault="000047F6" w:rsidP="000047F6">
      <w:pPr>
        <w:pStyle w:val="ListParagraph"/>
        <w:spacing w:after="0" w:line="360" w:lineRule="auto"/>
        <w:jc w:val="both"/>
        <w:rPr>
          <w:rFonts w:ascii="Times New Roman" w:eastAsia="Times New Roman" w:hAnsi="Times New Roman" w:cs="Times New Roman"/>
          <w:sz w:val="24"/>
          <w:szCs w:val="24"/>
        </w:rPr>
      </w:pPr>
    </w:p>
    <w:p w:rsidR="0060447E" w:rsidRPr="000047F6" w:rsidRDefault="0060447E" w:rsidP="007F3148">
      <w:pPr>
        <w:pStyle w:val="ListParagraph"/>
        <w:numPr>
          <w:ilvl w:val="0"/>
          <w:numId w:val="19"/>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Income Registration Certificate</w:t>
      </w:r>
    </w:p>
    <w:p w:rsidR="0060447E" w:rsidRPr="000047F6" w:rsidRDefault="0060447E" w:rsidP="007F3148">
      <w:pPr>
        <w:pStyle w:val="ListParagraph"/>
        <w:numPr>
          <w:ilvl w:val="0"/>
          <w:numId w:val="19"/>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Nationality Certificate</w:t>
      </w:r>
    </w:p>
    <w:p w:rsidR="0060447E" w:rsidRPr="000047F6" w:rsidRDefault="0060447E" w:rsidP="007F3148">
      <w:pPr>
        <w:pStyle w:val="ListParagraph"/>
        <w:numPr>
          <w:ilvl w:val="0"/>
          <w:numId w:val="19"/>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Certificate from Chambers of Commerce and Industry Registered Trade Association</w:t>
      </w:r>
    </w:p>
    <w:p w:rsidR="0060447E" w:rsidRPr="000047F6" w:rsidRDefault="0060447E" w:rsidP="007F3148">
      <w:pPr>
        <w:pStyle w:val="ListParagraph"/>
        <w:numPr>
          <w:ilvl w:val="0"/>
          <w:numId w:val="19"/>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Bank Solvency Certificate</w:t>
      </w:r>
    </w:p>
    <w:p w:rsidR="0060447E" w:rsidRPr="000047F6" w:rsidRDefault="0060447E" w:rsidP="007F3148">
      <w:pPr>
        <w:pStyle w:val="ListParagraph"/>
        <w:numPr>
          <w:ilvl w:val="0"/>
          <w:numId w:val="19"/>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 xml:space="preserve">Copy of Trade </w:t>
      </w:r>
    </w:p>
    <w:p w:rsidR="0060447E" w:rsidRPr="000047F6" w:rsidRDefault="0060447E" w:rsidP="007F3148">
      <w:pPr>
        <w:pStyle w:val="ListParagraph"/>
        <w:numPr>
          <w:ilvl w:val="0"/>
          <w:numId w:val="19"/>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License</w:t>
      </w:r>
    </w:p>
    <w:p w:rsidR="0060447E" w:rsidRPr="000047F6" w:rsidRDefault="0060447E" w:rsidP="007F3148">
      <w:pPr>
        <w:pStyle w:val="ListParagraph"/>
        <w:numPr>
          <w:ilvl w:val="0"/>
          <w:numId w:val="19"/>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Requisite fees</w:t>
      </w:r>
    </w:p>
    <w:p w:rsidR="0060447E" w:rsidRPr="0060447E" w:rsidRDefault="0060447E" w:rsidP="0060447E">
      <w:pPr>
        <w:spacing w:after="0" w:line="360" w:lineRule="auto"/>
        <w:jc w:val="both"/>
        <w:rPr>
          <w:rFonts w:ascii="Times New Roman" w:eastAsia="Times New Roman" w:hAnsi="Times New Roman" w:cs="Times New Roman"/>
          <w:sz w:val="24"/>
          <w:szCs w:val="24"/>
        </w:rPr>
      </w:pPr>
      <w:r w:rsidRPr="0060447E">
        <w:rPr>
          <w:rFonts w:ascii="Times New Roman" w:eastAsia="Times New Roman" w:hAnsi="Times New Roman" w:cs="Times New Roman"/>
          <w:sz w:val="24"/>
          <w:szCs w:val="24"/>
        </w:rPr>
        <w:lastRenderedPageBreak/>
        <w:t xml:space="preserve">On receiving application, the respective CCI&amp;E officer will scrutinize the documents and conduct physical verification and issue demand note to the prospective importers to furnish the following papers through their nominated Bank </w:t>
      </w:r>
    </w:p>
    <w:p w:rsidR="0060447E" w:rsidRPr="000047F6" w:rsidRDefault="0060447E" w:rsidP="007F3148">
      <w:pPr>
        <w:pStyle w:val="ListParagraph"/>
        <w:numPr>
          <w:ilvl w:val="0"/>
          <w:numId w:val="20"/>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Original copy of treasury deposited as IRC fees</w:t>
      </w:r>
    </w:p>
    <w:p w:rsidR="0060447E" w:rsidRPr="000047F6" w:rsidRDefault="0060447E" w:rsidP="007F3148">
      <w:pPr>
        <w:pStyle w:val="ListParagraph"/>
        <w:numPr>
          <w:ilvl w:val="0"/>
          <w:numId w:val="20"/>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Assets Certificate</w:t>
      </w:r>
    </w:p>
    <w:p w:rsidR="0060447E" w:rsidRPr="000047F6" w:rsidRDefault="0060447E" w:rsidP="007F3148">
      <w:pPr>
        <w:pStyle w:val="ListParagraph"/>
        <w:numPr>
          <w:ilvl w:val="0"/>
          <w:numId w:val="20"/>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Affidavit from 1st class Magistrate</w:t>
      </w:r>
    </w:p>
    <w:p w:rsidR="0060447E" w:rsidRPr="000047F6" w:rsidRDefault="0060447E" w:rsidP="007F3148">
      <w:pPr>
        <w:pStyle w:val="ListParagraph"/>
        <w:numPr>
          <w:ilvl w:val="0"/>
          <w:numId w:val="20"/>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Rent receipt</w:t>
      </w:r>
    </w:p>
    <w:p w:rsidR="0060447E" w:rsidRPr="000047F6" w:rsidRDefault="0060447E" w:rsidP="007F3148">
      <w:pPr>
        <w:pStyle w:val="ListParagraph"/>
        <w:numPr>
          <w:ilvl w:val="0"/>
          <w:numId w:val="20"/>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Two passport size photograph</w:t>
      </w:r>
    </w:p>
    <w:p w:rsidR="0060447E" w:rsidRPr="000047F6" w:rsidRDefault="0060447E" w:rsidP="007F3148">
      <w:pPr>
        <w:pStyle w:val="ListParagraph"/>
        <w:numPr>
          <w:ilvl w:val="0"/>
          <w:numId w:val="20"/>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Partnership deed in case of partnership firms</w:t>
      </w:r>
    </w:p>
    <w:p w:rsidR="0060447E" w:rsidRPr="000047F6" w:rsidRDefault="0060447E" w:rsidP="007F3148">
      <w:pPr>
        <w:pStyle w:val="ListParagraph"/>
        <w:numPr>
          <w:ilvl w:val="0"/>
          <w:numId w:val="20"/>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Certificate of Registration, Memorandum and Articles of Association in case of Limited Company.</w:t>
      </w:r>
    </w:p>
    <w:p w:rsidR="0060447E" w:rsidRPr="0060447E" w:rsidRDefault="0060447E" w:rsidP="0060447E">
      <w:pPr>
        <w:spacing w:after="0" w:line="360" w:lineRule="auto"/>
        <w:jc w:val="both"/>
        <w:rPr>
          <w:rFonts w:ascii="Times New Roman" w:eastAsia="Times New Roman" w:hAnsi="Times New Roman" w:cs="Times New Roman"/>
          <w:sz w:val="24"/>
          <w:szCs w:val="24"/>
        </w:rPr>
      </w:pPr>
      <w:r w:rsidRPr="0060447E">
        <w:rPr>
          <w:rFonts w:ascii="Times New Roman" w:eastAsia="Times New Roman" w:hAnsi="Times New Roman" w:cs="Times New Roman"/>
          <w:sz w:val="24"/>
          <w:szCs w:val="24"/>
        </w:rPr>
        <w:t>After scrutinizing and verifying, the nominated Bank will forward the same to the respective CCI&amp;E office with forwarding schedule in duplicate through Banks representative. CCI&amp;E then issue Import Registration Certificate to the Applicant.</w:t>
      </w:r>
    </w:p>
    <w:p w:rsidR="000047F6" w:rsidRDefault="000047F6" w:rsidP="0060447E">
      <w:pPr>
        <w:spacing w:after="0" w:line="360" w:lineRule="auto"/>
        <w:jc w:val="both"/>
        <w:rPr>
          <w:rFonts w:ascii="Times New Roman" w:eastAsia="Times New Roman" w:hAnsi="Times New Roman" w:cs="Times New Roman"/>
          <w:sz w:val="24"/>
          <w:szCs w:val="24"/>
        </w:rPr>
      </w:pPr>
    </w:p>
    <w:p w:rsidR="0060447E" w:rsidRPr="0060447E" w:rsidRDefault="0060447E" w:rsidP="0060447E">
      <w:pPr>
        <w:spacing w:after="0" w:line="360" w:lineRule="auto"/>
        <w:jc w:val="both"/>
        <w:rPr>
          <w:rFonts w:ascii="Times New Roman" w:eastAsia="Times New Roman" w:hAnsi="Times New Roman" w:cs="Times New Roman"/>
          <w:b/>
          <w:color w:val="0070C0"/>
          <w:sz w:val="28"/>
          <w:szCs w:val="28"/>
        </w:rPr>
      </w:pPr>
      <w:r w:rsidRPr="0060447E">
        <w:rPr>
          <w:rFonts w:ascii="Times New Roman" w:eastAsia="Times New Roman" w:hAnsi="Times New Roman" w:cs="Times New Roman"/>
          <w:b/>
          <w:color w:val="0070C0"/>
          <w:sz w:val="28"/>
          <w:szCs w:val="28"/>
        </w:rPr>
        <w:t>4.</w:t>
      </w:r>
      <w:r w:rsidR="000047F6" w:rsidRPr="000047F6">
        <w:rPr>
          <w:rFonts w:ascii="Times New Roman" w:eastAsia="Times New Roman" w:hAnsi="Times New Roman" w:cs="Times New Roman"/>
          <w:b/>
          <w:color w:val="0070C0"/>
          <w:sz w:val="28"/>
          <w:szCs w:val="28"/>
        </w:rPr>
        <w:t>2.</w:t>
      </w:r>
      <w:r w:rsidRPr="0060447E">
        <w:rPr>
          <w:rFonts w:ascii="Times New Roman" w:eastAsia="Times New Roman" w:hAnsi="Times New Roman" w:cs="Times New Roman"/>
          <w:b/>
          <w:color w:val="0070C0"/>
          <w:sz w:val="28"/>
          <w:szCs w:val="28"/>
        </w:rPr>
        <w:t>3</w:t>
      </w:r>
      <w:r w:rsidR="000047F6" w:rsidRPr="000047F6">
        <w:rPr>
          <w:rFonts w:ascii="Times New Roman" w:eastAsia="Times New Roman" w:hAnsi="Times New Roman" w:cs="Times New Roman"/>
          <w:b/>
          <w:color w:val="0070C0"/>
          <w:sz w:val="28"/>
          <w:szCs w:val="28"/>
        </w:rPr>
        <w:t xml:space="preserve"> </w:t>
      </w:r>
      <w:r w:rsidR="004B58A4">
        <w:rPr>
          <w:rFonts w:ascii="Times New Roman" w:eastAsia="Times New Roman" w:hAnsi="Times New Roman" w:cs="Times New Roman"/>
          <w:b/>
          <w:color w:val="0070C0"/>
          <w:sz w:val="28"/>
          <w:szCs w:val="28"/>
        </w:rPr>
        <w:t xml:space="preserve">Functions of Import </w:t>
      </w:r>
      <w:r w:rsidR="001D40ED">
        <w:rPr>
          <w:rFonts w:ascii="Times New Roman" w:eastAsia="Times New Roman" w:hAnsi="Times New Roman" w:cs="Times New Roman"/>
          <w:b/>
          <w:color w:val="0070C0"/>
          <w:sz w:val="28"/>
          <w:szCs w:val="28"/>
        </w:rPr>
        <w:t>S</w:t>
      </w:r>
      <w:r w:rsidRPr="0060447E">
        <w:rPr>
          <w:rFonts w:ascii="Times New Roman" w:eastAsia="Times New Roman" w:hAnsi="Times New Roman" w:cs="Times New Roman"/>
          <w:b/>
          <w:color w:val="0070C0"/>
          <w:sz w:val="28"/>
          <w:szCs w:val="28"/>
        </w:rPr>
        <w:t>ection</w:t>
      </w:r>
    </w:p>
    <w:p w:rsidR="0060447E" w:rsidRPr="0060447E" w:rsidRDefault="0060447E" w:rsidP="0060447E">
      <w:pPr>
        <w:spacing w:after="0" w:line="360" w:lineRule="auto"/>
        <w:jc w:val="both"/>
        <w:rPr>
          <w:rFonts w:ascii="Times New Roman" w:eastAsia="Times New Roman" w:hAnsi="Times New Roman" w:cs="Times New Roman"/>
          <w:sz w:val="24"/>
          <w:szCs w:val="24"/>
        </w:rPr>
      </w:pPr>
      <w:r w:rsidRPr="0060447E">
        <w:rPr>
          <w:rFonts w:ascii="Times New Roman" w:eastAsia="Times New Roman" w:hAnsi="Times New Roman" w:cs="Times New Roman"/>
          <w:sz w:val="24"/>
          <w:szCs w:val="24"/>
        </w:rPr>
        <w:t>1.</w:t>
      </w:r>
      <w:r w:rsidR="000047F6">
        <w:rPr>
          <w:rFonts w:ascii="Times New Roman" w:eastAsia="Times New Roman" w:hAnsi="Times New Roman" w:cs="Times New Roman"/>
          <w:sz w:val="24"/>
          <w:szCs w:val="24"/>
        </w:rPr>
        <w:t xml:space="preserve"> </w:t>
      </w:r>
      <w:r w:rsidRPr="0060447E">
        <w:rPr>
          <w:rFonts w:ascii="Times New Roman" w:eastAsia="Times New Roman" w:hAnsi="Times New Roman" w:cs="Times New Roman"/>
          <w:sz w:val="24"/>
          <w:szCs w:val="24"/>
        </w:rPr>
        <w:t xml:space="preserve">IMP </w:t>
      </w:r>
      <w:r w:rsidR="000047F6" w:rsidRPr="0060447E">
        <w:rPr>
          <w:rFonts w:ascii="Times New Roman" w:eastAsia="Times New Roman" w:hAnsi="Times New Roman" w:cs="Times New Roman"/>
          <w:sz w:val="24"/>
          <w:szCs w:val="24"/>
        </w:rPr>
        <w:t>form:</w:t>
      </w:r>
    </w:p>
    <w:p w:rsidR="0060447E" w:rsidRPr="0060447E" w:rsidRDefault="000047F6" w:rsidP="0060447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0447E" w:rsidRPr="0060447E">
        <w:rPr>
          <w:rFonts w:ascii="Times New Roman" w:eastAsia="Times New Roman" w:hAnsi="Times New Roman" w:cs="Times New Roman"/>
          <w:sz w:val="24"/>
          <w:szCs w:val="24"/>
        </w:rPr>
        <w:t>The form IMP contains the followings</w:t>
      </w:r>
    </w:p>
    <w:p w:rsidR="0060447E" w:rsidRPr="000047F6" w:rsidRDefault="0060447E" w:rsidP="007F3148">
      <w:pPr>
        <w:pStyle w:val="ListParagraph"/>
        <w:numPr>
          <w:ilvl w:val="0"/>
          <w:numId w:val="21"/>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Name and address of the Authorized dealers.</w:t>
      </w:r>
    </w:p>
    <w:p w:rsidR="0060447E" w:rsidRPr="000047F6" w:rsidRDefault="0060447E" w:rsidP="007F3148">
      <w:pPr>
        <w:pStyle w:val="ListParagraph"/>
        <w:numPr>
          <w:ilvl w:val="0"/>
          <w:numId w:val="21"/>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Amount of remittance to be permitted (i.e. L/C amount)</w:t>
      </w:r>
    </w:p>
    <w:p w:rsidR="0060447E" w:rsidRPr="000047F6" w:rsidRDefault="0060447E" w:rsidP="007F3148">
      <w:pPr>
        <w:pStyle w:val="ListParagraph"/>
        <w:numPr>
          <w:ilvl w:val="0"/>
          <w:numId w:val="21"/>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LCA form no. Date and value in Taka.</w:t>
      </w:r>
    </w:p>
    <w:p w:rsidR="0060447E" w:rsidRPr="000047F6" w:rsidRDefault="0060447E" w:rsidP="007F3148">
      <w:pPr>
        <w:pStyle w:val="ListParagraph"/>
        <w:numPr>
          <w:ilvl w:val="0"/>
          <w:numId w:val="21"/>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Description of goods.</w:t>
      </w:r>
    </w:p>
    <w:p w:rsidR="0060447E" w:rsidRPr="000047F6" w:rsidRDefault="0060447E" w:rsidP="007F3148">
      <w:pPr>
        <w:pStyle w:val="ListParagraph"/>
        <w:numPr>
          <w:ilvl w:val="0"/>
          <w:numId w:val="21"/>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Invoice value in foreign currency, (i.e. L/C amount)</w:t>
      </w:r>
    </w:p>
    <w:p w:rsidR="0060447E" w:rsidRPr="000047F6" w:rsidRDefault="0060447E" w:rsidP="007F3148">
      <w:pPr>
        <w:pStyle w:val="ListParagraph"/>
        <w:numPr>
          <w:ilvl w:val="0"/>
          <w:numId w:val="21"/>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Country of origin.</w:t>
      </w:r>
    </w:p>
    <w:p w:rsidR="0060447E" w:rsidRPr="000047F6" w:rsidRDefault="0060447E" w:rsidP="007F3148">
      <w:pPr>
        <w:pStyle w:val="ListParagraph"/>
        <w:numPr>
          <w:ilvl w:val="0"/>
          <w:numId w:val="21"/>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Port of shipment.</w:t>
      </w:r>
    </w:p>
    <w:p w:rsidR="0060447E" w:rsidRPr="000047F6" w:rsidRDefault="0060447E" w:rsidP="007F3148">
      <w:pPr>
        <w:pStyle w:val="ListParagraph"/>
        <w:numPr>
          <w:ilvl w:val="0"/>
          <w:numId w:val="21"/>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Name of steamer / Airline (i.e. By road/ship/air)</w:t>
      </w:r>
    </w:p>
    <w:p w:rsidR="0060447E" w:rsidRPr="000047F6" w:rsidRDefault="0060447E" w:rsidP="007F3148">
      <w:pPr>
        <w:pStyle w:val="ListParagraph"/>
        <w:numPr>
          <w:ilvl w:val="0"/>
          <w:numId w:val="21"/>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Port of importation.</w:t>
      </w:r>
    </w:p>
    <w:p w:rsidR="0060447E" w:rsidRPr="000047F6" w:rsidRDefault="0060447E" w:rsidP="007F3148">
      <w:pPr>
        <w:pStyle w:val="ListParagraph"/>
        <w:numPr>
          <w:ilvl w:val="0"/>
          <w:numId w:val="21"/>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Indenter's name and address.</w:t>
      </w:r>
    </w:p>
    <w:p w:rsidR="0060447E" w:rsidRPr="000047F6" w:rsidRDefault="0060447E" w:rsidP="007F3148">
      <w:pPr>
        <w:pStyle w:val="ListParagraph"/>
        <w:numPr>
          <w:ilvl w:val="0"/>
          <w:numId w:val="21"/>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Indenter's registration number with CCI &amp; E and Bangladesh Bank.</w:t>
      </w:r>
    </w:p>
    <w:p w:rsidR="0060447E" w:rsidRPr="000047F6" w:rsidRDefault="0060447E" w:rsidP="007F3148">
      <w:pPr>
        <w:pStyle w:val="ListParagraph"/>
        <w:numPr>
          <w:ilvl w:val="0"/>
          <w:numId w:val="21"/>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Full name and address of the applicant.</w:t>
      </w:r>
    </w:p>
    <w:p w:rsidR="0060447E" w:rsidRPr="000047F6" w:rsidRDefault="0060447E" w:rsidP="007F3148">
      <w:pPr>
        <w:pStyle w:val="ListParagraph"/>
        <w:numPr>
          <w:ilvl w:val="0"/>
          <w:numId w:val="21"/>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Registration number of the applicant with CCI &amp; E.</w:t>
      </w:r>
    </w:p>
    <w:p w:rsidR="0060447E" w:rsidRPr="000047F6" w:rsidRDefault="0060447E" w:rsidP="007F3148">
      <w:pPr>
        <w:pStyle w:val="ListParagraph"/>
        <w:numPr>
          <w:ilvl w:val="0"/>
          <w:numId w:val="21"/>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Type of LCAF.</w:t>
      </w:r>
    </w:p>
    <w:p w:rsidR="000047F6" w:rsidRDefault="000047F6" w:rsidP="0060447E">
      <w:pPr>
        <w:spacing w:after="0" w:line="360" w:lineRule="auto"/>
        <w:jc w:val="both"/>
        <w:rPr>
          <w:rFonts w:ascii="Times New Roman" w:eastAsia="Times New Roman" w:hAnsi="Times New Roman" w:cs="Times New Roman"/>
          <w:sz w:val="24"/>
          <w:szCs w:val="24"/>
        </w:rPr>
      </w:pPr>
    </w:p>
    <w:p w:rsidR="0060447E" w:rsidRPr="0060447E" w:rsidRDefault="0060447E" w:rsidP="0060447E">
      <w:pPr>
        <w:spacing w:after="0" w:line="360" w:lineRule="auto"/>
        <w:jc w:val="both"/>
        <w:rPr>
          <w:rFonts w:ascii="Times New Roman" w:eastAsia="Times New Roman" w:hAnsi="Times New Roman" w:cs="Times New Roman"/>
          <w:sz w:val="24"/>
          <w:szCs w:val="24"/>
        </w:rPr>
      </w:pPr>
      <w:r w:rsidRPr="0060447E">
        <w:rPr>
          <w:rFonts w:ascii="Times New Roman" w:eastAsia="Times New Roman" w:hAnsi="Times New Roman" w:cs="Times New Roman"/>
          <w:sz w:val="24"/>
          <w:szCs w:val="24"/>
        </w:rPr>
        <w:lastRenderedPageBreak/>
        <w:t>2.</w:t>
      </w:r>
      <w:r w:rsidR="000047F6">
        <w:rPr>
          <w:rFonts w:ascii="Times New Roman" w:eastAsia="Times New Roman" w:hAnsi="Times New Roman" w:cs="Times New Roman"/>
          <w:sz w:val="24"/>
          <w:szCs w:val="24"/>
        </w:rPr>
        <w:t xml:space="preserve"> </w:t>
      </w:r>
      <w:r w:rsidRPr="0060447E">
        <w:rPr>
          <w:rFonts w:ascii="Times New Roman" w:eastAsia="Times New Roman" w:hAnsi="Times New Roman" w:cs="Times New Roman"/>
          <w:sz w:val="24"/>
          <w:szCs w:val="24"/>
        </w:rPr>
        <w:t>Import Procedures:</w:t>
      </w:r>
      <w:r w:rsidR="000047F6">
        <w:rPr>
          <w:rFonts w:ascii="Times New Roman" w:eastAsia="Times New Roman" w:hAnsi="Times New Roman" w:cs="Times New Roman"/>
          <w:sz w:val="24"/>
          <w:szCs w:val="24"/>
        </w:rPr>
        <w:t xml:space="preserve"> </w:t>
      </w:r>
      <w:r w:rsidRPr="0060447E">
        <w:rPr>
          <w:rFonts w:ascii="Times New Roman" w:eastAsia="Times New Roman" w:hAnsi="Times New Roman" w:cs="Times New Roman"/>
          <w:sz w:val="24"/>
          <w:szCs w:val="24"/>
        </w:rPr>
        <w:t>Procedures, which</w:t>
      </w:r>
      <w:r w:rsidR="000047F6">
        <w:rPr>
          <w:rFonts w:ascii="Times New Roman" w:eastAsia="Times New Roman" w:hAnsi="Times New Roman" w:cs="Times New Roman"/>
          <w:sz w:val="24"/>
          <w:szCs w:val="24"/>
        </w:rPr>
        <w:t xml:space="preserve"> </w:t>
      </w:r>
      <w:r w:rsidRPr="0060447E">
        <w:rPr>
          <w:rFonts w:ascii="Times New Roman" w:eastAsia="Times New Roman" w:hAnsi="Times New Roman" w:cs="Times New Roman"/>
          <w:sz w:val="24"/>
          <w:szCs w:val="24"/>
        </w:rPr>
        <w:t>are followed</w:t>
      </w:r>
      <w:r w:rsidR="000047F6">
        <w:rPr>
          <w:rFonts w:ascii="Times New Roman" w:eastAsia="Times New Roman" w:hAnsi="Times New Roman" w:cs="Times New Roman"/>
          <w:sz w:val="24"/>
          <w:szCs w:val="24"/>
        </w:rPr>
        <w:t xml:space="preserve"> </w:t>
      </w:r>
      <w:r w:rsidRPr="0060447E">
        <w:rPr>
          <w:rFonts w:ascii="Times New Roman" w:eastAsia="Times New Roman" w:hAnsi="Times New Roman" w:cs="Times New Roman"/>
          <w:sz w:val="24"/>
          <w:szCs w:val="24"/>
        </w:rPr>
        <w:t>at the tim</w:t>
      </w:r>
      <w:r w:rsidR="000047F6">
        <w:rPr>
          <w:rFonts w:ascii="Times New Roman" w:eastAsia="Times New Roman" w:hAnsi="Times New Roman" w:cs="Times New Roman"/>
          <w:sz w:val="24"/>
          <w:szCs w:val="24"/>
        </w:rPr>
        <w:t xml:space="preserve">e of Import, are as </w:t>
      </w:r>
      <w:r w:rsidRPr="0060447E">
        <w:rPr>
          <w:rFonts w:ascii="Times New Roman" w:eastAsia="Times New Roman" w:hAnsi="Times New Roman" w:cs="Times New Roman"/>
          <w:sz w:val="24"/>
          <w:szCs w:val="24"/>
        </w:rPr>
        <w:t>follows:</w:t>
      </w:r>
    </w:p>
    <w:p w:rsidR="0060447E" w:rsidRPr="000047F6" w:rsidRDefault="0060447E" w:rsidP="007F3148">
      <w:pPr>
        <w:pStyle w:val="ListParagraph"/>
        <w:numPr>
          <w:ilvl w:val="0"/>
          <w:numId w:val="22"/>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The buyer and the seller conclude a sale</w:t>
      </w:r>
      <w:r w:rsidR="000047F6">
        <w:rPr>
          <w:rFonts w:ascii="Times New Roman" w:eastAsia="Times New Roman" w:hAnsi="Times New Roman" w:cs="Times New Roman"/>
          <w:sz w:val="24"/>
          <w:szCs w:val="24"/>
        </w:rPr>
        <w:t xml:space="preserve"> </w:t>
      </w:r>
      <w:r w:rsidRPr="000047F6">
        <w:rPr>
          <w:rFonts w:ascii="Times New Roman" w:eastAsia="Times New Roman" w:hAnsi="Times New Roman" w:cs="Times New Roman"/>
          <w:sz w:val="24"/>
          <w:szCs w:val="24"/>
        </w:rPr>
        <w:t>contract provided for payment by documentary</w:t>
      </w:r>
      <w:r w:rsidR="000047F6">
        <w:rPr>
          <w:rFonts w:ascii="Times New Roman" w:eastAsia="Times New Roman" w:hAnsi="Times New Roman" w:cs="Times New Roman"/>
          <w:sz w:val="24"/>
          <w:szCs w:val="24"/>
        </w:rPr>
        <w:t xml:space="preserve"> </w:t>
      </w:r>
      <w:r w:rsidRPr="000047F6">
        <w:rPr>
          <w:rFonts w:ascii="Times New Roman" w:eastAsia="Times New Roman" w:hAnsi="Times New Roman" w:cs="Times New Roman"/>
          <w:sz w:val="24"/>
          <w:szCs w:val="24"/>
        </w:rPr>
        <w:t>credit.</w:t>
      </w:r>
    </w:p>
    <w:p w:rsidR="0060447E" w:rsidRPr="000047F6" w:rsidRDefault="0060447E" w:rsidP="007F3148">
      <w:pPr>
        <w:pStyle w:val="ListParagraph"/>
        <w:numPr>
          <w:ilvl w:val="0"/>
          <w:numId w:val="22"/>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The buyer instructs his bank (the Issuing bank) to issue a credit in favor of the Seller/Exporter/Beneficiary.</w:t>
      </w:r>
    </w:p>
    <w:p w:rsidR="0060447E" w:rsidRPr="000047F6" w:rsidRDefault="0060447E" w:rsidP="007F3148">
      <w:pPr>
        <w:pStyle w:val="ListParagraph"/>
        <w:numPr>
          <w:ilvl w:val="0"/>
          <w:numId w:val="22"/>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 xml:space="preserve">The Issuing Bank then send messages to another Bank (Advising Bank/ Confirming Bank), usually situated in the country of seller, advice or </w:t>
      </w:r>
      <w:r w:rsidR="000047F6" w:rsidRPr="000047F6">
        <w:rPr>
          <w:rFonts w:ascii="Times New Roman" w:eastAsia="Times New Roman" w:hAnsi="Times New Roman" w:cs="Times New Roman"/>
          <w:sz w:val="24"/>
          <w:szCs w:val="24"/>
        </w:rPr>
        <w:t xml:space="preserve">confirms the </w:t>
      </w:r>
      <w:r w:rsidRPr="000047F6">
        <w:rPr>
          <w:rFonts w:ascii="Times New Roman" w:eastAsia="Times New Roman" w:hAnsi="Times New Roman" w:cs="Times New Roman"/>
          <w:sz w:val="24"/>
          <w:szCs w:val="24"/>
        </w:rPr>
        <w:t>Credit Issue.</w:t>
      </w:r>
    </w:p>
    <w:p w:rsidR="0060447E" w:rsidRPr="000047F6" w:rsidRDefault="0060447E" w:rsidP="007F3148">
      <w:pPr>
        <w:pStyle w:val="ListParagraph"/>
        <w:numPr>
          <w:ilvl w:val="0"/>
          <w:numId w:val="23"/>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The Advising / confirming Bank then informs the seller through his Bank that the Credit has been issued.</w:t>
      </w:r>
    </w:p>
    <w:p w:rsidR="0060447E" w:rsidRPr="000047F6" w:rsidRDefault="0060447E" w:rsidP="007F3148">
      <w:pPr>
        <w:pStyle w:val="ListParagraph"/>
        <w:numPr>
          <w:ilvl w:val="0"/>
          <w:numId w:val="23"/>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As soon as the seller receives the credit, if the credit satisfies him the</w:t>
      </w:r>
      <w:r w:rsidR="000047F6" w:rsidRPr="000047F6">
        <w:rPr>
          <w:rFonts w:ascii="Times New Roman" w:eastAsia="Times New Roman" w:hAnsi="Times New Roman" w:cs="Times New Roman"/>
          <w:sz w:val="24"/>
          <w:szCs w:val="24"/>
        </w:rPr>
        <w:t xml:space="preserve"> </w:t>
      </w:r>
      <w:r w:rsidRPr="000047F6">
        <w:rPr>
          <w:rFonts w:ascii="Times New Roman" w:eastAsia="Times New Roman" w:hAnsi="Times New Roman" w:cs="Times New Roman"/>
          <w:sz w:val="24"/>
          <w:szCs w:val="24"/>
        </w:rPr>
        <w:t xml:space="preserve">he </w:t>
      </w:r>
      <w:r w:rsidR="000047F6" w:rsidRPr="000047F6">
        <w:rPr>
          <w:rFonts w:ascii="Times New Roman" w:eastAsia="Times New Roman" w:hAnsi="Times New Roman" w:cs="Times New Roman"/>
          <w:sz w:val="24"/>
          <w:szCs w:val="24"/>
        </w:rPr>
        <w:t xml:space="preserve">can reply </w:t>
      </w:r>
      <w:r w:rsidRPr="000047F6">
        <w:rPr>
          <w:rFonts w:ascii="Times New Roman" w:eastAsia="Times New Roman" w:hAnsi="Times New Roman" w:cs="Times New Roman"/>
          <w:sz w:val="24"/>
          <w:szCs w:val="24"/>
        </w:rPr>
        <w:t xml:space="preserve">that, he can meet its terms and conditions, he is in position to </w:t>
      </w:r>
      <w:r w:rsidR="000047F6" w:rsidRPr="000047F6">
        <w:rPr>
          <w:rFonts w:ascii="Times New Roman" w:eastAsia="Times New Roman" w:hAnsi="Times New Roman" w:cs="Times New Roman"/>
          <w:sz w:val="24"/>
          <w:szCs w:val="24"/>
        </w:rPr>
        <w:t xml:space="preserve">load the goods and </w:t>
      </w:r>
      <w:r w:rsidRPr="000047F6">
        <w:rPr>
          <w:rFonts w:ascii="Times New Roman" w:eastAsia="Times New Roman" w:hAnsi="Times New Roman" w:cs="Times New Roman"/>
          <w:sz w:val="24"/>
          <w:szCs w:val="24"/>
        </w:rPr>
        <w:t>dispatch them.</w:t>
      </w:r>
    </w:p>
    <w:p w:rsidR="0060447E" w:rsidRPr="000047F6" w:rsidRDefault="0060447E" w:rsidP="007F3148">
      <w:pPr>
        <w:pStyle w:val="ListParagraph"/>
        <w:numPr>
          <w:ilvl w:val="0"/>
          <w:numId w:val="23"/>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The seller then sends the documents evidencing the shipment to the Bank</w:t>
      </w:r>
      <w:r w:rsidR="000047F6">
        <w:rPr>
          <w:rFonts w:ascii="Times New Roman" w:eastAsia="Times New Roman" w:hAnsi="Times New Roman" w:cs="Times New Roman"/>
          <w:sz w:val="24"/>
          <w:szCs w:val="24"/>
        </w:rPr>
        <w:t xml:space="preserve"> </w:t>
      </w:r>
      <w:r w:rsidRPr="000047F6">
        <w:rPr>
          <w:rFonts w:ascii="Times New Roman" w:eastAsia="Times New Roman" w:hAnsi="Times New Roman" w:cs="Times New Roman"/>
          <w:sz w:val="24"/>
          <w:szCs w:val="24"/>
        </w:rPr>
        <w:t>where the Credit is available (Nominated Bank). This can be the Issuing</w:t>
      </w:r>
      <w:r w:rsidR="000047F6">
        <w:rPr>
          <w:rFonts w:ascii="Times New Roman" w:eastAsia="Times New Roman" w:hAnsi="Times New Roman" w:cs="Times New Roman"/>
          <w:sz w:val="24"/>
          <w:szCs w:val="24"/>
        </w:rPr>
        <w:t xml:space="preserve"> </w:t>
      </w:r>
      <w:r w:rsidRPr="000047F6">
        <w:rPr>
          <w:rFonts w:ascii="Times New Roman" w:eastAsia="Times New Roman" w:hAnsi="Times New Roman" w:cs="Times New Roman"/>
          <w:sz w:val="24"/>
          <w:szCs w:val="24"/>
        </w:rPr>
        <w:t>Banker Confirming Bank; Bank named in the Credit as the paying, accepting and Negotiating Bank.</w:t>
      </w:r>
    </w:p>
    <w:p w:rsidR="0060447E" w:rsidRPr="000047F6" w:rsidRDefault="0060447E" w:rsidP="007F3148">
      <w:pPr>
        <w:pStyle w:val="ListParagraph"/>
        <w:numPr>
          <w:ilvl w:val="0"/>
          <w:numId w:val="23"/>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The Bank then checks the documents against the credit. If the documents meet the requirements of the credit, the Bank then pay, accept or negotiate according to the terms of credit. In the case of credit available by negotiation, Issuing Bank will negotiate with recourse.</w:t>
      </w:r>
    </w:p>
    <w:p w:rsidR="0060447E" w:rsidRPr="000047F6" w:rsidRDefault="0060447E" w:rsidP="007F3148">
      <w:pPr>
        <w:pStyle w:val="ListParagraph"/>
        <w:numPr>
          <w:ilvl w:val="0"/>
          <w:numId w:val="23"/>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The Bank, if other than the issuing bank, sends the documents to the issuing Bank.</w:t>
      </w:r>
    </w:p>
    <w:p w:rsidR="0060447E" w:rsidRPr="000047F6" w:rsidRDefault="0060447E" w:rsidP="007F3148">
      <w:pPr>
        <w:pStyle w:val="ListParagraph"/>
        <w:numPr>
          <w:ilvl w:val="0"/>
          <w:numId w:val="23"/>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The issuing Bank checks the document and if they found that</w:t>
      </w:r>
      <w:r w:rsidR="000047F6">
        <w:rPr>
          <w:rFonts w:ascii="Times New Roman" w:eastAsia="Times New Roman" w:hAnsi="Times New Roman" w:cs="Times New Roman"/>
          <w:sz w:val="24"/>
          <w:szCs w:val="24"/>
        </w:rPr>
        <w:t xml:space="preserve"> </w:t>
      </w:r>
      <w:r w:rsidRPr="000047F6">
        <w:rPr>
          <w:rFonts w:ascii="Times New Roman" w:eastAsia="Times New Roman" w:hAnsi="Times New Roman" w:cs="Times New Roman"/>
          <w:sz w:val="24"/>
          <w:szCs w:val="24"/>
        </w:rPr>
        <w:t>the document has met the credit requirements, they realize to the buyer upon payment of the amount due or other terms agreed between him and the issuing Bank.</w:t>
      </w:r>
    </w:p>
    <w:p w:rsidR="000047F6" w:rsidRDefault="0060447E" w:rsidP="007F3148">
      <w:pPr>
        <w:pStyle w:val="ListParagraph"/>
        <w:numPr>
          <w:ilvl w:val="0"/>
          <w:numId w:val="23"/>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The buyer sends transport documents to the carrier who will then proceed to</w:t>
      </w:r>
      <w:r w:rsidR="000047F6">
        <w:rPr>
          <w:rFonts w:ascii="Times New Roman" w:eastAsia="Times New Roman" w:hAnsi="Times New Roman" w:cs="Times New Roman"/>
          <w:sz w:val="24"/>
          <w:szCs w:val="24"/>
        </w:rPr>
        <w:t xml:space="preserve"> </w:t>
      </w:r>
      <w:r w:rsidRPr="000047F6">
        <w:rPr>
          <w:rFonts w:ascii="Times New Roman" w:eastAsia="Times New Roman" w:hAnsi="Times New Roman" w:cs="Times New Roman"/>
          <w:sz w:val="24"/>
          <w:szCs w:val="24"/>
        </w:rPr>
        <w:t>deliver goods.</w:t>
      </w:r>
    </w:p>
    <w:p w:rsidR="000047F6" w:rsidRDefault="000047F6" w:rsidP="000047F6">
      <w:pPr>
        <w:spacing w:after="0" w:line="360" w:lineRule="auto"/>
        <w:jc w:val="both"/>
        <w:rPr>
          <w:rFonts w:ascii="Times New Roman" w:eastAsia="Times New Roman" w:hAnsi="Times New Roman" w:cs="Times New Roman"/>
          <w:sz w:val="24"/>
          <w:szCs w:val="24"/>
        </w:rPr>
      </w:pPr>
    </w:p>
    <w:p w:rsidR="0060447E" w:rsidRPr="0060447E" w:rsidRDefault="000047F6" w:rsidP="0060447E">
      <w:p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 xml:space="preserve"> </w:t>
      </w:r>
      <w:r w:rsidR="0060447E" w:rsidRPr="000047F6">
        <w:rPr>
          <w:rFonts w:ascii="Times New Roman" w:eastAsia="Times New Roman" w:hAnsi="Times New Roman" w:cs="Times New Roman"/>
          <w:sz w:val="24"/>
          <w:szCs w:val="24"/>
        </w:rPr>
        <w:t>An importer is required to have the followings to import through the bank</w:t>
      </w:r>
    </w:p>
    <w:p w:rsidR="0060447E" w:rsidRPr="000047F6" w:rsidRDefault="0060447E" w:rsidP="007F3148">
      <w:pPr>
        <w:pStyle w:val="ListParagraph"/>
        <w:numPr>
          <w:ilvl w:val="0"/>
          <w:numId w:val="24"/>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A bank account in the bank.</w:t>
      </w:r>
    </w:p>
    <w:p w:rsidR="0060447E" w:rsidRPr="000047F6" w:rsidRDefault="0060447E" w:rsidP="007F3148">
      <w:pPr>
        <w:pStyle w:val="ListParagraph"/>
        <w:numPr>
          <w:ilvl w:val="0"/>
          <w:numId w:val="24"/>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Import Registration certificate.</w:t>
      </w:r>
    </w:p>
    <w:p w:rsidR="0060447E" w:rsidRPr="000047F6" w:rsidRDefault="0060447E" w:rsidP="007F3148">
      <w:pPr>
        <w:pStyle w:val="ListParagraph"/>
        <w:numPr>
          <w:ilvl w:val="0"/>
          <w:numId w:val="24"/>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Taxpaying identification number.</w:t>
      </w:r>
    </w:p>
    <w:p w:rsidR="0060447E" w:rsidRPr="000047F6" w:rsidRDefault="0060447E" w:rsidP="007F3148">
      <w:pPr>
        <w:pStyle w:val="ListParagraph"/>
        <w:numPr>
          <w:ilvl w:val="0"/>
          <w:numId w:val="24"/>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lastRenderedPageBreak/>
        <w:t>Performa invoice indent</w:t>
      </w:r>
    </w:p>
    <w:p w:rsidR="0060447E" w:rsidRPr="000047F6" w:rsidRDefault="0060447E" w:rsidP="007F3148">
      <w:pPr>
        <w:pStyle w:val="ListParagraph"/>
        <w:numPr>
          <w:ilvl w:val="0"/>
          <w:numId w:val="24"/>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Membership certificate</w:t>
      </w:r>
    </w:p>
    <w:p w:rsidR="0060447E" w:rsidRPr="000047F6" w:rsidRDefault="0060447E" w:rsidP="007F3148">
      <w:pPr>
        <w:pStyle w:val="ListParagraph"/>
        <w:numPr>
          <w:ilvl w:val="0"/>
          <w:numId w:val="24"/>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LCA (Letter of credit application) form duly attested.</w:t>
      </w:r>
    </w:p>
    <w:p w:rsidR="0060447E" w:rsidRPr="000047F6" w:rsidRDefault="0060447E" w:rsidP="007F3148">
      <w:pPr>
        <w:pStyle w:val="ListParagraph"/>
        <w:numPr>
          <w:ilvl w:val="0"/>
          <w:numId w:val="24"/>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One set of IMP form.</w:t>
      </w:r>
    </w:p>
    <w:p w:rsidR="0060447E" w:rsidRPr="000047F6" w:rsidRDefault="0060447E" w:rsidP="007F3148">
      <w:pPr>
        <w:pStyle w:val="ListParagraph"/>
        <w:numPr>
          <w:ilvl w:val="0"/>
          <w:numId w:val="24"/>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Insurance cover note with money receipts.</w:t>
      </w:r>
    </w:p>
    <w:p w:rsidR="0060447E" w:rsidRDefault="0060447E" w:rsidP="007F3148">
      <w:pPr>
        <w:pStyle w:val="ListParagraph"/>
        <w:numPr>
          <w:ilvl w:val="0"/>
          <w:numId w:val="24"/>
        </w:numPr>
        <w:spacing w:after="0" w:line="360" w:lineRule="auto"/>
        <w:jc w:val="both"/>
        <w:rPr>
          <w:rFonts w:ascii="Times New Roman" w:eastAsia="Times New Roman" w:hAnsi="Times New Roman" w:cs="Times New Roman"/>
          <w:sz w:val="24"/>
          <w:szCs w:val="24"/>
        </w:rPr>
      </w:pPr>
      <w:r w:rsidRPr="000047F6">
        <w:rPr>
          <w:rFonts w:ascii="Times New Roman" w:eastAsia="Times New Roman" w:hAnsi="Times New Roman" w:cs="Times New Roman"/>
          <w:sz w:val="24"/>
          <w:szCs w:val="24"/>
        </w:rPr>
        <w:t>Others</w:t>
      </w:r>
    </w:p>
    <w:p w:rsidR="000047F6" w:rsidRPr="00B0187A" w:rsidRDefault="000047F6" w:rsidP="000047F6">
      <w:pPr>
        <w:spacing w:after="0" w:line="240" w:lineRule="auto"/>
        <w:rPr>
          <w:rFonts w:ascii="Times New Roman" w:eastAsia="Times New Roman" w:hAnsi="Times New Roman" w:cs="Times New Roman"/>
          <w:sz w:val="24"/>
          <w:szCs w:val="24"/>
        </w:rPr>
      </w:pPr>
    </w:p>
    <w:p w:rsidR="00B0187A" w:rsidRDefault="00B0187A" w:rsidP="00B0187A">
      <w:pPr>
        <w:spacing w:after="0" w:line="240" w:lineRule="auto"/>
        <w:rPr>
          <w:rFonts w:ascii="Times New Roman" w:eastAsia="Times New Roman" w:hAnsi="Times New Roman" w:cs="Times New Roman"/>
          <w:b/>
          <w:color w:val="0070C0"/>
          <w:sz w:val="28"/>
          <w:szCs w:val="28"/>
        </w:rPr>
      </w:pPr>
      <w:r w:rsidRPr="00B0187A">
        <w:rPr>
          <w:rFonts w:ascii="Times New Roman" w:eastAsia="Times New Roman" w:hAnsi="Times New Roman" w:cs="Times New Roman"/>
          <w:b/>
          <w:color w:val="0070C0"/>
          <w:sz w:val="28"/>
          <w:szCs w:val="28"/>
        </w:rPr>
        <w:t>4.3 Export Section</w:t>
      </w:r>
    </w:p>
    <w:p w:rsidR="00B0187A" w:rsidRPr="00B0187A" w:rsidRDefault="00B0187A" w:rsidP="00B0187A">
      <w:pPr>
        <w:spacing w:after="0" w:line="240" w:lineRule="auto"/>
        <w:rPr>
          <w:rFonts w:ascii="Times New Roman" w:eastAsia="Times New Roman" w:hAnsi="Times New Roman" w:cs="Times New Roman"/>
          <w:b/>
          <w:color w:val="0070C0"/>
          <w:sz w:val="28"/>
          <w:szCs w:val="28"/>
        </w:rPr>
      </w:pPr>
    </w:p>
    <w:p w:rsidR="00B0187A" w:rsidRPr="00B0187A" w:rsidRDefault="00B0187A" w:rsidP="00B0187A">
      <w:pPr>
        <w:spacing w:after="0" w:line="36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The goods and services sold by Bangladesh to foreign households, bu</w:t>
      </w:r>
      <w:r>
        <w:rPr>
          <w:rFonts w:ascii="Times New Roman" w:eastAsia="Times New Roman" w:hAnsi="Times New Roman" w:cs="Times New Roman"/>
          <w:sz w:val="24"/>
          <w:szCs w:val="24"/>
        </w:rPr>
        <w:t xml:space="preserve">sinessmen and </w:t>
      </w:r>
      <w:r w:rsidRPr="00B0187A">
        <w:rPr>
          <w:rFonts w:ascii="Times New Roman" w:eastAsia="Times New Roman" w:hAnsi="Times New Roman" w:cs="Times New Roman"/>
          <w:sz w:val="24"/>
          <w:szCs w:val="24"/>
        </w:rPr>
        <w:t xml:space="preserve">Government are called export. The export trade of our country is regulated by the imports and exports (control) Act, 1950. There are a number of formalities, which an exporter has to fulfill before and after shipment of goods. The exports from Bangladesh are subject to export trade control exercised by the Ministry Of Commerce through Chief Controller of imports and exports (CCI &amp; E). No exporter is allowed to export any commodity permissible for export from Bangladesh unless </w:t>
      </w:r>
      <w:r>
        <w:rPr>
          <w:rFonts w:ascii="Times New Roman" w:eastAsia="Times New Roman" w:hAnsi="Times New Roman" w:cs="Times New Roman"/>
          <w:sz w:val="24"/>
          <w:szCs w:val="24"/>
        </w:rPr>
        <w:t xml:space="preserve">he is </w:t>
      </w:r>
      <w:r w:rsidRPr="00B0187A">
        <w:rPr>
          <w:rFonts w:ascii="Times New Roman" w:eastAsia="Times New Roman" w:hAnsi="Times New Roman" w:cs="Times New Roman"/>
          <w:sz w:val="24"/>
          <w:szCs w:val="24"/>
        </w:rPr>
        <w:t xml:space="preserve">registered with CCI &amp; E and holds valid Export Registration Certificate (ERC). </w:t>
      </w:r>
      <w:r>
        <w:rPr>
          <w:rFonts w:ascii="Times New Roman" w:eastAsia="Times New Roman" w:hAnsi="Times New Roman" w:cs="Times New Roman"/>
          <w:sz w:val="24"/>
          <w:szCs w:val="24"/>
        </w:rPr>
        <w:t xml:space="preserve">The </w:t>
      </w:r>
      <w:r w:rsidRPr="00B0187A">
        <w:rPr>
          <w:rFonts w:ascii="Times New Roman" w:eastAsia="Times New Roman" w:hAnsi="Times New Roman" w:cs="Times New Roman"/>
          <w:sz w:val="24"/>
          <w:szCs w:val="24"/>
        </w:rPr>
        <w:t>ERC is required to be renewed every year. The ERC number is to be incorporated on EXP forms and other documents connected with export.</w:t>
      </w:r>
    </w:p>
    <w:p w:rsidR="00B0187A" w:rsidRDefault="00B0187A" w:rsidP="00B0187A">
      <w:pPr>
        <w:spacing w:after="0" w:line="240" w:lineRule="auto"/>
        <w:jc w:val="both"/>
        <w:rPr>
          <w:rFonts w:ascii="Times New Roman" w:eastAsia="Times New Roman" w:hAnsi="Times New Roman" w:cs="Times New Roman"/>
          <w:sz w:val="24"/>
          <w:szCs w:val="24"/>
        </w:rPr>
      </w:pPr>
    </w:p>
    <w:p w:rsidR="00B0187A" w:rsidRDefault="00B0187A" w:rsidP="00B0187A">
      <w:pPr>
        <w:spacing w:after="0" w:line="36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 xml:space="preserve">Types of Export: </w:t>
      </w:r>
    </w:p>
    <w:p w:rsidR="00B0187A" w:rsidRPr="00B0187A" w:rsidRDefault="00B0187A" w:rsidP="00B0187A">
      <w:pPr>
        <w:spacing w:after="0" w:line="36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Export must be done as under:</w:t>
      </w:r>
    </w:p>
    <w:p w:rsidR="00B0187A" w:rsidRPr="00B0187A" w:rsidRDefault="00B0187A" w:rsidP="00B0187A">
      <w:pPr>
        <w:spacing w:after="0" w:line="360" w:lineRule="auto"/>
        <w:ind w:firstLine="720"/>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1. Export against L/C or firm contract.</w:t>
      </w:r>
    </w:p>
    <w:p w:rsidR="00B0187A" w:rsidRPr="00B0187A" w:rsidRDefault="00B0187A" w:rsidP="00B0187A">
      <w:pPr>
        <w:spacing w:after="0" w:line="360" w:lineRule="auto"/>
        <w:ind w:firstLine="720"/>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2. Export against advance payment.</w:t>
      </w:r>
    </w:p>
    <w:p w:rsidR="00B0187A" w:rsidRPr="00B0187A" w:rsidRDefault="00B0187A" w:rsidP="00B0187A">
      <w:pPr>
        <w:spacing w:after="0" w:line="360" w:lineRule="auto"/>
        <w:ind w:firstLine="720"/>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3. Export under consignment basis.</w:t>
      </w:r>
    </w:p>
    <w:p w:rsidR="00B0187A" w:rsidRDefault="00B0187A" w:rsidP="00B0187A">
      <w:pPr>
        <w:spacing w:after="0" w:line="240" w:lineRule="auto"/>
        <w:jc w:val="both"/>
        <w:rPr>
          <w:rFonts w:ascii="Times New Roman" w:eastAsia="Times New Roman" w:hAnsi="Times New Roman" w:cs="Times New Roman"/>
          <w:sz w:val="24"/>
          <w:szCs w:val="24"/>
        </w:rPr>
      </w:pPr>
    </w:p>
    <w:p w:rsidR="00B0187A" w:rsidRDefault="00B0187A" w:rsidP="00B0187A">
      <w:pPr>
        <w:spacing w:after="0" w:line="240" w:lineRule="auto"/>
        <w:jc w:val="both"/>
        <w:rPr>
          <w:rFonts w:ascii="Times New Roman" w:eastAsia="Times New Roman" w:hAnsi="Times New Roman" w:cs="Times New Roman"/>
          <w:b/>
          <w:color w:val="0070C0"/>
          <w:sz w:val="28"/>
          <w:szCs w:val="28"/>
        </w:rPr>
      </w:pPr>
      <w:r w:rsidRPr="00B0187A">
        <w:rPr>
          <w:rFonts w:ascii="Times New Roman" w:eastAsia="Times New Roman" w:hAnsi="Times New Roman" w:cs="Times New Roman"/>
          <w:b/>
          <w:color w:val="0070C0"/>
          <w:sz w:val="28"/>
          <w:szCs w:val="28"/>
        </w:rPr>
        <w:t xml:space="preserve">4.3.1. Export Operation of </w:t>
      </w:r>
      <w:r w:rsidR="00E17562">
        <w:rPr>
          <w:rFonts w:ascii="Times New Roman" w:eastAsia="Times New Roman" w:hAnsi="Times New Roman" w:cs="Times New Roman"/>
          <w:b/>
          <w:color w:val="0070C0"/>
          <w:sz w:val="28"/>
          <w:szCs w:val="28"/>
        </w:rPr>
        <w:t>EXIM BANK</w:t>
      </w:r>
    </w:p>
    <w:p w:rsidR="00B0187A" w:rsidRPr="00B0187A" w:rsidRDefault="00B0187A" w:rsidP="00B0187A">
      <w:pPr>
        <w:spacing w:after="0" w:line="240" w:lineRule="auto"/>
        <w:jc w:val="both"/>
        <w:rPr>
          <w:rFonts w:ascii="Times New Roman" w:eastAsia="Times New Roman" w:hAnsi="Times New Roman" w:cs="Times New Roman"/>
          <w:b/>
          <w:color w:val="0070C0"/>
          <w:sz w:val="28"/>
          <w:szCs w:val="28"/>
        </w:rPr>
      </w:pPr>
    </w:p>
    <w:p w:rsidR="00B0187A" w:rsidRPr="00B0187A" w:rsidRDefault="00B0187A" w:rsidP="00B0187A">
      <w:pPr>
        <w:spacing w:after="0" w:line="36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Bangladesh exports a large quantity of goods and services to foreign households. Readymade textile garments (both knitted and woven), jute, jute-made products, frozen shrimps, tea are the main goods that Bangladeshi exporters exports to foreign countries. Garments sector is the largest sector of our country. Bangladesh exports most of its readymade garments products to U.S.A and European Community (EC) countries.</w:t>
      </w:r>
      <w:r>
        <w:rPr>
          <w:rFonts w:ascii="Times New Roman" w:eastAsia="Times New Roman" w:hAnsi="Times New Roman" w:cs="Times New Roman"/>
          <w:sz w:val="24"/>
          <w:szCs w:val="24"/>
        </w:rPr>
        <w:t xml:space="preserve"> </w:t>
      </w:r>
      <w:r w:rsidRPr="00B0187A">
        <w:rPr>
          <w:rFonts w:ascii="Times New Roman" w:eastAsia="Times New Roman" w:hAnsi="Times New Roman" w:cs="Times New Roman"/>
          <w:sz w:val="24"/>
          <w:szCs w:val="24"/>
        </w:rPr>
        <w:t xml:space="preserve">Bangladesh exports about 40% of its readymade garments products to U.S.A. Most of the exporters who export through </w:t>
      </w:r>
      <w:r w:rsidR="00E17562">
        <w:rPr>
          <w:rFonts w:ascii="Times New Roman" w:eastAsia="Times New Roman" w:hAnsi="Times New Roman" w:cs="Times New Roman"/>
          <w:sz w:val="24"/>
          <w:szCs w:val="24"/>
        </w:rPr>
        <w:t>EXIM Bank</w:t>
      </w:r>
      <w:r w:rsidRPr="00B0187A">
        <w:rPr>
          <w:rFonts w:ascii="Times New Roman" w:eastAsia="Times New Roman" w:hAnsi="Times New Roman" w:cs="Times New Roman"/>
          <w:sz w:val="24"/>
          <w:szCs w:val="24"/>
        </w:rPr>
        <w:t xml:space="preserve"> are readymade </w:t>
      </w:r>
      <w:r w:rsidRPr="00B0187A">
        <w:rPr>
          <w:rFonts w:ascii="Times New Roman" w:eastAsia="Times New Roman" w:hAnsi="Times New Roman" w:cs="Times New Roman"/>
          <w:sz w:val="24"/>
          <w:szCs w:val="24"/>
        </w:rPr>
        <w:lastRenderedPageBreak/>
        <w:t>garments exporters. They open export L/Cs to export their goods, which they open against the import L/Cs opened by their foreign importers.</w:t>
      </w:r>
    </w:p>
    <w:p w:rsidR="00B0187A" w:rsidRDefault="00B0187A" w:rsidP="00B0187A">
      <w:pPr>
        <w:spacing w:after="0" w:line="240" w:lineRule="auto"/>
        <w:jc w:val="both"/>
        <w:rPr>
          <w:rFonts w:ascii="Times New Roman" w:eastAsia="Times New Roman" w:hAnsi="Times New Roman" w:cs="Times New Roman"/>
          <w:b/>
          <w:color w:val="0070C0"/>
          <w:sz w:val="28"/>
          <w:szCs w:val="28"/>
        </w:rPr>
      </w:pPr>
    </w:p>
    <w:p w:rsidR="00B0187A" w:rsidRPr="00B0187A" w:rsidRDefault="00B0187A" w:rsidP="00B0187A">
      <w:pPr>
        <w:spacing w:after="0" w:line="240" w:lineRule="auto"/>
        <w:jc w:val="both"/>
        <w:rPr>
          <w:rFonts w:ascii="Times New Roman" w:eastAsia="Times New Roman" w:hAnsi="Times New Roman" w:cs="Times New Roman"/>
          <w:b/>
          <w:color w:val="0070C0"/>
          <w:sz w:val="28"/>
          <w:szCs w:val="28"/>
        </w:rPr>
      </w:pPr>
      <w:r w:rsidRPr="00B0187A">
        <w:rPr>
          <w:rFonts w:ascii="Times New Roman" w:eastAsia="Times New Roman" w:hAnsi="Times New Roman" w:cs="Times New Roman"/>
          <w:b/>
          <w:color w:val="0070C0"/>
          <w:sz w:val="28"/>
          <w:szCs w:val="28"/>
        </w:rPr>
        <w:t xml:space="preserve">4.3.2 Legal Requirements of </w:t>
      </w:r>
      <w:r w:rsidR="00E17562">
        <w:rPr>
          <w:rFonts w:ascii="Times New Roman" w:eastAsia="Times New Roman" w:hAnsi="Times New Roman" w:cs="Times New Roman"/>
          <w:b/>
          <w:color w:val="0070C0"/>
          <w:sz w:val="28"/>
          <w:szCs w:val="28"/>
        </w:rPr>
        <w:t>EXIM Bank</w:t>
      </w:r>
      <w:r w:rsidRPr="00B0187A">
        <w:rPr>
          <w:rFonts w:ascii="Times New Roman" w:eastAsia="Times New Roman" w:hAnsi="Times New Roman" w:cs="Times New Roman"/>
          <w:b/>
          <w:color w:val="0070C0"/>
          <w:sz w:val="28"/>
          <w:szCs w:val="28"/>
        </w:rPr>
        <w:t xml:space="preserve"> Ltd. into the Export</w:t>
      </w:r>
    </w:p>
    <w:p w:rsidR="00B0187A" w:rsidRDefault="00B0187A" w:rsidP="00B0187A">
      <w:pPr>
        <w:spacing w:after="0" w:line="240" w:lineRule="auto"/>
        <w:jc w:val="both"/>
        <w:rPr>
          <w:rFonts w:ascii="Times New Roman" w:eastAsia="Times New Roman" w:hAnsi="Times New Roman" w:cs="Times New Roman"/>
          <w:sz w:val="24"/>
          <w:szCs w:val="24"/>
        </w:rPr>
      </w:pPr>
    </w:p>
    <w:p w:rsidR="00B0187A" w:rsidRPr="00B0187A" w:rsidRDefault="00B0187A" w:rsidP="00B0187A">
      <w:pPr>
        <w:spacing w:after="0" w:line="36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Although payment aspects of exports are Bangladesh Bank‘s concern, the export policy Order announced by the Ministry of Commerce controls physical aspects.</w:t>
      </w:r>
      <w:r>
        <w:rPr>
          <w:rFonts w:ascii="Times New Roman" w:eastAsia="Times New Roman" w:hAnsi="Times New Roman" w:cs="Times New Roman"/>
          <w:sz w:val="24"/>
          <w:szCs w:val="24"/>
        </w:rPr>
        <w:t xml:space="preserve"> </w:t>
      </w:r>
      <w:r w:rsidRPr="00B0187A">
        <w:rPr>
          <w:rFonts w:ascii="Times New Roman" w:eastAsia="Times New Roman" w:hAnsi="Times New Roman" w:cs="Times New Roman"/>
          <w:sz w:val="24"/>
          <w:szCs w:val="24"/>
        </w:rPr>
        <w:t>Bangladesh Bank has set out elaborate procedure and laid down detailed rules and regulations concerning Export and Export payments. All exports, to which the requirement of declaration applies, must be declared on the export Form. The branch should before certifying any export form, consider and take notice of the following:</w:t>
      </w:r>
    </w:p>
    <w:p w:rsidR="00B0187A" w:rsidRPr="00B0187A" w:rsidRDefault="00B0187A" w:rsidP="007F3148">
      <w:pPr>
        <w:pStyle w:val="ListParagraph"/>
        <w:numPr>
          <w:ilvl w:val="0"/>
          <w:numId w:val="25"/>
        </w:numPr>
        <w:spacing w:after="0" w:line="36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The intended exporter shall have valid Export Registration Certificate.</w:t>
      </w:r>
    </w:p>
    <w:p w:rsidR="00B0187A" w:rsidRPr="00B0187A" w:rsidRDefault="00B0187A" w:rsidP="007F3148">
      <w:pPr>
        <w:pStyle w:val="ListParagraph"/>
        <w:numPr>
          <w:ilvl w:val="0"/>
          <w:numId w:val="25"/>
        </w:numPr>
        <w:spacing w:after="0" w:line="36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Payment for goods exported from Bangladesh should be received through the branch in freely convertible foreign currency or in Taka from a non-resident Taka account of a bank branch or correspondent abroad.</w:t>
      </w:r>
    </w:p>
    <w:p w:rsidR="00B0187A" w:rsidRPr="00B0187A" w:rsidRDefault="00B0187A" w:rsidP="007F3148">
      <w:pPr>
        <w:pStyle w:val="ListParagraph"/>
        <w:numPr>
          <w:ilvl w:val="0"/>
          <w:numId w:val="25"/>
        </w:numPr>
        <w:spacing w:after="0" w:line="36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Commission, brokerage and other trade charges are admissible only up to a maximum of 5% of the value of goods. The charges beyond 5% may be admissible subject to prior approval of the Bangladesh Bank.</w:t>
      </w:r>
    </w:p>
    <w:p w:rsidR="00B0187A" w:rsidRDefault="00B0187A" w:rsidP="007F3148">
      <w:pPr>
        <w:pStyle w:val="ListParagraph"/>
        <w:numPr>
          <w:ilvl w:val="0"/>
          <w:numId w:val="25"/>
        </w:numPr>
        <w:spacing w:after="0" w:line="36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In order to avoid any loss of foreign exchange to the country, the branch should see that</w:t>
      </w:r>
      <w:r>
        <w:rPr>
          <w:rFonts w:ascii="Times New Roman" w:eastAsia="Times New Roman" w:hAnsi="Times New Roman" w:cs="Times New Roman"/>
          <w:sz w:val="24"/>
          <w:szCs w:val="24"/>
        </w:rPr>
        <w:t xml:space="preserve"> </w:t>
      </w:r>
    </w:p>
    <w:p w:rsidR="00B0187A" w:rsidRPr="00B0187A" w:rsidRDefault="00B0187A" w:rsidP="007F3148">
      <w:pPr>
        <w:pStyle w:val="ListParagraph"/>
        <w:numPr>
          <w:ilvl w:val="2"/>
          <w:numId w:val="16"/>
        </w:numPr>
        <w:spacing w:after="0" w:line="36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Arrangements have been made for realization of export proceeds within prescribed period of 4(four) months.</w:t>
      </w:r>
    </w:p>
    <w:p w:rsidR="00B0187A" w:rsidRPr="00B0187A" w:rsidRDefault="00B0187A" w:rsidP="007F3148">
      <w:pPr>
        <w:pStyle w:val="ListParagraph"/>
        <w:numPr>
          <w:ilvl w:val="0"/>
          <w:numId w:val="26"/>
        </w:numPr>
        <w:spacing w:after="0" w:line="36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Arrangement has been made for receipt of title to goods like Bill of Landing, Airway Bill etc, by the branch on shipment of goods.</w:t>
      </w:r>
    </w:p>
    <w:p w:rsidR="00B0187A" w:rsidRPr="006F7BBC" w:rsidRDefault="00B0187A" w:rsidP="007F3148">
      <w:pPr>
        <w:pStyle w:val="ListParagraph"/>
        <w:numPr>
          <w:ilvl w:val="0"/>
          <w:numId w:val="27"/>
        </w:numPr>
        <w:spacing w:after="0" w:line="36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The Export</w:t>
      </w:r>
      <w:r w:rsidR="006F7BBC">
        <w:rPr>
          <w:rFonts w:ascii="Times New Roman" w:eastAsia="Times New Roman" w:hAnsi="Times New Roman" w:cs="Times New Roman"/>
          <w:sz w:val="24"/>
          <w:szCs w:val="24"/>
        </w:rPr>
        <w:t xml:space="preserve"> </w:t>
      </w:r>
      <w:r w:rsidRPr="00B0187A">
        <w:rPr>
          <w:rFonts w:ascii="Times New Roman" w:eastAsia="Times New Roman" w:hAnsi="Times New Roman" w:cs="Times New Roman"/>
          <w:sz w:val="24"/>
          <w:szCs w:val="24"/>
        </w:rPr>
        <w:t xml:space="preserve">Form is signed either by the exporter or one holding valid legal </w:t>
      </w:r>
      <w:r w:rsidRPr="006F7BBC">
        <w:rPr>
          <w:rFonts w:ascii="Times New Roman" w:eastAsia="Times New Roman" w:hAnsi="Times New Roman" w:cs="Times New Roman"/>
          <w:sz w:val="24"/>
          <w:szCs w:val="24"/>
        </w:rPr>
        <w:t>power of attorney from exporter and the terms of the power of attorney are such that both the exporter and the attorney may be held responsible jointly and severally for realization of export proceeds.</w:t>
      </w:r>
    </w:p>
    <w:p w:rsidR="00B0187A" w:rsidRPr="006F7BBC" w:rsidRDefault="00B0187A" w:rsidP="007F3148">
      <w:pPr>
        <w:pStyle w:val="ListParagraph"/>
        <w:numPr>
          <w:ilvl w:val="0"/>
          <w:numId w:val="27"/>
        </w:numPr>
        <w:spacing w:after="0" w:line="360" w:lineRule="auto"/>
        <w:jc w:val="both"/>
        <w:rPr>
          <w:rFonts w:ascii="Times New Roman" w:eastAsia="Times New Roman" w:hAnsi="Times New Roman" w:cs="Times New Roman"/>
          <w:sz w:val="24"/>
          <w:szCs w:val="24"/>
        </w:rPr>
      </w:pPr>
      <w:r w:rsidRPr="006F7BBC">
        <w:rPr>
          <w:rFonts w:ascii="Times New Roman" w:eastAsia="Times New Roman" w:hAnsi="Times New Roman" w:cs="Times New Roman"/>
          <w:sz w:val="24"/>
          <w:szCs w:val="24"/>
        </w:rPr>
        <w:t xml:space="preserve">In respect of export of goods by land route or by sea, the Bill of Landing, Railway Receipts and other documents of title to cargo should be drawn only to the order of </w:t>
      </w:r>
      <w:r w:rsidR="00E17562">
        <w:rPr>
          <w:rFonts w:ascii="Times New Roman" w:eastAsia="Times New Roman" w:hAnsi="Times New Roman" w:cs="Times New Roman"/>
          <w:sz w:val="24"/>
          <w:szCs w:val="24"/>
        </w:rPr>
        <w:t>EXIM Bank</w:t>
      </w:r>
      <w:r w:rsidRPr="006F7BBC">
        <w:rPr>
          <w:rFonts w:ascii="Times New Roman" w:eastAsia="Times New Roman" w:hAnsi="Times New Roman" w:cs="Times New Roman"/>
          <w:sz w:val="24"/>
          <w:szCs w:val="24"/>
        </w:rPr>
        <w:t xml:space="preserve"> Limited.</w:t>
      </w:r>
    </w:p>
    <w:p w:rsidR="00B0187A" w:rsidRPr="006F7BBC" w:rsidRDefault="00B0187A" w:rsidP="007F3148">
      <w:pPr>
        <w:pStyle w:val="ListParagraph"/>
        <w:numPr>
          <w:ilvl w:val="0"/>
          <w:numId w:val="27"/>
        </w:numPr>
        <w:spacing w:after="0" w:line="360" w:lineRule="auto"/>
        <w:jc w:val="both"/>
        <w:rPr>
          <w:rFonts w:ascii="Times New Roman" w:eastAsia="Times New Roman" w:hAnsi="Times New Roman" w:cs="Times New Roman"/>
          <w:sz w:val="24"/>
          <w:szCs w:val="24"/>
        </w:rPr>
      </w:pPr>
      <w:r w:rsidRPr="006F7BBC">
        <w:rPr>
          <w:rFonts w:ascii="Times New Roman" w:eastAsia="Times New Roman" w:hAnsi="Times New Roman" w:cs="Times New Roman"/>
          <w:sz w:val="24"/>
          <w:szCs w:val="24"/>
        </w:rPr>
        <w:lastRenderedPageBreak/>
        <w:t xml:space="preserve">In respect of export of goods by air, the Airway Bills and any other documents of title to cargo should be drawn to the order of </w:t>
      </w:r>
      <w:r w:rsidR="00E17562">
        <w:rPr>
          <w:rFonts w:ascii="Times New Roman" w:eastAsia="Times New Roman" w:hAnsi="Times New Roman" w:cs="Times New Roman"/>
          <w:sz w:val="24"/>
          <w:szCs w:val="24"/>
        </w:rPr>
        <w:t>EXIM Bank</w:t>
      </w:r>
      <w:r w:rsidRPr="006F7BBC">
        <w:rPr>
          <w:rFonts w:ascii="Times New Roman" w:eastAsia="Times New Roman" w:hAnsi="Times New Roman" w:cs="Times New Roman"/>
          <w:sz w:val="24"/>
          <w:szCs w:val="24"/>
        </w:rPr>
        <w:t xml:space="preserve"> Ltd. in the country of important nominated by the bran</w:t>
      </w:r>
      <w:r w:rsidR="006F7BBC">
        <w:rPr>
          <w:rFonts w:ascii="Times New Roman" w:eastAsia="Times New Roman" w:hAnsi="Times New Roman" w:cs="Times New Roman"/>
          <w:sz w:val="24"/>
          <w:szCs w:val="24"/>
        </w:rPr>
        <w:t>ch.</w:t>
      </w:r>
    </w:p>
    <w:p w:rsidR="00E428AA" w:rsidRDefault="00E428AA" w:rsidP="00B0187A">
      <w:pPr>
        <w:spacing w:after="0" w:line="240" w:lineRule="auto"/>
        <w:jc w:val="both"/>
        <w:rPr>
          <w:rFonts w:ascii="Times New Roman" w:eastAsia="Times New Roman" w:hAnsi="Times New Roman" w:cs="Times New Roman"/>
          <w:b/>
          <w:color w:val="0070C0"/>
          <w:sz w:val="28"/>
          <w:szCs w:val="28"/>
        </w:rPr>
      </w:pPr>
    </w:p>
    <w:p w:rsidR="000047F6" w:rsidRPr="00E428AA" w:rsidRDefault="000047F6" w:rsidP="00B0187A">
      <w:pPr>
        <w:spacing w:after="0" w:line="240" w:lineRule="auto"/>
        <w:jc w:val="both"/>
        <w:rPr>
          <w:rFonts w:ascii="Times New Roman" w:eastAsia="Times New Roman" w:hAnsi="Times New Roman" w:cs="Times New Roman"/>
          <w:b/>
          <w:color w:val="0070C0"/>
          <w:sz w:val="28"/>
          <w:szCs w:val="28"/>
        </w:rPr>
      </w:pPr>
      <w:r w:rsidRPr="00E428AA">
        <w:rPr>
          <w:rFonts w:ascii="Times New Roman" w:eastAsia="Times New Roman" w:hAnsi="Times New Roman" w:cs="Times New Roman"/>
          <w:b/>
          <w:color w:val="0070C0"/>
          <w:sz w:val="28"/>
          <w:szCs w:val="28"/>
        </w:rPr>
        <w:t>4.</w:t>
      </w:r>
      <w:r w:rsidR="00B0187A" w:rsidRPr="00E428AA">
        <w:rPr>
          <w:rFonts w:ascii="Times New Roman" w:eastAsia="Times New Roman" w:hAnsi="Times New Roman" w:cs="Times New Roman"/>
          <w:b/>
          <w:color w:val="0070C0"/>
          <w:sz w:val="28"/>
          <w:szCs w:val="28"/>
        </w:rPr>
        <w:t>3</w:t>
      </w:r>
      <w:r w:rsidR="00E428AA" w:rsidRPr="00E428AA">
        <w:rPr>
          <w:rFonts w:ascii="Times New Roman" w:eastAsia="Times New Roman" w:hAnsi="Times New Roman" w:cs="Times New Roman"/>
          <w:b/>
          <w:color w:val="0070C0"/>
          <w:sz w:val="28"/>
          <w:szCs w:val="28"/>
        </w:rPr>
        <w:t>.3</w:t>
      </w:r>
      <w:r w:rsidR="00B0187A" w:rsidRPr="00E428AA">
        <w:rPr>
          <w:rFonts w:ascii="Times New Roman" w:eastAsia="Times New Roman" w:hAnsi="Times New Roman" w:cs="Times New Roman"/>
          <w:b/>
          <w:color w:val="0070C0"/>
          <w:sz w:val="28"/>
          <w:szCs w:val="28"/>
        </w:rPr>
        <w:t xml:space="preserve"> </w:t>
      </w:r>
      <w:r w:rsidRPr="00E428AA">
        <w:rPr>
          <w:rFonts w:ascii="Times New Roman" w:eastAsia="Times New Roman" w:hAnsi="Times New Roman" w:cs="Times New Roman"/>
          <w:b/>
          <w:color w:val="0070C0"/>
          <w:sz w:val="28"/>
          <w:szCs w:val="28"/>
        </w:rPr>
        <w:t>Issuance, Certification and Disposal of Export Forms</w:t>
      </w:r>
    </w:p>
    <w:p w:rsidR="00E428AA" w:rsidRDefault="00E428AA" w:rsidP="00B0187A">
      <w:pPr>
        <w:spacing w:after="0" w:line="240" w:lineRule="auto"/>
        <w:jc w:val="both"/>
        <w:rPr>
          <w:rFonts w:ascii="Times New Roman" w:eastAsia="Times New Roman" w:hAnsi="Times New Roman" w:cs="Times New Roman"/>
          <w:sz w:val="24"/>
          <w:szCs w:val="24"/>
        </w:rPr>
      </w:pPr>
    </w:p>
    <w:p w:rsidR="000047F6" w:rsidRPr="00B0187A" w:rsidRDefault="000047F6" w:rsidP="00E428AA">
      <w:pPr>
        <w:spacing w:after="0" w:line="36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The Export Forms are in quadruplicate. The branch to their exporter clients will supply these Forms. In all cases the forms will be completed and signed by the exporter on this authorized attorney. After receipt of the Exp Forms from the exporters for certification purpose, the branch will see and ensure that each set of the forms is duty filled in.</w:t>
      </w:r>
      <w:r w:rsidR="00E428AA">
        <w:rPr>
          <w:rFonts w:ascii="Times New Roman" w:eastAsia="Times New Roman" w:hAnsi="Times New Roman" w:cs="Times New Roman"/>
          <w:sz w:val="24"/>
          <w:szCs w:val="24"/>
        </w:rPr>
        <w:t xml:space="preserve"> </w:t>
      </w:r>
      <w:r w:rsidRPr="00B0187A">
        <w:rPr>
          <w:rFonts w:ascii="Times New Roman" w:eastAsia="Times New Roman" w:hAnsi="Times New Roman" w:cs="Times New Roman"/>
          <w:sz w:val="24"/>
          <w:szCs w:val="24"/>
        </w:rPr>
        <w:t>Therefore, they will record full p</w:t>
      </w:r>
      <w:r w:rsidR="00E428AA">
        <w:rPr>
          <w:rFonts w:ascii="Times New Roman" w:eastAsia="Times New Roman" w:hAnsi="Times New Roman" w:cs="Times New Roman"/>
          <w:sz w:val="24"/>
          <w:szCs w:val="24"/>
        </w:rPr>
        <w:t xml:space="preserve">articulars for the forms in the </w:t>
      </w:r>
      <w:r w:rsidRPr="00B0187A">
        <w:rPr>
          <w:rFonts w:ascii="Times New Roman" w:eastAsia="Times New Roman" w:hAnsi="Times New Roman" w:cs="Times New Roman"/>
          <w:sz w:val="24"/>
          <w:szCs w:val="24"/>
        </w:rPr>
        <w:t xml:space="preserve">Export </w:t>
      </w:r>
      <w:r w:rsidR="00E428AA" w:rsidRPr="00B0187A">
        <w:rPr>
          <w:rFonts w:ascii="Times New Roman" w:eastAsia="Times New Roman" w:hAnsi="Times New Roman" w:cs="Times New Roman"/>
          <w:sz w:val="24"/>
          <w:szCs w:val="24"/>
        </w:rPr>
        <w:t xml:space="preserve">Register </w:t>
      </w:r>
      <w:r w:rsidR="00E428AA">
        <w:rPr>
          <w:rFonts w:ascii="Times New Roman" w:eastAsia="Times New Roman" w:hAnsi="Times New Roman" w:cs="Times New Roman"/>
          <w:sz w:val="24"/>
          <w:szCs w:val="24"/>
        </w:rPr>
        <w:t>(</w:t>
      </w:r>
      <w:r w:rsidRPr="00B0187A">
        <w:rPr>
          <w:rFonts w:ascii="Times New Roman" w:eastAsia="Times New Roman" w:hAnsi="Times New Roman" w:cs="Times New Roman"/>
          <w:sz w:val="24"/>
          <w:szCs w:val="24"/>
        </w:rPr>
        <w:t>MBGx-11) and assign a number for e</w:t>
      </w:r>
      <w:r w:rsidR="00E428AA">
        <w:rPr>
          <w:rFonts w:ascii="Times New Roman" w:eastAsia="Times New Roman" w:hAnsi="Times New Roman" w:cs="Times New Roman"/>
          <w:sz w:val="24"/>
          <w:szCs w:val="24"/>
        </w:rPr>
        <w:t xml:space="preserve">ach set of the Exp forms in the </w:t>
      </w:r>
      <w:r w:rsidRPr="00B0187A">
        <w:rPr>
          <w:rFonts w:ascii="Times New Roman" w:eastAsia="Times New Roman" w:hAnsi="Times New Roman" w:cs="Times New Roman"/>
          <w:sz w:val="24"/>
          <w:szCs w:val="24"/>
        </w:rPr>
        <w:t>5 boxes between AD‘s code number and year. The br</w:t>
      </w:r>
      <w:r w:rsidR="00E428AA">
        <w:rPr>
          <w:rFonts w:ascii="Times New Roman" w:eastAsia="Times New Roman" w:hAnsi="Times New Roman" w:cs="Times New Roman"/>
          <w:sz w:val="24"/>
          <w:szCs w:val="24"/>
        </w:rPr>
        <w:t xml:space="preserve">anch will also have to complete </w:t>
      </w:r>
      <w:r w:rsidRPr="00B0187A">
        <w:rPr>
          <w:rFonts w:ascii="Times New Roman" w:eastAsia="Times New Roman" w:hAnsi="Times New Roman" w:cs="Times New Roman"/>
          <w:sz w:val="24"/>
          <w:szCs w:val="24"/>
        </w:rPr>
        <w:t>the forms themselves by monitoring all the required information and code number and certify the forms in the manner prescribed therein un</w:t>
      </w:r>
      <w:r w:rsidR="00E428AA">
        <w:rPr>
          <w:rFonts w:ascii="Times New Roman" w:eastAsia="Times New Roman" w:hAnsi="Times New Roman" w:cs="Times New Roman"/>
          <w:sz w:val="24"/>
          <w:szCs w:val="24"/>
        </w:rPr>
        <w:t xml:space="preserve">der seal land signature of the </w:t>
      </w:r>
      <w:r w:rsidRPr="00B0187A">
        <w:rPr>
          <w:rFonts w:ascii="Times New Roman" w:eastAsia="Times New Roman" w:hAnsi="Times New Roman" w:cs="Times New Roman"/>
          <w:sz w:val="24"/>
          <w:szCs w:val="24"/>
        </w:rPr>
        <w:t>authorized official.</w:t>
      </w:r>
      <w:r w:rsidR="00E428AA">
        <w:rPr>
          <w:rFonts w:ascii="Times New Roman" w:eastAsia="Times New Roman" w:hAnsi="Times New Roman" w:cs="Times New Roman"/>
          <w:sz w:val="24"/>
          <w:szCs w:val="24"/>
        </w:rPr>
        <w:t xml:space="preserve"> </w:t>
      </w:r>
      <w:r w:rsidRPr="00B0187A">
        <w:rPr>
          <w:rFonts w:ascii="Times New Roman" w:eastAsia="Times New Roman" w:hAnsi="Times New Roman" w:cs="Times New Roman"/>
          <w:sz w:val="24"/>
          <w:szCs w:val="24"/>
        </w:rPr>
        <w:t>After the branch certifies he forms these should be submitted to the customs authorities after filling in the portion relating to them and affixing therein their seal and signature will return the</w:t>
      </w:r>
      <w:r w:rsidR="00E428AA">
        <w:rPr>
          <w:rFonts w:ascii="Times New Roman" w:eastAsia="Times New Roman" w:hAnsi="Times New Roman" w:cs="Times New Roman"/>
          <w:sz w:val="24"/>
          <w:szCs w:val="24"/>
        </w:rPr>
        <w:t xml:space="preserve"> </w:t>
      </w:r>
      <w:r w:rsidRPr="00B0187A">
        <w:rPr>
          <w:rFonts w:ascii="Times New Roman" w:eastAsia="Times New Roman" w:hAnsi="Times New Roman" w:cs="Times New Roman"/>
          <w:sz w:val="24"/>
          <w:szCs w:val="24"/>
        </w:rPr>
        <w:t>duplicate, triplicate and the quadruplicate copies to the exporter/his agent. The customer‘s authority will forward the original cop to the Bangladesh Bank. The exporter must submit all the remaining copies of the Exp form and the shipping documents to the branch in time to enable the branch to submit the certified duplicate copy of the Exp forms to the foreign exchange policy department, Bangladesh Bank within 14 days from the date shipment of the goods.</w:t>
      </w:r>
    </w:p>
    <w:p w:rsidR="000047F6" w:rsidRPr="00B0187A" w:rsidRDefault="000047F6" w:rsidP="00E428AA">
      <w:pPr>
        <w:spacing w:after="0" w:line="36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The branch on receipt of export proceeds from abroad shall certify on the reverse of the triplicate copy of the form retained with them and forward it to the Bangladesh Bank with the usual monthly return. The branch for record will retain the quadruplicate copy.</w:t>
      </w:r>
    </w:p>
    <w:p w:rsidR="00E428AA" w:rsidRDefault="00E428AA" w:rsidP="00B0187A">
      <w:pPr>
        <w:spacing w:after="0" w:line="240" w:lineRule="auto"/>
        <w:jc w:val="both"/>
        <w:rPr>
          <w:rFonts w:ascii="Times New Roman" w:eastAsia="Times New Roman" w:hAnsi="Times New Roman" w:cs="Times New Roman"/>
          <w:sz w:val="24"/>
          <w:szCs w:val="24"/>
        </w:rPr>
      </w:pPr>
    </w:p>
    <w:p w:rsidR="000047F6" w:rsidRDefault="000047F6" w:rsidP="00B0187A">
      <w:pPr>
        <w:spacing w:after="0" w:line="240" w:lineRule="auto"/>
        <w:jc w:val="both"/>
        <w:rPr>
          <w:rFonts w:ascii="Times New Roman" w:eastAsia="Times New Roman" w:hAnsi="Times New Roman" w:cs="Times New Roman"/>
          <w:b/>
          <w:color w:val="0070C0"/>
          <w:sz w:val="28"/>
          <w:szCs w:val="28"/>
        </w:rPr>
      </w:pPr>
      <w:r w:rsidRPr="00E428AA">
        <w:rPr>
          <w:rFonts w:ascii="Times New Roman" w:eastAsia="Times New Roman" w:hAnsi="Times New Roman" w:cs="Times New Roman"/>
          <w:b/>
          <w:color w:val="0070C0"/>
          <w:sz w:val="28"/>
          <w:szCs w:val="28"/>
        </w:rPr>
        <w:t>4.</w:t>
      </w:r>
      <w:r w:rsidR="00E428AA" w:rsidRPr="00E428AA">
        <w:rPr>
          <w:rFonts w:ascii="Times New Roman" w:eastAsia="Times New Roman" w:hAnsi="Times New Roman" w:cs="Times New Roman"/>
          <w:b/>
          <w:color w:val="0070C0"/>
          <w:sz w:val="28"/>
          <w:szCs w:val="28"/>
        </w:rPr>
        <w:t>3</w:t>
      </w:r>
      <w:r w:rsidRPr="00E428AA">
        <w:rPr>
          <w:rFonts w:ascii="Times New Roman" w:eastAsia="Times New Roman" w:hAnsi="Times New Roman" w:cs="Times New Roman"/>
          <w:b/>
          <w:color w:val="0070C0"/>
          <w:sz w:val="28"/>
          <w:szCs w:val="28"/>
        </w:rPr>
        <w:t>.4</w:t>
      </w:r>
      <w:r w:rsidR="00E428AA" w:rsidRPr="00E428AA">
        <w:rPr>
          <w:rFonts w:ascii="Times New Roman" w:eastAsia="Times New Roman" w:hAnsi="Times New Roman" w:cs="Times New Roman"/>
          <w:b/>
          <w:color w:val="0070C0"/>
          <w:sz w:val="28"/>
          <w:szCs w:val="28"/>
        </w:rPr>
        <w:t xml:space="preserve"> </w:t>
      </w:r>
      <w:r w:rsidRPr="00E428AA">
        <w:rPr>
          <w:rFonts w:ascii="Times New Roman" w:eastAsia="Times New Roman" w:hAnsi="Times New Roman" w:cs="Times New Roman"/>
          <w:b/>
          <w:color w:val="0070C0"/>
          <w:sz w:val="28"/>
          <w:szCs w:val="28"/>
        </w:rPr>
        <w:t>Negotiation Discounting of Export Bills (Local)</w:t>
      </w:r>
    </w:p>
    <w:p w:rsidR="00E428AA" w:rsidRPr="00E428AA" w:rsidRDefault="00E428AA" w:rsidP="00B0187A">
      <w:pPr>
        <w:spacing w:after="0" w:line="240" w:lineRule="auto"/>
        <w:jc w:val="both"/>
        <w:rPr>
          <w:rFonts w:ascii="Times New Roman" w:eastAsia="Times New Roman" w:hAnsi="Times New Roman" w:cs="Times New Roman"/>
          <w:b/>
          <w:color w:val="0070C0"/>
          <w:sz w:val="28"/>
          <w:szCs w:val="28"/>
        </w:rPr>
      </w:pPr>
    </w:p>
    <w:p w:rsidR="000047F6" w:rsidRPr="00B0187A" w:rsidRDefault="000047F6" w:rsidP="00E428AA">
      <w:pPr>
        <w:spacing w:after="0" w:line="36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 xml:space="preserve">The branch may negotiate/discount of export bills received by them from local </w:t>
      </w:r>
      <w:r w:rsidR="00E428AA" w:rsidRPr="00B0187A">
        <w:rPr>
          <w:rFonts w:ascii="Times New Roman" w:eastAsia="Times New Roman" w:hAnsi="Times New Roman" w:cs="Times New Roman"/>
          <w:sz w:val="24"/>
          <w:szCs w:val="24"/>
        </w:rPr>
        <w:t>Supplies-cum-exporters</w:t>
      </w:r>
      <w:r w:rsidRPr="00B0187A">
        <w:rPr>
          <w:rFonts w:ascii="Times New Roman" w:eastAsia="Times New Roman" w:hAnsi="Times New Roman" w:cs="Times New Roman"/>
          <w:sz w:val="24"/>
          <w:szCs w:val="24"/>
        </w:rPr>
        <w:t xml:space="preserve"> against inland BTB/Cs or inla</w:t>
      </w:r>
      <w:r w:rsidR="00E428AA">
        <w:rPr>
          <w:rFonts w:ascii="Times New Roman" w:eastAsia="Times New Roman" w:hAnsi="Times New Roman" w:cs="Times New Roman"/>
          <w:sz w:val="24"/>
          <w:szCs w:val="24"/>
        </w:rPr>
        <w:t>nd L/Cs having tenor at sight</w:t>
      </w:r>
      <w:r w:rsidRPr="00B0187A">
        <w:rPr>
          <w:rFonts w:ascii="Times New Roman" w:eastAsia="Times New Roman" w:hAnsi="Times New Roman" w:cs="Times New Roman"/>
          <w:sz w:val="24"/>
          <w:szCs w:val="24"/>
        </w:rPr>
        <w:t>. Upon received of the documents the branch shall examine the documents w</w:t>
      </w:r>
      <w:r w:rsidR="00E428AA">
        <w:rPr>
          <w:rFonts w:ascii="Times New Roman" w:eastAsia="Times New Roman" w:hAnsi="Times New Roman" w:cs="Times New Roman"/>
          <w:sz w:val="24"/>
          <w:szCs w:val="24"/>
        </w:rPr>
        <w:t xml:space="preserve">ith the </w:t>
      </w:r>
      <w:r w:rsidRPr="00B0187A">
        <w:rPr>
          <w:rFonts w:ascii="Times New Roman" w:eastAsia="Times New Roman" w:hAnsi="Times New Roman" w:cs="Times New Roman"/>
          <w:sz w:val="24"/>
          <w:szCs w:val="24"/>
        </w:rPr>
        <w:t xml:space="preserve">L/Cs. If the documents appear on their face not to be in compliance with the </w:t>
      </w:r>
      <w:r w:rsidR="00E428AA">
        <w:rPr>
          <w:rFonts w:ascii="Times New Roman" w:eastAsia="Times New Roman" w:hAnsi="Times New Roman" w:cs="Times New Roman"/>
          <w:sz w:val="24"/>
          <w:szCs w:val="24"/>
        </w:rPr>
        <w:t xml:space="preserve">terms </w:t>
      </w:r>
      <w:r w:rsidRPr="00B0187A">
        <w:rPr>
          <w:rFonts w:ascii="Times New Roman" w:eastAsia="Times New Roman" w:hAnsi="Times New Roman" w:cs="Times New Roman"/>
          <w:sz w:val="24"/>
          <w:szCs w:val="24"/>
        </w:rPr>
        <w:t xml:space="preserve">and conditions of the credit, the beneficiary may be advised to rectify the </w:t>
      </w:r>
      <w:r w:rsidRPr="00B0187A">
        <w:rPr>
          <w:rFonts w:ascii="Times New Roman" w:eastAsia="Times New Roman" w:hAnsi="Times New Roman" w:cs="Times New Roman"/>
          <w:sz w:val="24"/>
          <w:szCs w:val="24"/>
        </w:rPr>
        <w:lastRenderedPageBreak/>
        <w:t>discrepancies and/or the branch may send the documents on collection basis with the permission of the exporter. Purchase/collection registers assigning a number to each bill. The branch shall mail export bills under a forwarding schedule enclosing all documents as per documentary credit incorporating appropriate Payment instructions for payment/acceptance of issuing bank. Upon receipt of the acceptance and maturity from the concerned issuing/drawing bank, the bill may be purchased/discounting would be prepared as per banks format under the signature of an authorized official and should be</w:t>
      </w:r>
      <w:r w:rsidR="00E428AA">
        <w:rPr>
          <w:rFonts w:ascii="Times New Roman" w:eastAsia="Times New Roman" w:hAnsi="Times New Roman" w:cs="Times New Roman"/>
          <w:sz w:val="24"/>
          <w:szCs w:val="24"/>
        </w:rPr>
        <w:t xml:space="preserve"> </w:t>
      </w:r>
      <w:r w:rsidRPr="00B0187A">
        <w:rPr>
          <w:rFonts w:ascii="Times New Roman" w:eastAsia="Times New Roman" w:hAnsi="Times New Roman" w:cs="Times New Roman"/>
          <w:sz w:val="24"/>
          <w:szCs w:val="24"/>
        </w:rPr>
        <w:t>Placed to the manager for disposal i</w:t>
      </w:r>
      <w:r w:rsidR="00E428AA">
        <w:rPr>
          <w:rFonts w:ascii="Times New Roman" w:eastAsia="Times New Roman" w:hAnsi="Times New Roman" w:cs="Times New Roman"/>
          <w:sz w:val="24"/>
          <w:szCs w:val="24"/>
        </w:rPr>
        <w:t xml:space="preserve">nstruction/sanction. </w:t>
      </w:r>
      <w:proofErr w:type="gramStart"/>
      <w:r w:rsidR="00E428AA">
        <w:rPr>
          <w:rFonts w:ascii="Times New Roman" w:eastAsia="Times New Roman" w:hAnsi="Times New Roman" w:cs="Times New Roman"/>
          <w:sz w:val="24"/>
          <w:szCs w:val="24"/>
        </w:rPr>
        <w:t xml:space="preserve">The branch </w:t>
      </w:r>
      <w:r w:rsidRPr="00B0187A">
        <w:rPr>
          <w:rFonts w:ascii="Times New Roman" w:eastAsia="Times New Roman" w:hAnsi="Times New Roman" w:cs="Times New Roman"/>
          <w:sz w:val="24"/>
          <w:szCs w:val="24"/>
        </w:rPr>
        <w:t xml:space="preserve">then, make payment to the party by passing the voucher as per calculation shown in the discounting proposal at usance buying rate as per respective tenure of the usance </w:t>
      </w:r>
      <w:r w:rsidR="00E428AA" w:rsidRPr="00B0187A">
        <w:rPr>
          <w:rFonts w:ascii="Times New Roman" w:eastAsia="Times New Roman" w:hAnsi="Times New Roman" w:cs="Times New Roman"/>
          <w:sz w:val="24"/>
          <w:szCs w:val="24"/>
        </w:rPr>
        <w:t>bills.</w:t>
      </w:r>
      <w:proofErr w:type="gramEnd"/>
      <w:r w:rsidR="00E428AA" w:rsidRPr="00B0187A">
        <w:rPr>
          <w:rFonts w:ascii="Times New Roman" w:eastAsia="Times New Roman" w:hAnsi="Times New Roman" w:cs="Times New Roman"/>
          <w:sz w:val="24"/>
          <w:szCs w:val="24"/>
        </w:rPr>
        <w:t xml:space="preserve"> The</w:t>
      </w:r>
      <w:r w:rsidRPr="00B0187A">
        <w:rPr>
          <w:rFonts w:ascii="Times New Roman" w:eastAsia="Times New Roman" w:hAnsi="Times New Roman" w:cs="Times New Roman"/>
          <w:sz w:val="24"/>
          <w:szCs w:val="24"/>
        </w:rPr>
        <w:t xml:space="preserve"> branch shall remind the </w:t>
      </w:r>
      <w:proofErr w:type="spellStart"/>
      <w:r w:rsidRPr="00B0187A">
        <w:rPr>
          <w:rFonts w:ascii="Times New Roman" w:eastAsia="Times New Roman" w:hAnsi="Times New Roman" w:cs="Times New Roman"/>
          <w:sz w:val="24"/>
          <w:szCs w:val="24"/>
        </w:rPr>
        <w:t>drawee</w:t>
      </w:r>
      <w:proofErr w:type="spellEnd"/>
      <w:r w:rsidRPr="00B0187A">
        <w:rPr>
          <w:rFonts w:ascii="Times New Roman" w:eastAsia="Times New Roman" w:hAnsi="Times New Roman" w:cs="Times New Roman"/>
          <w:sz w:val="24"/>
          <w:szCs w:val="24"/>
        </w:rPr>
        <w:t xml:space="preserve"> bank to make payment of the bill on maturity and follow up to be continued till realization of the bill. Overdue interest @ 16% p.a. is to be recovered from the </w:t>
      </w:r>
      <w:proofErr w:type="spellStart"/>
      <w:r w:rsidRPr="00B0187A">
        <w:rPr>
          <w:rFonts w:ascii="Times New Roman" w:eastAsia="Times New Roman" w:hAnsi="Times New Roman" w:cs="Times New Roman"/>
          <w:sz w:val="24"/>
          <w:szCs w:val="24"/>
        </w:rPr>
        <w:t>drawee</w:t>
      </w:r>
      <w:proofErr w:type="spellEnd"/>
      <w:r w:rsidRPr="00B0187A">
        <w:rPr>
          <w:rFonts w:ascii="Times New Roman" w:eastAsia="Times New Roman" w:hAnsi="Times New Roman" w:cs="Times New Roman"/>
          <w:sz w:val="24"/>
          <w:szCs w:val="24"/>
        </w:rPr>
        <w:t xml:space="preserve"> bank or from the exporter if</w:t>
      </w:r>
      <w:r w:rsidR="00E428AA">
        <w:rPr>
          <w:rFonts w:ascii="Times New Roman" w:eastAsia="Times New Roman" w:hAnsi="Times New Roman" w:cs="Times New Roman"/>
          <w:sz w:val="24"/>
          <w:szCs w:val="24"/>
        </w:rPr>
        <w:t xml:space="preserve"> the bill is</w:t>
      </w:r>
      <w:r w:rsidR="00E428AA" w:rsidRPr="00B0187A">
        <w:rPr>
          <w:rFonts w:ascii="Times New Roman" w:eastAsia="Times New Roman" w:hAnsi="Times New Roman" w:cs="Times New Roman"/>
          <w:sz w:val="24"/>
          <w:szCs w:val="24"/>
        </w:rPr>
        <w:t xml:space="preserve"> realized</w:t>
      </w:r>
      <w:r w:rsidRPr="00B0187A">
        <w:rPr>
          <w:rFonts w:ascii="Times New Roman" w:eastAsia="Times New Roman" w:hAnsi="Times New Roman" w:cs="Times New Roman"/>
          <w:sz w:val="24"/>
          <w:szCs w:val="24"/>
        </w:rPr>
        <w:t xml:space="preserve"> after maturity date.</w:t>
      </w:r>
    </w:p>
    <w:p w:rsidR="00E428AA" w:rsidRDefault="00E428AA" w:rsidP="00B0187A">
      <w:pPr>
        <w:spacing w:after="0" w:line="240" w:lineRule="auto"/>
        <w:jc w:val="both"/>
        <w:rPr>
          <w:rFonts w:ascii="Times New Roman" w:eastAsia="Times New Roman" w:hAnsi="Times New Roman" w:cs="Times New Roman"/>
          <w:sz w:val="24"/>
          <w:szCs w:val="24"/>
        </w:rPr>
      </w:pPr>
    </w:p>
    <w:p w:rsidR="000047F6" w:rsidRDefault="000047F6" w:rsidP="00B0187A">
      <w:pPr>
        <w:spacing w:after="0" w:line="240" w:lineRule="auto"/>
        <w:jc w:val="both"/>
        <w:rPr>
          <w:rFonts w:ascii="Times New Roman" w:eastAsia="Times New Roman" w:hAnsi="Times New Roman" w:cs="Times New Roman"/>
          <w:b/>
          <w:color w:val="0070C0"/>
          <w:sz w:val="28"/>
          <w:szCs w:val="28"/>
        </w:rPr>
      </w:pPr>
      <w:r w:rsidRPr="00E428AA">
        <w:rPr>
          <w:rFonts w:ascii="Times New Roman" w:eastAsia="Times New Roman" w:hAnsi="Times New Roman" w:cs="Times New Roman"/>
          <w:b/>
          <w:color w:val="0070C0"/>
          <w:sz w:val="28"/>
          <w:szCs w:val="28"/>
        </w:rPr>
        <w:t>4.</w:t>
      </w:r>
      <w:r w:rsidR="00E428AA" w:rsidRPr="00E428AA">
        <w:rPr>
          <w:rFonts w:ascii="Times New Roman" w:eastAsia="Times New Roman" w:hAnsi="Times New Roman" w:cs="Times New Roman"/>
          <w:b/>
          <w:color w:val="0070C0"/>
          <w:sz w:val="28"/>
          <w:szCs w:val="28"/>
        </w:rPr>
        <w:t>4</w:t>
      </w:r>
      <w:r w:rsidRPr="00E428AA">
        <w:rPr>
          <w:rFonts w:ascii="Times New Roman" w:eastAsia="Times New Roman" w:hAnsi="Times New Roman" w:cs="Times New Roman"/>
          <w:b/>
          <w:color w:val="0070C0"/>
          <w:sz w:val="28"/>
          <w:szCs w:val="28"/>
        </w:rPr>
        <w:t xml:space="preserve"> Foreign Remittance</w:t>
      </w:r>
    </w:p>
    <w:p w:rsidR="00E428AA" w:rsidRPr="00E428AA" w:rsidRDefault="00E428AA" w:rsidP="00B0187A">
      <w:pPr>
        <w:spacing w:after="0" w:line="240" w:lineRule="auto"/>
        <w:jc w:val="both"/>
        <w:rPr>
          <w:rFonts w:ascii="Times New Roman" w:eastAsia="Times New Roman" w:hAnsi="Times New Roman" w:cs="Times New Roman"/>
          <w:b/>
          <w:color w:val="0070C0"/>
          <w:sz w:val="28"/>
          <w:szCs w:val="28"/>
        </w:rPr>
      </w:pPr>
    </w:p>
    <w:p w:rsidR="000047F6" w:rsidRPr="00B0187A" w:rsidRDefault="000047F6" w:rsidP="00DC7BE0">
      <w:pPr>
        <w:spacing w:after="0" w:line="36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Foreign remittance is the transfer of foreign currency from one country to another country. Actually, foreign remittance is purchase and sale of freely convertible foreign currencies as permissible under exchange control regulations of the country. Foreign remittance is very important for the country as valuable foreign exchange is involved in the transfer mechanism.</w:t>
      </w:r>
    </w:p>
    <w:p w:rsidR="00DC7BE0" w:rsidRDefault="00DC7BE0" w:rsidP="00B0187A">
      <w:pPr>
        <w:spacing w:after="0" w:line="240" w:lineRule="auto"/>
        <w:jc w:val="both"/>
        <w:rPr>
          <w:rFonts w:ascii="Times New Roman" w:eastAsia="Times New Roman" w:hAnsi="Times New Roman" w:cs="Times New Roman"/>
          <w:sz w:val="24"/>
          <w:szCs w:val="24"/>
        </w:rPr>
      </w:pPr>
    </w:p>
    <w:p w:rsidR="000047F6" w:rsidRPr="00DC7BE0" w:rsidRDefault="000047F6" w:rsidP="00B0187A">
      <w:pPr>
        <w:spacing w:after="0" w:line="240" w:lineRule="auto"/>
        <w:jc w:val="both"/>
        <w:rPr>
          <w:rFonts w:ascii="Times New Roman" w:eastAsia="Times New Roman" w:hAnsi="Times New Roman" w:cs="Times New Roman"/>
          <w:b/>
          <w:color w:val="0070C0"/>
          <w:sz w:val="28"/>
          <w:szCs w:val="28"/>
        </w:rPr>
      </w:pPr>
      <w:r w:rsidRPr="00DC7BE0">
        <w:rPr>
          <w:rFonts w:ascii="Times New Roman" w:eastAsia="Times New Roman" w:hAnsi="Times New Roman" w:cs="Times New Roman"/>
          <w:b/>
          <w:color w:val="0070C0"/>
          <w:sz w:val="28"/>
          <w:szCs w:val="28"/>
        </w:rPr>
        <w:t>4.</w:t>
      </w:r>
      <w:r w:rsidR="00DC7BE0" w:rsidRPr="00DC7BE0">
        <w:rPr>
          <w:rFonts w:ascii="Times New Roman" w:eastAsia="Times New Roman" w:hAnsi="Times New Roman" w:cs="Times New Roman"/>
          <w:b/>
          <w:color w:val="0070C0"/>
          <w:sz w:val="28"/>
          <w:szCs w:val="28"/>
        </w:rPr>
        <w:t>4</w:t>
      </w:r>
      <w:r w:rsidRPr="00DC7BE0">
        <w:rPr>
          <w:rFonts w:ascii="Times New Roman" w:eastAsia="Times New Roman" w:hAnsi="Times New Roman" w:cs="Times New Roman"/>
          <w:b/>
          <w:color w:val="0070C0"/>
          <w:sz w:val="28"/>
          <w:szCs w:val="28"/>
        </w:rPr>
        <w:t>.1 Types of Remittance</w:t>
      </w:r>
    </w:p>
    <w:p w:rsidR="00DC7BE0" w:rsidRDefault="00DC7BE0" w:rsidP="00B0187A">
      <w:pPr>
        <w:spacing w:after="0" w:line="240" w:lineRule="auto"/>
        <w:jc w:val="both"/>
        <w:rPr>
          <w:rFonts w:ascii="Times New Roman" w:eastAsia="Times New Roman" w:hAnsi="Times New Roman" w:cs="Times New Roman"/>
          <w:sz w:val="24"/>
          <w:szCs w:val="24"/>
        </w:rPr>
      </w:pPr>
    </w:p>
    <w:p w:rsidR="000047F6" w:rsidRPr="00B0187A" w:rsidRDefault="000047F6" w:rsidP="00DC7BE0">
      <w:pPr>
        <w:spacing w:after="0" w:line="36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 xml:space="preserve">There are two types of foreign remittance </w:t>
      </w:r>
    </w:p>
    <w:p w:rsidR="000047F6" w:rsidRPr="00DC7BE0" w:rsidRDefault="000047F6" w:rsidP="007F3148">
      <w:pPr>
        <w:pStyle w:val="ListParagraph"/>
        <w:numPr>
          <w:ilvl w:val="0"/>
          <w:numId w:val="28"/>
        </w:numPr>
        <w:spacing w:after="0" w:line="360" w:lineRule="auto"/>
        <w:jc w:val="both"/>
        <w:rPr>
          <w:rFonts w:ascii="Times New Roman" w:eastAsia="Times New Roman" w:hAnsi="Times New Roman" w:cs="Times New Roman"/>
          <w:sz w:val="24"/>
          <w:szCs w:val="24"/>
        </w:rPr>
      </w:pPr>
      <w:r w:rsidRPr="00DC7BE0">
        <w:rPr>
          <w:rFonts w:ascii="Times New Roman" w:eastAsia="Times New Roman" w:hAnsi="Times New Roman" w:cs="Times New Roman"/>
          <w:sz w:val="24"/>
          <w:szCs w:val="24"/>
        </w:rPr>
        <w:t xml:space="preserve">Foreign Inward Remittance </w:t>
      </w:r>
    </w:p>
    <w:p w:rsidR="000047F6" w:rsidRPr="00DC7BE0" w:rsidRDefault="000047F6" w:rsidP="007F3148">
      <w:pPr>
        <w:pStyle w:val="ListParagraph"/>
        <w:numPr>
          <w:ilvl w:val="0"/>
          <w:numId w:val="28"/>
        </w:numPr>
        <w:spacing w:after="0" w:line="360" w:lineRule="auto"/>
        <w:jc w:val="both"/>
        <w:rPr>
          <w:rFonts w:ascii="Times New Roman" w:eastAsia="Times New Roman" w:hAnsi="Times New Roman" w:cs="Times New Roman"/>
          <w:sz w:val="24"/>
          <w:szCs w:val="24"/>
        </w:rPr>
      </w:pPr>
      <w:r w:rsidRPr="00DC7BE0">
        <w:rPr>
          <w:rFonts w:ascii="Times New Roman" w:eastAsia="Times New Roman" w:hAnsi="Times New Roman" w:cs="Times New Roman"/>
          <w:sz w:val="24"/>
          <w:szCs w:val="24"/>
        </w:rPr>
        <w:t xml:space="preserve">Foreign Outward Remittance </w:t>
      </w:r>
    </w:p>
    <w:p w:rsidR="00DC7BE0" w:rsidRDefault="001A2891" w:rsidP="00B0187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35" style="position:absolute;left:0;text-align:left;margin-left:115.5pt;margin-top:11.45pt;width:159.75pt;height:40.5pt;z-index:251665408" fillcolor="#4f81bd [3204]" strokecolor="#f2f2f2 [3041]" strokeweight="3pt">
            <v:shadow on="t" color="#243f60 [1604]" opacity=".5"/>
            <o:extrusion v:ext="view" backdepth="9600pt" color="#548dd4 [1951]" type="perspective"/>
            <v:textbox>
              <w:txbxContent>
                <w:p w:rsidR="00B2748E" w:rsidRPr="00B45604" w:rsidRDefault="00B2748E">
                  <w:pPr>
                    <w:rPr>
                      <w:rFonts w:ascii="Times New Roman" w:hAnsi="Times New Roman" w:cs="Times New Roman"/>
                      <w:b/>
                      <w:color w:val="FFFFFF" w:themeColor="background1"/>
                      <w:sz w:val="32"/>
                      <w:szCs w:val="32"/>
                    </w:rPr>
                  </w:pPr>
                  <w:r w:rsidRPr="00B45604">
                    <w:rPr>
                      <w:rFonts w:ascii="Times New Roman" w:hAnsi="Times New Roman" w:cs="Times New Roman"/>
                      <w:b/>
                      <w:color w:val="FFFFFF" w:themeColor="background1"/>
                      <w:sz w:val="32"/>
                      <w:szCs w:val="32"/>
                    </w:rPr>
                    <w:t>Foreign Remittance</w:t>
                  </w:r>
                </w:p>
              </w:txbxContent>
            </v:textbox>
          </v:rect>
        </w:pict>
      </w:r>
    </w:p>
    <w:p w:rsidR="00DC7BE0" w:rsidRDefault="00DC7BE0" w:rsidP="00B0187A">
      <w:pPr>
        <w:spacing w:after="0" w:line="240" w:lineRule="auto"/>
        <w:jc w:val="both"/>
        <w:rPr>
          <w:rFonts w:ascii="Times New Roman" w:eastAsia="Times New Roman" w:hAnsi="Times New Roman" w:cs="Times New Roman"/>
          <w:sz w:val="24"/>
          <w:szCs w:val="24"/>
        </w:rPr>
      </w:pPr>
    </w:p>
    <w:p w:rsidR="00DC7BE0" w:rsidRDefault="00DC7BE0" w:rsidP="00B0187A">
      <w:pPr>
        <w:spacing w:after="0" w:line="240" w:lineRule="auto"/>
        <w:jc w:val="both"/>
        <w:rPr>
          <w:rFonts w:ascii="Times New Roman" w:eastAsia="Times New Roman" w:hAnsi="Times New Roman" w:cs="Times New Roman"/>
          <w:sz w:val="24"/>
          <w:szCs w:val="24"/>
        </w:rPr>
      </w:pPr>
    </w:p>
    <w:p w:rsidR="00DC7BE0" w:rsidRDefault="001A2891" w:rsidP="00B0187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47" type="#_x0000_t32" style="position:absolute;left:0;text-align:left;margin-left:196.5pt;margin-top:8.3pt;width:0;height:9.75pt;z-index:251671552" o:connectortype="straight" strokecolor="#4f81bd [3204]" strokeweight="3pt"/>
        </w:pict>
      </w:r>
    </w:p>
    <w:p w:rsidR="00DC7BE0" w:rsidRDefault="001A2891" w:rsidP="00B0187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45" type="#_x0000_t32" style="position:absolute;left:0;text-align:left;margin-left:130.5pt;margin-top:5pt;width:0;height:14.25pt;z-index:251669504" o:connectortype="straight" strokecolor="#4f81bd [3204]" strokeweight="3pt">
            <v:shadow on="t"/>
          </v:shape>
        </w:pict>
      </w:r>
      <w:r>
        <w:rPr>
          <w:rFonts w:ascii="Times New Roman" w:eastAsia="Times New Roman" w:hAnsi="Times New Roman" w:cs="Times New Roman"/>
          <w:noProof/>
          <w:sz w:val="24"/>
          <w:szCs w:val="24"/>
        </w:rPr>
        <w:pict>
          <v:shape id="_x0000_s1046" type="#_x0000_t32" style="position:absolute;left:0;text-align:left;margin-left:266.25pt;margin-top:6.5pt;width:0;height:14.25pt;z-index:251670528" o:connectortype="straight" strokecolor="#4f81bd [3204]" strokeweight="3pt">
            <v:shadow on="t" color="#243f60 [1604]" opacity=".5"/>
          </v:shape>
        </w:pict>
      </w:r>
      <w:r>
        <w:rPr>
          <w:rFonts w:ascii="Times New Roman" w:eastAsia="Times New Roman" w:hAnsi="Times New Roman" w:cs="Times New Roman"/>
          <w:noProof/>
          <w:sz w:val="24"/>
          <w:szCs w:val="24"/>
        </w:rPr>
        <w:pict>
          <v:shape id="_x0000_s1041" type="#_x0000_t32" style="position:absolute;left:0;text-align:left;margin-left:130.5pt;margin-top:6.5pt;width:135.75pt;height:0;z-index:251668480" o:connectortype="straight" strokecolor="#4f81bd [3204]" strokeweight="3pt">
            <v:shadow on="t" color="#622423 [1605]" opacity=".5"/>
          </v:shape>
        </w:pict>
      </w:r>
    </w:p>
    <w:p w:rsidR="00DC7BE0" w:rsidRDefault="001A2891" w:rsidP="00B0187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37" style="position:absolute;left:0;text-align:left;margin-left:204pt;margin-top:5.45pt;width:157.5pt;height:39.75pt;z-index:251667456" fillcolor="#4f81bd [3204]" strokecolor="#f2f2f2 [3041]" strokeweight="3pt">
            <v:shadow on="t" color="#243f60 [1604]" opacity=".5"/>
            <v:textbox>
              <w:txbxContent>
                <w:p w:rsidR="00B2748E" w:rsidRPr="00FB31A2" w:rsidRDefault="00B2748E">
                  <w:pPr>
                    <w:rPr>
                      <w:rFonts w:ascii="Times New Roman" w:hAnsi="Times New Roman" w:cs="Times New Roman"/>
                      <w:b/>
                      <w:color w:val="FFFFFF" w:themeColor="background1"/>
                      <w:sz w:val="28"/>
                      <w:szCs w:val="28"/>
                    </w:rPr>
                  </w:pPr>
                  <w:r w:rsidRPr="00FB31A2">
                    <w:rPr>
                      <w:rFonts w:ascii="Times New Roman" w:hAnsi="Times New Roman" w:cs="Times New Roman"/>
                      <w:b/>
                      <w:color w:val="FFFFFF" w:themeColor="background1"/>
                      <w:sz w:val="28"/>
                      <w:szCs w:val="28"/>
                    </w:rPr>
                    <w:t>Outward Remittance</w:t>
                  </w:r>
                </w:p>
              </w:txbxContent>
            </v:textbox>
          </v:rect>
        </w:pict>
      </w:r>
      <w:r>
        <w:rPr>
          <w:rFonts w:ascii="Times New Roman" w:eastAsia="Times New Roman" w:hAnsi="Times New Roman" w:cs="Times New Roman"/>
          <w:noProof/>
          <w:sz w:val="24"/>
          <w:szCs w:val="24"/>
        </w:rPr>
        <w:pict>
          <v:rect id="_x0000_s1036" style="position:absolute;left:0;text-align:left;margin-left:41.25pt;margin-top:6.95pt;width:139.5pt;height:39.75pt;z-index:251666432" fillcolor="#4f81bd [3204]" strokecolor="#f2f2f2 [3041]" strokeweight="3pt">
            <v:shadow on="t" color="#243f60 [1604]" opacity=".5"/>
            <v:textbox>
              <w:txbxContent>
                <w:p w:rsidR="00B2748E" w:rsidRPr="00FB31A2" w:rsidRDefault="00B2748E">
                  <w:pPr>
                    <w:rPr>
                      <w:rFonts w:ascii="Times New Roman" w:hAnsi="Times New Roman" w:cs="Times New Roman"/>
                      <w:b/>
                      <w:color w:val="FFFFFF" w:themeColor="background1"/>
                      <w:sz w:val="28"/>
                      <w:szCs w:val="28"/>
                    </w:rPr>
                  </w:pPr>
                  <w:r w:rsidRPr="00FB31A2">
                    <w:rPr>
                      <w:rFonts w:ascii="Times New Roman" w:hAnsi="Times New Roman" w:cs="Times New Roman"/>
                      <w:b/>
                      <w:color w:val="FFFFFF" w:themeColor="background1"/>
                      <w:sz w:val="28"/>
                      <w:szCs w:val="28"/>
                    </w:rPr>
                    <w:t xml:space="preserve">Inward Remittance </w:t>
                  </w:r>
                </w:p>
              </w:txbxContent>
            </v:textbox>
          </v:rect>
        </w:pict>
      </w:r>
    </w:p>
    <w:p w:rsidR="00DC7BE0" w:rsidRDefault="00DC7BE0" w:rsidP="00B0187A">
      <w:pPr>
        <w:spacing w:after="0" w:line="240" w:lineRule="auto"/>
        <w:jc w:val="both"/>
        <w:rPr>
          <w:rFonts w:ascii="Times New Roman" w:eastAsia="Times New Roman" w:hAnsi="Times New Roman" w:cs="Times New Roman"/>
          <w:sz w:val="24"/>
          <w:szCs w:val="24"/>
        </w:rPr>
      </w:pPr>
    </w:p>
    <w:p w:rsidR="00B45604" w:rsidRDefault="00B45604" w:rsidP="00B0187A">
      <w:pPr>
        <w:spacing w:after="0" w:line="240" w:lineRule="auto"/>
        <w:jc w:val="both"/>
        <w:rPr>
          <w:rFonts w:ascii="Times New Roman" w:eastAsia="Times New Roman" w:hAnsi="Times New Roman" w:cs="Times New Roman"/>
          <w:sz w:val="24"/>
          <w:szCs w:val="24"/>
        </w:rPr>
      </w:pPr>
    </w:p>
    <w:p w:rsidR="00B45604" w:rsidRDefault="00B45604" w:rsidP="00B0187A">
      <w:pPr>
        <w:spacing w:after="0" w:line="240" w:lineRule="auto"/>
        <w:jc w:val="both"/>
        <w:rPr>
          <w:rFonts w:ascii="Times New Roman" w:eastAsia="Times New Roman" w:hAnsi="Times New Roman" w:cs="Times New Roman"/>
          <w:sz w:val="24"/>
          <w:szCs w:val="24"/>
        </w:rPr>
      </w:pPr>
    </w:p>
    <w:p w:rsidR="00B45604" w:rsidRDefault="00B45604" w:rsidP="00B0187A">
      <w:pPr>
        <w:spacing w:after="0" w:line="240" w:lineRule="auto"/>
        <w:jc w:val="both"/>
        <w:rPr>
          <w:rFonts w:ascii="Times New Roman" w:eastAsia="Times New Roman" w:hAnsi="Times New Roman" w:cs="Times New Roman"/>
          <w:sz w:val="24"/>
          <w:szCs w:val="24"/>
        </w:rPr>
      </w:pPr>
    </w:p>
    <w:p w:rsidR="000047F6" w:rsidRPr="00401965" w:rsidRDefault="00FB31A2" w:rsidP="00FB31A2">
      <w:pPr>
        <w:spacing w:after="0" w:line="240" w:lineRule="auto"/>
        <w:jc w:val="both"/>
        <w:rPr>
          <w:rFonts w:ascii="Times New Roman" w:eastAsia="Times New Roman" w:hAnsi="Times New Roman" w:cs="Times New Roman"/>
          <w:b/>
          <w:sz w:val="24"/>
          <w:szCs w:val="24"/>
        </w:rPr>
      </w:pPr>
      <w:r w:rsidRPr="00BB35BA">
        <w:rPr>
          <w:rFonts w:ascii="Times New Roman" w:eastAsia="Times New Roman" w:hAnsi="Times New Roman" w:cs="Times New Roman"/>
          <w:b/>
          <w:sz w:val="24"/>
          <w:szCs w:val="24"/>
        </w:rPr>
        <w:t xml:space="preserve">                             </w:t>
      </w:r>
      <w:r w:rsidR="000047F6" w:rsidRPr="00BB35BA">
        <w:rPr>
          <w:rFonts w:ascii="Times New Roman" w:eastAsia="Times New Roman" w:hAnsi="Times New Roman" w:cs="Times New Roman"/>
          <w:b/>
          <w:sz w:val="24"/>
          <w:szCs w:val="24"/>
        </w:rPr>
        <w:t>Figure</w:t>
      </w:r>
      <w:r w:rsidR="00F12B14">
        <w:rPr>
          <w:rFonts w:ascii="Times New Roman" w:eastAsia="Times New Roman" w:hAnsi="Times New Roman" w:cs="Times New Roman"/>
          <w:b/>
          <w:sz w:val="24"/>
          <w:szCs w:val="24"/>
        </w:rPr>
        <w:t xml:space="preserve"> 4.1.1</w:t>
      </w:r>
      <w:r w:rsidR="000047F6" w:rsidRPr="00BB35BA">
        <w:rPr>
          <w:rFonts w:ascii="Times New Roman" w:eastAsia="Times New Roman" w:hAnsi="Times New Roman" w:cs="Times New Roman"/>
          <w:b/>
          <w:sz w:val="24"/>
          <w:szCs w:val="24"/>
        </w:rPr>
        <w:t>: Types</w:t>
      </w:r>
      <w:r w:rsidRPr="00BB35BA">
        <w:rPr>
          <w:rFonts w:ascii="Times New Roman" w:eastAsia="Times New Roman" w:hAnsi="Times New Roman" w:cs="Times New Roman"/>
          <w:b/>
          <w:sz w:val="24"/>
          <w:szCs w:val="24"/>
        </w:rPr>
        <w:t xml:space="preserve"> </w:t>
      </w:r>
      <w:r w:rsidR="000047F6" w:rsidRPr="00BB35BA">
        <w:rPr>
          <w:rFonts w:ascii="Times New Roman" w:eastAsia="Times New Roman" w:hAnsi="Times New Roman" w:cs="Times New Roman"/>
          <w:b/>
          <w:sz w:val="24"/>
          <w:szCs w:val="24"/>
        </w:rPr>
        <w:t>of Foreign Remittance</w:t>
      </w:r>
    </w:p>
    <w:p w:rsidR="00FB31A2" w:rsidRDefault="000047F6" w:rsidP="00B0187A">
      <w:pPr>
        <w:spacing w:after="0" w:line="24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b/>
          <w:color w:val="0070C0"/>
          <w:sz w:val="28"/>
          <w:szCs w:val="28"/>
        </w:rPr>
        <w:lastRenderedPageBreak/>
        <w:t>4.</w:t>
      </w:r>
      <w:r w:rsidR="00FB31A2" w:rsidRPr="00FB31A2">
        <w:rPr>
          <w:rFonts w:ascii="Times New Roman" w:eastAsia="Times New Roman" w:hAnsi="Times New Roman" w:cs="Times New Roman"/>
          <w:b/>
          <w:color w:val="0070C0"/>
          <w:sz w:val="28"/>
          <w:szCs w:val="28"/>
        </w:rPr>
        <w:t>4</w:t>
      </w:r>
      <w:r w:rsidRPr="00FB31A2">
        <w:rPr>
          <w:rFonts w:ascii="Times New Roman" w:eastAsia="Times New Roman" w:hAnsi="Times New Roman" w:cs="Times New Roman"/>
          <w:b/>
          <w:color w:val="0070C0"/>
          <w:sz w:val="28"/>
          <w:szCs w:val="28"/>
        </w:rPr>
        <w:t>.2</w:t>
      </w:r>
      <w:r w:rsidR="00FB31A2" w:rsidRPr="00FB31A2">
        <w:rPr>
          <w:rFonts w:ascii="Times New Roman" w:eastAsia="Times New Roman" w:hAnsi="Times New Roman" w:cs="Times New Roman"/>
          <w:b/>
          <w:color w:val="0070C0"/>
          <w:sz w:val="28"/>
          <w:szCs w:val="28"/>
        </w:rPr>
        <w:t xml:space="preserve"> </w:t>
      </w:r>
      <w:r w:rsidRPr="00FB31A2">
        <w:rPr>
          <w:rFonts w:ascii="Times New Roman" w:eastAsia="Times New Roman" w:hAnsi="Times New Roman" w:cs="Times New Roman"/>
          <w:b/>
          <w:color w:val="0070C0"/>
          <w:sz w:val="28"/>
          <w:szCs w:val="28"/>
        </w:rPr>
        <w:t>Foreign Inward Remittance</w:t>
      </w:r>
    </w:p>
    <w:p w:rsidR="000047F6" w:rsidRPr="00FB31A2" w:rsidRDefault="000047F6" w:rsidP="00B0187A">
      <w:pPr>
        <w:spacing w:after="0" w:line="24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 xml:space="preserve"> </w:t>
      </w:r>
    </w:p>
    <w:p w:rsidR="00FB31A2" w:rsidRDefault="000047F6" w:rsidP="00D46E04">
      <w:pPr>
        <w:spacing w:after="0" w:line="36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 xml:space="preserve">Remittance comes from foreign countries to our country is called inward remittance. To the bankers or Ads inward remittance means purchase of foreign currency by authorized dealers. Generally, inward remittances are received by draft, mail transfer, TT, purchase of foreign bills&amp; </w:t>
      </w:r>
      <w:proofErr w:type="spellStart"/>
      <w:r w:rsidRPr="00B0187A">
        <w:rPr>
          <w:rFonts w:ascii="Times New Roman" w:eastAsia="Times New Roman" w:hAnsi="Times New Roman" w:cs="Times New Roman"/>
          <w:sz w:val="24"/>
          <w:szCs w:val="24"/>
        </w:rPr>
        <w:t>traveler‘s</w:t>
      </w:r>
      <w:proofErr w:type="spellEnd"/>
      <w:r w:rsidRPr="00B0187A">
        <w:rPr>
          <w:rFonts w:ascii="Times New Roman" w:eastAsia="Times New Roman" w:hAnsi="Times New Roman" w:cs="Times New Roman"/>
          <w:sz w:val="24"/>
          <w:szCs w:val="24"/>
        </w:rPr>
        <w:t xml:space="preserve"> </w:t>
      </w:r>
      <w:proofErr w:type="spellStart"/>
      <w:r w:rsidRPr="00B0187A">
        <w:rPr>
          <w:rFonts w:ascii="Times New Roman" w:eastAsia="Times New Roman" w:hAnsi="Times New Roman" w:cs="Times New Roman"/>
          <w:sz w:val="24"/>
          <w:szCs w:val="24"/>
        </w:rPr>
        <w:t>cheque</w:t>
      </w:r>
      <w:proofErr w:type="spellEnd"/>
      <w:r w:rsidRPr="00B0187A">
        <w:rPr>
          <w:rFonts w:ascii="Times New Roman" w:eastAsia="Times New Roman" w:hAnsi="Times New Roman" w:cs="Times New Roman"/>
          <w:sz w:val="24"/>
          <w:szCs w:val="24"/>
        </w:rPr>
        <w:t>, export bills; basically, these are the formal channels of receiving inward remittance. A local bank also receives indenting commission of local firm also comes under purview of inward remittance.</w:t>
      </w:r>
      <w:r w:rsidR="00FB31A2">
        <w:rPr>
          <w:rFonts w:ascii="Times New Roman" w:eastAsia="Times New Roman" w:hAnsi="Times New Roman" w:cs="Times New Roman"/>
          <w:sz w:val="24"/>
          <w:szCs w:val="24"/>
        </w:rPr>
        <w:t xml:space="preserve"> </w:t>
      </w:r>
    </w:p>
    <w:p w:rsidR="00FB31A2" w:rsidRDefault="00FB31A2" w:rsidP="00D46E04">
      <w:pPr>
        <w:spacing w:after="0" w:line="360" w:lineRule="auto"/>
        <w:jc w:val="both"/>
        <w:rPr>
          <w:rFonts w:ascii="Times New Roman" w:eastAsia="Times New Roman" w:hAnsi="Times New Roman" w:cs="Times New Roman"/>
          <w:sz w:val="24"/>
          <w:szCs w:val="24"/>
        </w:rPr>
      </w:pPr>
    </w:p>
    <w:p w:rsidR="000047F6" w:rsidRPr="00FB31A2" w:rsidRDefault="000047F6" w:rsidP="00B0187A">
      <w:pPr>
        <w:spacing w:after="0" w:line="24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b/>
          <w:sz w:val="24"/>
          <w:szCs w:val="24"/>
        </w:rPr>
        <w:t>Inward Remittance</w:t>
      </w:r>
      <w:r w:rsidRPr="00FB31A2">
        <w:rPr>
          <w:rFonts w:ascii="Times New Roman" w:eastAsia="Times New Roman" w:hAnsi="Times New Roman" w:cs="Times New Roman"/>
          <w:sz w:val="24"/>
          <w:szCs w:val="24"/>
        </w:rPr>
        <w:t>:</w:t>
      </w:r>
    </w:p>
    <w:p w:rsidR="00FB31A2" w:rsidRDefault="00FB31A2" w:rsidP="00B0187A">
      <w:pPr>
        <w:spacing w:after="0" w:line="240" w:lineRule="auto"/>
        <w:jc w:val="both"/>
        <w:rPr>
          <w:rFonts w:ascii="Times New Roman" w:eastAsia="Times New Roman" w:hAnsi="Times New Roman" w:cs="Times New Roman"/>
          <w:sz w:val="24"/>
          <w:szCs w:val="24"/>
        </w:rPr>
      </w:pPr>
    </w:p>
    <w:p w:rsidR="000047F6" w:rsidRPr="00FB31A2" w:rsidRDefault="000047F6" w:rsidP="007F3148">
      <w:pPr>
        <w:pStyle w:val="ListParagraph"/>
        <w:numPr>
          <w:ilvl w:val="0"/>
          <w:numId w:val="29"/>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Telegraphic Transfer (TT)</w:t>
      </w:r>
    </w:p>
    <w:p w:rsidR="000047F6" w:rsidRPr="00FB31A2" w:rsidRDefault="000047F6" w:rsidP="007F3148">
      <w:pPr>
        <w:pStyle w:val="ListParagraph"/>
        <w:numPr>
          <w:ilvl w:val="0"/>
          <w:numId w:val="29"/>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Mail Transfer (MT)</w:t>
      </w:r>
    </w:p>
    <w:p w:rsidR="000047F6" w:rsidRPr="00FB31A2" w:rsidRDefault="000047F6" w:rsidP="007F3148">
      <w:pPr>
        <w:pStyle w:val="ListParagraph"/>
        <w:numPr>
          <w:ilvl w:val="0"/>
          <w:numId w:val="29"/>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Foreign Draft (FD)</w:t>
      </w:r>
    </w:p>
    <w:p w:rsidR="000047F6" w:rsidRPr="00FB31A2" w:rsidRDefault="000047F6" w:rsidP="007F3148">
      <w:pPr>
        <w:pStyle w:val="ListParagraph"/>
        <w:numPr>
          <w:ilvl w:val="0"/>
          <w:numId w:val="29"/>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Payment Order (PO)</w:t>
      </w:r>
    </w:p>
    <w:p w:rsidR="000047F6" w:rsidRPr="00FB31A2" w:rsidRDefault="000047F6" w:rsidP="007F3148">
      <w:pPr>
        <w:pStyle w:val="ListParagraph"/>
        <w:numPr>
          <w:ilvl w:val="0"/>
          <w:numId w:val="29"/>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Travelers Check (TC)</w:t>
      </w:r>
    </w:p>
    <w:p w:rsidR="00FB31A2" w:rsidRDefault="000047F6" w:rsidP="007F3148">
      <w:pPr>
        <w:pStyle w:val="ListParagraph"/>
        <w:numPr>
          <w:ilvl w:val="0"/>
          <w:numId w:val="29"/>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Foreign Currency Notes</w:t>
      </w:r>
      <w:r w:rsidR="00FB31A2" w:rsidRPr="00FB31A2">
        <w:rPr>
          <w:rFonts w:ascii="Times New Roman" w:eastAsia="Times New Roman" w:hAnsi="Times New Roman" w:cs="Times New Roman"/>
          <w:sz w:val="24"/>
          <w:szCs w:val="24"/>
        </w:rPr>
        <w:t xml:space="preserve"> </w:t>
      </w:r>
    </w:p>
    <w:p w:rsidR="00FB31A2" w:rsidRDefault="00FB31A2" w:rsidP="00FB31A2">
      <w:pPr>
        <w:spacing w:after="0" w:line="360" w:lineRule="auto"/>
        <w:ind w:left="360"/>
        <w:jc w:val="both"/>
        <w:rPr>
          <w:rFonts w:ascii="Times New Roman" w:eastAsia="Times New Roman" w:hAnsi="Times New Roman" w:cs="Times New Roman"/>
          <w:sz w:val="24"/>
          <w:szCs w:val="24"/>
        </w:rPr>
      </w:pPr>
    </w:p>
    <w:p w:rsidR="000047F6" w:rsidRPr="00FB31A2" w:rsidRDefault="000047F6" w:rsidP="00FB31A2">
      <w:pPr>
        <w:spacing w:after="0" w:line="360" w:lineRule="auto"/>
        <w:ind w:left="360"/>
        <w:jc w:val="both"/>
        <w:rPr>
          <w:rFonts w:ascii="Times New Roman" w:eastAsia="Times New Roman" w:hAnsi="Times New Roman" w:cs="Times New Roman"/>
          <w:b/>
          <w:sz w:val="24"/>
          <w:szCs w:val="24"/>
        </w:rPr>
      </w:pPr>
      <w:r w:rsidRPr="00FB31A2">
        <w:rPr>
          <w:rFonts w:ascii="Times New Roman" w:eastAsia="Times New Roman" w:hAnsi="Times New Roman" w:cs="Times New Roman"/>
          <w:b/>
          <w:sz w:val="24"/>
          <w:szCs w:val="24"/>
        </w:rPr>
        <w:t>Collection procedure:</w:t>
      </w:r>
    </w:p>
    <w:p w:rsidR="000047F6" w:rsidRPr="00FB31A2" w:rsidRDefault="000047F6" w:rsidP="007F3148">
      <w:pPr>
        <w:pStyle w:val="ListParagraph"/>
        <w:numPr>
          <w:ilvl w:val="0"/>
          <w:numId w:val="29"/>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To make entry in Foreign Bills Collection Register</w:t>
      </w:r>
    </w:p>
    <w:p w:rsidR="000047F6" w:rsidRPr="00FB31A2" w:rsidRDefault="000047F6" w:rsidP="007F3148">
      <w:pPr>
        <w:pStyle w:val="ListParagraph"/>
        <w:numPr>
          <w:ilvl w:val="0"/>
          <w:numId w:val="29"/>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To prepare forwarding Schedule in Quadruplicate</w:t>
      </w:r>
    </w:p>
    <w:p w:rsidR="000047F6" w:rsidRPr="00FB31A2" w:rsidRDefault="000047F6" w:rsidP="007F3148">
      <w:pPr>
        <w:pStyle w:val="ListParagraph"/>
        <w:numPr>
          <w:ilvl w:val="0"/>
          <w:numId w:val="29"/>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To prepare vouchers on realization of proceeds</w:t>
      </w:r>
      <w:r w:rsidR="00FB31A2" w:rsidRPr="00FB31A2">
        <w:rPr>
          <w:rFonts w:ascii="Times New Roman" w:eastAsia="Times New Roman" w:hAnsi="Times New Roman" w:cs="Times New Roman"/>
          <w:sz w:val="24"/>
          <w:szCs w:val="24"/>
        </w:rPr>
        <w:t xml:space="preserve"> </w:t>
      </w:r>
      <w:r w:rsidRPr="00FB31A2">
        <w:rPr>
          <w:rFonts w:ascii="Times New Roman" w:eastAsia="Times New Roman" w:hAnsi="Times New Roman" w:cs="Times New Roman"/>
          <w:sz w:val="24"/>
          <w:szCs w:val="24"/>
        </w:rPr>
        <w:t>Payment Procedure</w:t>
      </w:r>
    </w:p>
    <w:p w:rsidR="000047F6" w:rsidRPr="00FB31A2" w:rsidRDefault="000047F6" w:rsidP="007F3148">
      <w:pPr>
        <w:pStyle w:val="ListParagraph"/>
        <w:numPr>
          <w:ilvl w:val="0"/>
          <w:numId w:val="29"/>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To check up the custom declaration</w:t>
      </w:r>
    </w:p>
    <w:p w:rsidR="000047F6" w:rsidRPr="00FB31A2" w:rsidRDefault="000047F6" w:rsidP="007F3148">
      <w:pPr>
        <w:pStyle w:val="ListParagraph"/>
        <w:numPr>
          <w:ilvl w:val="0"/>
          <w:numId w:val="29"/>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To consult purchase agreement</w:t>
      </w:r>
    </w:p>
    <w:p w:rsidR="000047F6" w:rsidRPr="00FB31A2" w:rsidRDefault="000047F6" w:rsidP="007F3148">
      <w:pPr>
        <w:pStyle w:val="ListParagraph"/>
        <w:numPr>
          <w:ilvl w:val="0"/>
          <w:numId w:val="29"/>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To obtain the signature of TC and to verify the same with the previous signature of the beneficiary on the TC</w:t>
      </w:r>
    </w:p>
    <w:p w:rsidR="000047F6" w:rsidRPr="00FB31A2" w:rsidRDefault="000047F6" w:rsidP="007F3148">
      <w:pPr>
        <w:pStyle w:val="ListParagraph"/>
        <w:numPr>
          <w:ilvl w:val="0"/>
          <w:numId w:val="29"/>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To make entry register for TC and Drafts purchased</w:t>
      </w:r>
    </w:p>
    <w:p w:rsidR="000047F6" w:rsidRPr="00FB31A2" w:rsidRDefault="000047F6" w:rsidP="007F3148">
      <w:pPr>
        <w:pStyle w:val="ListParagraph"/>
        <w:numPr>
          <w:ilvl w:val="0"/>
          <w:numId w:val="29"/>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To prepare vouchers and FET schedule</w:t>
      </w:r>
    </w:p>
    <w:p w:rsidR="00FB31A2" w:rsidRPr="00FB31A2" w:rsidRDefault="000047F6" w:rsidP="007F3148">
      <w:pPr>
        <w:pStyle w:val="ListParagraph"/>
        <w:numPr>
          <w:ilvl w:val="0"/>
          <w:numId w:val="29"/>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Lastly send for collection</w:t>
      </w:r>
    </w:p>
    <w:p w:rsidR="00FB31A2" w:rsidRDefault="00FB31A2" w:rsidP="00B0187A">
      <w:pPr>
        <w:spacing w:after="0" w:line="240" w:lineRule="auto"/>
        <w:jc w:val="both"/>
        <w:rPr>
          <w:rFonts w:ascii="Times New Roman" w:eastAsia="Times New Roman" w:hAnsi="Times New Roman" w:cs="Times New Roman"/>
          <w:sz w:val="24"/>
          <w:szCs w:val="24"/>
        </w:rPr>
      </w:pPr>
    </w:p>
    <w:p w:rsidR="000047F6" w:rsidRDefault="000047F6" w:rsidP="00B0187A">
      <w:pPr>
        <w:spacing w:after="0" w:line="240" w:lineRule="auto"/>
        <w:jc w:val="both"/>
        <w:rPr>
          <w:rFonts w:ascii="Times New Roman" w:eastAsia="Times New Roman" w:hAnsi="Times New Roman" w:cs="Times New Roman"/>
          <w:b/>
          <w:sz w:val="24"/>
          <w:szCs w:val="24"/>
        </w:rPr>
      </w:pPr>
      <w:r w:rsidRPr="00FB31A2">
        <w:rPr>
          <w:rFonts w:ascii="Times New Roman" w:eastAsia="Times New Roman" w:hAnsi="Times New Roman" w:cs="Times New Roman"/>
          <w:b/>
          <w:sz w:val="24"/>
          <w:szCs w:val="24"/>
        </w:rPr>
        <w:t>Cancellation of Inward Remittance:</w:t>
      </w:r>
    </w:p>
    <w:p w:rsidR="00FB31A2" w:rsidRPr="00FB31A2" w:rsidRDefault="00FB31A2" w:rsidP="00B0187A">
      <w:pPr>
        <w:spacing w:after="0" w:line="240" w:lineRule="auto"/>
        <w:jc w:val="both"/>
        <w:rPr>
          <w:rFonts w:ascii="Times New Roman" w:eastAsia="Times New Roman" w:hAnsi="Times New Roman" w:cs="Times New Roman"/>
          <w:b/>
          <w:sz w:val="24"/>
          <w:szCs w:val="24"/>
        </w:rPr>
      </w:pPr>
    </w:p>
    <w:p w:rsidR="000047F6" w:rsidRPr="00B0187A" w:rsidRDefault="000047F6" w:rsidP="00FB31A2">
      <w:pPr>
        <w:spacing w:after="0" w:line="36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In the event of any inward remittance which has already been reported to the Bangladesh Bank, being subsequently cancelled, either in full or part, because of non-availability of beneficiary</w:t>
      </w:r>
      <w:r w:rsidR="00FB31A2">
        <w:rPr>
          <w:rFonts w:ascii="Times New Roman" w:eastAsia="Times New Roman" w:hAnsi="Times New Roman" w:cs="Times New Roman"/>
          <w:sz w:val="24"/>
          <w:szCs w:val="24"/>
        </w:rPr>
        <w:t xml:space="preserve"> </w:t>
      </w:r>
      <w:r w:rsidRPr="00B0187A">
        <w:rPr>
          <w:rFonts w:ascii="Times New Roman" w:eastAsia="Times New Roman" w:hAnsi="Times New Roman" w:cs="Times New Roman"/>
          <w:sz w:val="24"/>
          <w:szCs w:val="24"/>
        </w:rPr>
        <w:t>Authorized Dealer must re</w:t>
      </w:r>
      <w:r w:rsidR="00FB31A2">
        <w:rPr>
          <w:rFonts w:ascii="Times New Roman" w:eastAsia="Times New Roman" w:hAnsi="Times New Roman" w:cs="Times New Roman"/>
          <w:sz w:val="24"/>
          <w:szCs w:val="24"/>
        </w:rPr>
        <w:t xml:space="preserve">port the cancellation of inward </w:t>
      </w:r>
      <w:r w:rsidRPr="00B0187A">
        <w:rPr>
          <w:rFonts w:ascii="Times New Roman" w:eastAsia="Times New Roman" w:hAnsi="Times New Roman" w:cs="Times New Roman"/>
          <w:sz w:val="24"/>
          <w:szCs w:val="24"/>
        </w:rPr>
        <w:t xml:space="preserve">remittance as an </w:t>
      </w:r>
      <w:r w:rsidR="00BB35BA">
        <w:rPr>
          <w:rFonts w:ascii="Times New Roman" w:eastAsia="Times New Roman" w:hAnsi="Times New Roman" w:cs="Times New Roman"/>
          <w:sz w:val="24"/>
          <w:szCs w:val="24"/>
        </w:rPr>
        <w:t>outward remittance of form ―T/M</w:t>
      </w:r>
      <w:r w:rsidRPr="00B0187A">
        <w:rPr>
          <w:rFonts w:ascii="Times New Roman" w:eastAsia="Times New Roman" w:hAnsi="Times New Roman" w:cs="Times New Roman"/>
          <w:sz w:val="24"/>
          <w:szCs w:val="24"/>
        </w:rPr>
        <w:t xml:space="preserve"> required document are</w:t>
      </w:r>
    </w:p>
    <w:p w:rsidR="000047F6" w:rsidRPr="00FB31A2" w:rsidRDefault="000047F6" w:rsidP="007F3148">
      <w:pPr>
        <w:pStyle w:val="ListParagraph"/>
        <w:numPr>
          <w:ilvl w:val="0"/>
          <w:numId w:val="30"/>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lastRenderedPageBreak/>
        <w:t>The date of return in which the inward remittance was reported</w:t>
      </w:r>
    </w:p>
    <w:p w:rsidR="000047F6" w:rsidRPr="00FB31A2" w:rsidRDefault="000047F6" w:rsidP="007F3148">
      <w:pPr>
        <w:pStyle w:val="ListParagraph"/>
        <w:numPr>
          <w:ilvl w:val="0"/>
          <w:numId w:val="30"/>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The name and address of the beneficiary</w:t>
      </w:r>
    </w:p>
    <w:p w:rsidR="000047F6" w:rsidRPr="00FB31A2" w:rsidRDefault="000047F6" w:rsidP="007F3148">
      <w:pPr>
        <w:pStyle w:val="ListParagraph"/>
        <w:numPr>
          <w:ilvl w:val="0"/>
          <w:numId w:val="30"/>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The amount of the purchase as effected</w:t>
      </w:r>
    </w:p>
    <w:p w:rsidR="000047F6" w:rsidRPr="00FB31A2" w:rsidRDefault="000047F6" w:rsidP="007F3148">
      <w:pPr>
        <w:pStyle w:val="ListParagraph"/>
        <w:numPr>
          <w:ilvl w:val="0"/>
          <w:numId w:val="30"/>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Reasons for cancellation</w:t>
      </w:r>
    </w:p>
    <w:p w:rsidR="00FB31A2" w:rsidRDefault="00FB31A2" w:rsidP="00B0187A">
      <w:pPr>
        <w:spacing w:after="0" w:line="240" w:lineRule="auto"/>
        <w:jc w:val="both"/>
        <w:rPr>
          <w:rFonts w:ascii="Times New Roman" w:eastAsia="Times New Roman" w:hAnsi="Times New Roman" w:cs="Times New Roman"/>
          <w:sz w:val="24"/>
          <w:szCs w:val="24"/>
        </w:rPr>
      </w:pPr>
    </w:p>
    <w:p w:rsidR="000047F6" w:rsidRDefault="000047F6" w:rsidP="00B0187A">
      <w:pPr>
        <w:spacing w:after="0" w:line="240" w:lineRule="auto"/>
        <w:jc w:val="both"/>
        <w:rPr>
          <w:rFonts w:ascii="Times New Roman" w:eastAsia="Times New Roman" w:hAnsi="Times New Roman" w:cs="Times New Roman"/>
          <w:b/>
          <w:color w:val="0070C0"/>
          <w:sz w:val="28"/>
          <w:szCs w:val="28"/>
        </w:rPr>
      </w:pPr>
      <w:r w:rsidRPr="00FB31A2">
        <w:rPr>
          <w:rFonts w:ascii="Times New Roman" w:eastAsia="Times New Roman" w:hAnsi="Times New Roman" w:cs="Times New Roman"/>
          <w:b/>
          <w:color w:val="0070C0"/>
          <w:sz w:val="28"/>
          <w:szCs w:val="28"/>
        </w:rPr>
        <w:t>4.</w:t>
      </w:r>
      <w:r w:rsidR="00FB31A2" w:rsidRPr="00FB31A2">
        <w:rPr>
          <w:rFonts w:ascii="Times New Roman" w:eastAsia="Times New Roman" w:hAnsi="Times New Roman" w:cs="Times New Roman"/>
          <w:b/>
          <w:color w:val="0070C0"/>
          <w:sz w:val="28"/>
          <w:szCs w:val="28"/>
        </w:rPr>
        <w:t>4.</w:t>
      </w:r>
      <w:r w:rsidRPr="00FB31A2">
        <w:rPr>
          <w:rFonts w:ascii="Times New Roman" w:eastAsia="Times New Roman" w:hAnsi="Times New Roman" w:cs="Times New Roman"/>
          <w:b/>
          <w:color w:val="0070C0"/>
          <w:sz w:val="28"/>
          <w:szCs w:val="28"/>
        </w:rPr>
        <w:t xml:space="preserve">3 Foreign Outward Remittance </w:t>
      </w:r>
    </w:p>
    <w:p w:rsidR="00FB31A2" w:rsidRPr="00FB31A2" w:rsidRDefault="00FB31A2" w:rsidP="00B0187A">
      <w:pPr>
        <w:spacing w:after="0" w:line="240" w:lineRule="auto"/>
        <w:jc w:val="both"/>
        <w:rPr>
          <w:rFonts w:ascii="Times New Roman" w:eastAsia="Times New Roman" w:hAnsi="Times New Roman" w:cs="Times New Roman"/>
          <w:b/>
          <w:color w:val="0070C0"/>
          <w:sz w:val="28"/>
          <w:szCs w:val="28"/>
        </w:rPr>
      </w:pPr>
    </w:p>
    <w:p w:rsidR="000047F6" w:rsidRPr="00B0187A" w:rsidRDefault="000047F6" w:rsidP="00FB31A2">
      <w:pPr>
        <w:spacing w:after="0" w:line="36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 xml:space="preserve">Remittance from our country to foreign countries is called outward foreign remittance. Sales of foreign currency by the authorized dealer or formal channels may be addressed as outward remittance. The authorized dealers must utmost caution to ensure that foreign currencies remitted or released by them are used only for the purposes for which they are released. Outward remittance may be made by appropriate method to the country to which remittance is authorized. Most outward remittance is approved by the authorized dealer on behalf of Bangladesh Bank. </w:t>
      </w:r>
    </w:p>
    <w:p w:rsidR="000047F6" w:rsidRPr="00FB31A2" w:rsidRDefault="000047F6" w:rsidP="007F3148">
      <w:pPr>
        <w:pStyle w:val="ListParagraph"/>
        <w:numPr>
          <w:ilvl w:val="0"/>
          <w:numId w:val="31"/>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Telegraphic Transfer (TT)</w:t>
      </w:r>
    </w:p>
    <w:p w:rsidR="000047F6" w:rsidRPr="00FB31A2" w:rsidRDefault="000047F6" w:rsidP="007F3148">
      <w:pPr>
        <w:pStyle w:val="ListParagraph"/>
        <w:numPr>
          <w:ilvl w:val="0"/>
          <w:numId w:val="31"/>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Mail Transfer (MT)</w:t>
      </w:r>
    </w:p>
    <w:p w:rsidR="000047F6" w:rsidRPr="00FB31A2" w:rsidRDefault="000047F6" w:rsidP="007F3148">
      <w:pPr>
        <w:pStyle w:val="ListParagraph"/>
        <w:numPr>
          <w:ilvl w:val="0"/>
          <w:numId w:val="31"/>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Foreign Draft (FD)</w:t>
      </w:r>
    </w:p>
    <w:p w:rsidR="000047F6" w:rsidRPr="00FB31A2" w:rsidRDefault="000047F6" w:rsidP="007F3148">
      <w:pPr>
        <w:pStyle w:val="ListParagraph"/>
        <w:numPr>
          <w:ilvl w:val="0"/>
          <w:numId w:val="31"/>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Payment Order (PO)</w:t>
      </w:r>
    </w:p>
    <w:p w:rsidR="000047F6" w:rsidRPr="00FB31A2" w:rsidRDefault="000047F6" w:rsidP="007F3148">
      <w:pPr>
        <w:pStyle w:val="ListParagraph"/>
        <w:numPr>
          <w:ilvl w:val="0"/>
          <w:numId w:val="31"/>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Travelers Check (TC)</w:t>
      </w:r>
    </w:p>
    <w:p w:rsidR="000047F6" w:rsidRPr="00FB31A2" w:rsidRDefault="000047F6" w:rsidP="007F3148">
      <w:pPr>
        <w:pStyle w:val="ListParagraph"/>
        <w:numPr>
          <w:ilvl w:val="0"/>
          <w:numId w:val="31"/>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Foreign Check (FC)</w:t>
      </w:r>
    </w:p>
    <w:p w:rsidR="00FB31A2" w:rsidRPr="00FB31A2" w:rsidRDefault="000047F6" w:rsidP="007F3148">
      <w:pPr>
        <w:pStyle w:val="ListParagraph"/>
        <w:numPr>
          <w:ilvl w:val="0"/>
          <w:numId w:val="31"/>
        </w:numPr>
        <w:spacing w:after="0" w:line="360" w:lineRule="auto"/>
        <w:jc w:val="both"/>
        <w:rPr>
          <w:rFonts w:ascii="Times New Roman" w:eastAsia="Times New Roman" w:hAnsi="Times New Roman" w:cs="Times New Roman"/>
          <w:sz w:val="24"/>
          <w:szCs w:val="24"/>
        </w:rPr>
      </w:pPr>
      <w:r w:rsidRPr="00FB31A2">
        <w:rPr>
          <w:rFonts w:ascii="Times New Roman" w:eastAsia="Times New Roman" w:hAnsi="Times New Roman" w:cs="Times New Roman"/>
          <w:sz w:val="24"/>
          <w:szCs w:val="24"/>
        </w:rPr>
        <w:t>Foreign Currency Notes</w:t>
      </w:r>
      <w:r w:rsidR="00FB31A2" w:rsidRPr="00FB31A2">
        <w:rPr>
          <w:rFonts w:ascii="Times New Roman" w:eastAsia="Times New Roman" w:hAnsi="Times New Roman" w:cs="Times New Roman"/>
          <w:sz w:val="24"/>
          <w:szCs w:val="24"/>
        </w:rPr>
        <w:t xml:space="preserve"> </w:t>
      </w:r>
    </w:p>
    <w:p w:rsidR="00FB31A2" w:rsidRPr="002F5085" w:rsidRDefault="00FB31A2" w:rsidP="00B0187A">
      <w:pPr>
        <w:spacing w:after="0" w:line="240" w:lineRule="auto"/>
        <w:jc w:val="both"/>
        <w:rPr>
          <w:rFonts w:ascii="Times New Roman" w:eastAsia="Times New Roman" w:hAnsi="Times New Roman" w:cs="Times New Roman"/>
          <w:sz w:val="14"/>
          <w:szCs w:val="24"/>
        </w:rPr>
      </w:pPr>
    </w:p>
    <w:p w:rsidR="000047F6" w:rsidRPr="00B0187A" w:rsidRDefault="000047F6" w:rsidP="00B0187A">
      <w:pPr>
        <w:spacing w:after="0" w:line="24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Outward remittance in favor of beneficiaries outside Bangladesh</w:t>
      </w:r>
      <w:r w:rsidR="00FB31A2">
        <w:rPr>
          <w:rFonts w:ascii="Times New Roman" w:eastAsia="Times New Roman" w:hAnsi="Times New Roman" w:cs="Times New Roman"/>
          <w:sz w:val="24"/>
          <w:szCs w:val="24"/>
        </w:rPr>
        <w:t xml:space="preserve"> </w:t>
      </w:r>
      <w:r w:rsidRPr="00B0187A">
        <w:rPr>
          <w:rFonts w:ascii="Times New Roman" w:eastAsia="Times New Roman" w:hAnsi="Times New Roman" w:cs="Times New Roman"/>
          <w:sz w:val="24"/>
          <w:szCs w:val="24"/>
        </w:rPr>
        <w:t>may be made in any of the following manners</w:t>
      </w:r>
    </w:p>
    <w:p w:rsidR="00FB31A2" w:rsidRDefault="00FB31A2" w:rsidP="00B0187A">
      <w:pPr>
        <w:spacing w:after="0" w:line="240" w:lineRule="auto"/>
        <w:jc w:val="both"/>
        <w:rPr>
          <w:rFonts w:ascii="Times New Roman" w:eastAsia="Times New Roman" w:hAnsi="Times New Roman" w:cs="Times New Roman"/>
          <w:sz w:val="24"/>
          <w:szCs w:val="24"/>
        </w:rPr>
      </w:pPr>
    </w:p>
    <w:p w:rsidR="000047F6" w:rsidRPr="00FB31A2" w:rsidRDefault="000047F6" w:rsidP="00B0187A">
      <w:pPr>
        <w:spacing w:after="0" w:line="240" w:lineRule="auto"/>
        <w:jc w:val="both"/>
        <w:rPr>
          <w:rFonts w:ascii="Times New Roman" w:eastAsia="Times New Roman" w:hAnsi="Times New Roman" w:cs="Times New Roman"/>
          <w:b/>
          <w:sz w:val="24"/>
          <w:szCs w:val="24"/>
        </w:rPr>
      </w:pPr>
      <w:r w:rsidRPr="00FB31A2">
        <w:rPr>
          <w:rFonts w:ascii="Times New Roman" w:eastAsia="Times New Roman" w:hAnsi="Times New Roman" w:cs="Times New Roman"/>
          <w:b/>
          <w:sz w:val="24"/>
          <w:szCs w:val="24"/>
        </w:rPr>
        <w:t>Formal channel:</w:t>
      </w:r>
    </w:p>
    <w:p w:rsidR="00FB31A2" w:rsidRDefault="00FB31A2" w:rsidP="00B0187A">
      <w:pPr>
        <w:spacing w:after="0" w:line="240" w:lineRule="auto"/>
        <w:jc w:val="both"/>
        <w:rPr>
          <w:rFonts w:ascii="Times New Roman" w:eastAsia="Times New Roman" w:hAnsi="Times New Roman" w:cs="Times New Roman"/>
          <w:sz w:val="24"/>
          <w:szCs w:val="24"/>
        </w:rPr>
      </w:pPr>
    </w:p>
    <w:p w:rsidR="000047F6" w:rsidRPr="00B0187A" w:rsidRDefault="000047F6" w:rsidP="00FB31A2">
      <w:pPr>
        <w:spacing w:after="0" w:line="36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Fund transfer from one country to another country through official channels, i.e. banking channel, post office, and other private service channels, such as-</w:t>
      </w:r>
    </w:p>
    <w:p w:rsidR="000047F6" w:rsidRPr="00B0187A" w:rsidRDefault="000047F6" w:rsidP="00FB31A2">
      <w:pPr>
        <w:spacing w:after="0" w:line="360" w:lineRule="auto"/>
        <w:jc w:val="both"/>
        <w:rPr>
          <w:rFonts w:ascii="Times New Roman" w:eastAsia="Times New Roman" w:hAnsi="Times New Roman" w:cs="Times New Roman"/>
          <w:sz w:val="24"/>
          <w:szCs w:val="24"/>
        </w:rPr>
      </w:pPr>
      <w:proofErr w:type="gramStart"/>
      <w:r w:rsidRPr="00B0187A">
        <w:rPr>
          <w:rFonts w:ascii="Times New Roman" w:eastAsia="Times New Roman" w:hAnsi="Times New Roman" w:cs="Times New Roman"/>
          <w:sz w:val="24"/>
          <w:szCs w:val="24"/>
        </w:rPr>
        <w:t xml:space="preserve">Western money order, </w:t>
      </w:r>
      <w:proofErr w:type="spellStart"/>
      <w:r w:rsidRPr="00B0187A">
        <w:rPr>
          <w:rFonts w:ascii="Times New Roman" w:eastAsia="Times New Roman" w:hAnsi="Times New Roman" w:cs="Times New Roman"/>
          <w:sz w:val="24"/>
          <w:szCs w:val="24"/>
        </w:rPr>
        <w:t>Neno</w:t>
      </w:r>
      <w:proofErr w:type="spellEnd"/>
      <w:r w:rsidRPr="00B0187A">
        <w:rPr>
          <w:rFonts w:ascii="Times New Roman" w:eastAsia="Times New Roman" w:hAnsi="Times New Roman" w:cs="Times New Roman"/>
          <w:sz w:val="24"/>
          <w:szCs w:val="24"/>
        </w:rPr>
        <w:t xml:space="preserve"> money order etc.</w:t>
      </w:r>
      <w:proofErr w:type="gramEnd"/>
    </w:p>
    <w:p w:rsidR="000047F6" w:rsidRPr="002F5085" w:rsidRDefault="000047F6" w:rsidP="00FB31A2">
      <w:pPr>
        <w:spacing w:after="0" w:line="360" w:lineRule="auto"/>
        <w:jc w:val="both"/>
        <w:rPr>
          <w:rFonts w:ascii="Times New Roman" w:eastAsia="Times New Roman" w:hAnsi="Times New Roman" w:cs="Times New Roman"/>
          <w:b/>
          <w:sz w:val="24"/>
          <w:szCs w:val="24"/>
        </w:rPr>
      </w:pPr>
      <w:r w:rsidRPr="002F5085">
        <w:rPr>
          <w:rFonts w:ascii="Times New Roman" w:eastAsia="Times New Roman" w:hAnsi="Times New Roman" w:cs="Times New Roman"/>
          <w:b/>
          <w:sz w:val="24"/>
          <w:szCs w:val="24"/>
        </w:rPr>
        <w:t>Informal Channel:</w:t>
      </w:r>
    </w:p>
    <w:p w:rsidR="002F5085" w:rsidRDefault="000047F6" w:rsidP="002F5085">
      <w:pPr>
        <w:spacing w:after="0" w:line="360" w:lineRule="auto"/>
        <w:jc w:val="both"/>
        <w:rPr>
          <w:rFonts w:ascii="Times New Roman" w:eastAsia="Times New Roman" w:hAnsi="Times New Roman" w:cs="Times New Roman"/>
          <w:sz w:val="24"/>
          <w:szCs w:val="24"/>
        </w:rPr>
      </w:pPr>
      <w:r w:rsidRPr="00B0187A">
        <w:rPr>
          <w:rFonts w:ascii="Times New Roman" w:eastAsia="Times New Roman" w:hAnsi="Times New Roman" w:cs="Times New Roman"/>
          <w:sz w:val="24"/>
          <w:szCs w:val="24"/>
        </w:rPr>
        <w:t>Fund transfer from one country to another country through hand by hand or over telephone in</w:t>
      </w:r>
      <w:r w:rsidR="00FB31A2">
        <w:rPr>
          <w:rFonts w:ascii="Times New Roman" w:eastAsia="Times New Roman" w:hAnsi="Times New Roman" w:cs="Times New Roman"/>
          <w:sz w:val="24"/>
          <w:szCs w:val="24"/>
        </w:rPr>
        <w:t xml:space="preserve"> an unofficial channel like as “</w:t>
      </w:r>
      <w:proofErr w:type="spellStart"/>
      <w:r w:rsidRPr="00B0187A">
        <w:rPr>
          <w:rFonts w:ascii="Times New Roman" w:eastAsia="Times New Roman" w:hAnsi="Times New Roman" w:cs="Times New Roman"/>
          <w:sz w:val="24"/>
          <w:szCs w:val="24"/>
        </w:rPr>
        <w:t>H</w:t>
      </w:r>
      <w:r w:rsidR="00FB31A2">
        <w:rPr>
          <w:rFonts w:ascii="Times New Roman" w:eastAsia="Times New Roman" w:hAnsi="Times New Roman" w:cs="Times New Roman"/>
          <w:sz w:val="24"/>
          <w:szCs w:val="24"/>
        </w:rPr>
        <w:t>undy</w:t>
      </w:r>
      <w:proofErr w:type="spellEnd"/>
      <w:r w:rsidR="00FB31A2">
        <w:rPr>
          <w:rFonts w:ascii="Times New Roman" w:eastAsia="Times New Roman" w:hAnsi="Times New Roman" w:cs="Times New Roman"/>
          <w:sz w:val="24"/>
          <w:szCs w:val="24"/>
        </w:rPr>
        <w:t>”</w:t>
      </w:r>
      <w:r w:rsidRPr="00B0187A">
        <w:rPr>
          <w:rFonts w:ascii="Times New Roman" w:eastAsia="Times New Roman" w:hAnsi="Times New Roman" w:cs="Times New Roman"/>
          <w:sz w:val="24"/>
          <w:szCs w:val="24"/>
        </w:rPr>
        <w:t>. Remittance collected by informal</w:t>
      </w:r>
      <w:r w:rsidR="00FB31A2">
        <w:rPr>
          <w:rFonts w:ascii="Times New Roman" w:eastAsia="Times New Roman" w:hAnsi="Times New Roman" w:cs="Times New Roman"/>
          <w:sz w:val="24"/>
          <w:szCs w:val="24"/>
        </w:rPr>
        <w:t xml:space="preserve"> </w:t>
      </w:r>
      <w:r w:rsidR="003037D0">
        <w:rPr>
          <w:rFonts w:ascii="Times New Roman" w:eastAsia="Times New Roman" w:hAnsi="Times New Roman" w:cs="Times New Roman"/>
          <w:sz w:val="24"/>
          <w:szCs w:val="24"/>
        </w:rPr>
        <w:t>“</w:t>
      </w:r>
      <w:proofErr w:type="spellStart"/>
      <w:r w:rsidR="00FB31A2">
        <w:rPr>
          <w:rFonts w:ascii="Times New Roman" w:eastAsia="Times New Roman" w:hAnsi="Times New Roman" w:cs="Times New Roman"/>
          <w:sz w:val="24"/>
          <w:szCs w:val="24"/>
        </w:rPr>
        <w:t>Hundy</w:t>
      </w:r>
      <w:proofErr w:type="spellEnd"/>
      <w:r w:rsidR="003037D0">
        <w:rPr>
          <w:rFonts w:ascii="Times New Roman" w:eastAsia="Times New Roman" w:hAnsi="Times New Roman" w:cs="Times New Roman"/>
          <w:sz w:val="24"/>
          <w:szCs w:val="24"/>
        </w:rPr>
        <w:t>”</w:t>
      </w:r>
      <w:r w:rsidRPr="00B0187A">
        <w:rPr>
          <w:rFonts w:ascii="Times New Roman" w:eastAsia="Times New Roman" w:hAnsi="Times New Roman" w:cs="Times New Roman"/>
          <w:sz w:val="24"/>
          <w:szCs w:val="24"/>
        </w:rPr>
        <w:t xml:space="preserve"> rings operating in Middle East countries and UK are also used to finance illegal trade and transactions</w:t>
      </w:r>
      <w:r w:rsidR="003037D0">
        <w:rPr>
          <w:rFonts w:ascii="Times New Roman" w:eastAsia="Times New Roman" w:hAnsi="Times New Roman" w:cs="Times New Roman"/>
          <w:sz w:val="24"/>
          <w:szCs w:val="24"/>
        </w:rPr>
        <w:t>.</w:t>
      </w:r>
    </w:p>
    <w:p w:rsidR="00CE5EFF" w:rsidRPr="002F5085" w:rsidRDefault="00C862E0" w:rsidP="002F5085">
      <w:p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p>
    <w:p w:rsidR="00C862E0" w:rsidRDefault="00C862E0" w:rsidP="00C862E0">
      <w:pPr>
        <w:tabs>
          <w:tab w:val="left" w:pos="4770"/>
        </w:tabs>
        <w:rPr>
          <w:rFonts w:ascii="Times New Roman" w:hAnsi="Times New Roman" w:cs="Times New Roman"/>
          <w:sz w:val="24"/>
          <w:szCs w:val="24"/>
        </w:rPr>
      </w:pPr>
    </w:p>
    <w:p w:rsidR="00C862E0" w:rsidRDefault="00C862E0" w:rsidP="00C862E0">
      <w:pPr>
        <w:tabs>
          <w:tab w:val="left" w:pos="4770"/>
        </w:tabs>
        <w:rPr>
          <w:rFonts w:ascii="Times New Roman" w:hAnsi="Times New Roman" w:cs="Times New Roman"/>
          <w:sz w:val="24"/>
          <w:szCs w:val="24"/>
        </w:rPr>
      </w:pPr>
    </w:p>
    <w:p w:rsidR="00D46E04" w:rsidRDefault="00D46E04" w:rsidP="00C862E0">
      <w:pPr>
        <w:tabs>
          <w:tab w:val="left" w:pos="4770"/>
        </w:tabs>
        <w:rPr>
          <w:rFonts w:ascii="Times New Roman" w:hAnsi="Times New Roman" w:cs="Times New Roman"/>
          <w:b/>
          <w:color w:val="0070C0"/>
          <w:sz w:val="28"/>
          <w:szCs w:val="28"/>
        </w:rPr>
      </w:pPr>
    </w:p>
    <w:p w:rsidR="00D46E04" w:rsidRDefault="00D46E04" w:rsidP="00C862E0">
      <w:pPr>
        <w:tabs>
          <w:tab w:val="left" w:pos="4770"/>
        </w:tabs>
        <w:rPr>
          <w:rFonts w:ascii="Times New Roman" w:hAnsi="Times New Roman" w:cs="Times New Roman"/>
          <w:b/>
          <w:color w:val="0070C0"/>
          <w:sz w:val="28"/>
          <w:szCs w:val="28"/>
        </w:rPr>
      </w:pPr>
    </w:p>
    <w:p w:rsidR="00D46E04" w:rsidRDefault="00D46E04" w:rsidP="00C862E0">
      <w:pPr>
        <w:tabs>
          <w:tab w:val="left" w:pos="4770"/>
        </w:tabs>
        <w:rPr>
          <w:rFonts w:ascii="Times New Roman" w:hAnsi="Times New Roman" w:cs="Times New Roman"/>
          <w:b/>
          <w:color w:val="0070C0"/>
          <w:sz w:val="28"/>
          <w:szCs w:val="28"/>
        </w:rPr>
      </w:pPr>
    </w:p>
    <w:p w:rsidR="00D46E04" w:rsidRDefault="00D46E04" w:rsidP="00C862E0">
      <w:pPr>
        <w:tabs>
          <w:tab w:val="left" w:pos="4770"/>
        </w:tabs>
        <w:rPr>
          <w:rFonts w:ascii="Times New Roman" w:hAnsi="Times New Roman" w:cs="Times New Roman"/>
          <w:b/>
          <w:color w:val="0070C0"/>
          <w:sz w:val="28"/>
          <w:szCs w:val="28"/>
        </w:rPr>
      </w:pPr>
    </w:p>
    <w:p w:rsidR="00D46E04" w:rsidRDefault="001A2891" w:rsidP="00C862E0">
      <w:pPr>
        <w:tabs>
          <w:tab w:val="left" w:pos="4770"/>
        </w:tabs>
        <w:rPr>
          <w:rFonts w:ascii="Times New Roman" w:hAnsi="Times New Roman" w:cs="Times New Roman"/>
          <w:b/>
          <w:color w:val="0070C0"/>
          <w:sz w:val="28"/>
          <w:szCs w:val="28"/>
        </w:rPr>
      </w:pPr>
      <w:r>
        <w:rPr>
          <w:rFonts w:ascii="Times New Roman" w:hAnsi="Times New Roman" w:cs="Times New Roman"/>
          <w:noProof/>
          <w:sz w:val="24"/>
          <w:szCs w:val="24"/>
        </w:rPr>
        <w:pict>
          <v:shape id="_x0000_s1048" type="#_x0000_t98" style="position:absolute;margin-left:46pt;margin-top:24.3pt;width:272.55pt;height:215.75pt;z-index:251672576" fillcolor="#4f81bd [3204]" strokecolor="#f2f2f2 [3041]" strokeweight="3pt">
            <v:shadow on="t" type="perspective" color="#243f60 [1604]" opacity=".5" offset="1pt" offset2="-1pt"/>
            <v:textbox style="mso-next-textbox:#_x0000_s1048">
              <w:txbxContent>
                <w:p w:rsidR="00B2748E" w:rsidRDefault="00B2748E" w:rsidP="003037D0">
                  <w:pPr>
                    <w:spacing w:after="120" w:line="240" w:lineRule="auto"/>
                    <w:ind w:left="720" w:hanging="720"/>
                    <w:jc w:val="center"/>
                    <w:rPr>
                      <w:rFonts w:ascii="Times New Roman" w:hAnsi="Times New Roman" w:cs="Times New Roman"/>
                      <w:b/>
                      <w:sz w:val="28"/>
                      <w:szCs w:val="24"/>
                    </w:rPr>
                  </w:pPr>
                </w:p>
                <w:p w:rsidR="00B2748E" w:rsidRDefault="00B2748E" w:rsidP="003037D0">
                  <w:pPr>
                    <w:spacing w:after="120" w:line="240" w:lineRule="auto"/>
                    <w:ind w:left="720" w:hanging="720"/>
                    <w:jc w:val="center"/>
                    <w:rPr>
                      <w:rFonts w:ascii="Times New Roman" w:hAnsi="Times New Roman" w:cs="Times New Roman"/>
                      <w:b/>
                      <w:sz w:val="28"/>
                      <w:szCs w:val="24"/>
                    </w:rPr>
                  </w:pPr>
                </w:p>
                <w:p w:rsidR="00B2748E" w:rsidRDefault="00B2748E" w:rsidP="003037D0">
                  <w:pPr>
                    <w:spacing w:after="120" w:line="240" w:lineRule="auto"/>
                    <w:ind w:left="540"/>
                    <w:jc w:val="center"/>
                    <w:rPr>
                      <w:rFonts w:ascii="Times New Roman" w:hAnsi="Times New Roman" w:cs="Times New Roman"/>
                      <w:b/>
                      <w:color w:val="FFFFFF" w:themeColor="background1"/>
                      <w:sz w:val="32"/>
                      <w:szCs w:val="32"/>
                    </w:rPr>
                  </w:pPr>
                  <w:r w:rsidRPr="00C54D78">
                    <w:rPr>
                      <w:rFonts w:ascii="Times New Roman" w:hAnsi="Times New Roman" w:cs="Times New Roman"/>
                      <w:b/>
                      <w:color w:val="FFFFFF" w:themeColor="background1"/>
                      <w:sz w:val="32"/>
                      <w:szCs w:val="32"/>
                    </w:rPr>
                    <w:t xml:space="preserve">Chapter </w:t>
                  </w:r>
                  <w:r>
                    <w:rPr>
                      <w:rFonts w:ascii="Times New Roman" w:hAnsi="Times New Roman" w:cs="Times New Roman"/>
                      <w:b/>
                      <w:color w:val="FFFFFF" w:themeColor="background1"/>
                      <w:sz w:val="32"/>
                      <w:szCs w:val="32"/>
                    </w:rPr>
                    <w:t>5</w:t>
                  </w:r>
                  <w:r w:rsidRPr="00C54D78">
                    <w:rPr>
                      <w:rFonts w:ascii="Times New Roman" w:hAnsi="Times New Roman" w:cs="Times New Roman"/>
                      <w:b/>
                      <w:color w:val="FFFFFF" w:themeColor="background1"/>
                      <w:sz w:val="32"/>
                      <w:szCs w:val="32"/>
                    </w:rPr>
                    <w:t>:</w:t>
                  </w:r>
                </w:p>
                <w:p w:rsidR="00B2748E" w:rsidRPr="00C54D78" w:rsidRDefault="00B2748E" w:rsidP="003037D0">
                  <w:pPr>
                    <w:spacing w:after="120" w:line="240" w:lineRule="auto"/>
                    <w:ind w:left="54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Growth of </w:t>
                  </w:r>
                  <w:r w:rsidRPr="00C54D78">
                    <w:rPr>
                      <w:rFonts w:ascii="Times New Roman" w:hAnsi="Times New Roman" w:cs="Times New Roman"/>
                      <w:b/>
                      <w:color w:val="FFFFFF" w:themeColor="background1"/>
                      <w:sz w:val="32"/>
                      <w:szCs w:val="32"/>
                    </w:rPr>
                    <w:t xml:space="preserve">Foreign Exchange </w:t>
                  </w:r>
                  <w:r>
                    <w:rPr>
                      <w:rFonts w:ascii="Times New Roman" w:hAnsi="Times New Roman" w:cs="Times New Roman"/>
                      <w:b/>
                      <w:color w:val="FFFFFF" w:themeColor="background1"/>
                      <w:sz w:val="32"/>
                      <w:szCs w:val="32"/>
                    </w:rPr>
                    <w:t>and Foreign Remittance</w:t>
                  </w:r>
                </w:p>
                <w:p w:rsidR="00B2748E" w:rsidRDefault="00B2748E" w:rsidP="003037D0">
                  <w:pPr>
                    <w:jc w:val="center"/>
                  </w:pPr>
                </w:p>
              </w:txbxContent>
            </v:textbox>
          </v:shape>
        </w:pict>
      </w:r>
    </w:p>
    <w:p w:rsidR="00D46E04" w:rsidRDefault="00D46E04" w:rsidP="00C862E0">
      <w:pPr>
        <w:tabs>
          <w:tab w:val="left" w:pos="4770"/>
        </w:tabs>
        <w:rPr>
          <w:rFonts w:ascii="Times New Roman" w:hAnsi="Times New Roman" w:cs="Times New Roman"/>
          <w:b/>
          <w:color w:val="0070C0"/>
          <w:sz w:val="28"/>
          <w:szCs w:val="28"/>
        </w:rPr>
      </w:pPr>
    </w:p>
    <w:p w:rsidR="00D46E04" w:rsidRDefault="00D46E04" w:rsidP="00C862E0">
      <w:pPr>
        <w:tabs>
          <w:tab w:val="left" w:pos="4770"/>
        </w:tabs>
        <w:rPr>
          <w:rFonts w:ascii="Times New Roman" w:hAnsi="Times New Roman" w:cs="Times New Roman"/>
          <w:b/>
          <w:color w:val="0070C0"/>
          <w:sz w:val="28"/>
          <w:szCs w:val="28"/>
        </w:rPr>
      </w:pPr>
    </w:p>
    <w:p w:rsidR="00D46E04" w:rsidRDefault="00D46E04" w:rsidP="00C862E0">
      <w:pPr>
        <w:tabs>
          <w:tab w:val="left" w:pos="4770"/>
        </w:tabs>
        <w:rPr>
          <w:rFonts w:ascii="Times New Roman" w:hAnsi="Times New Roman" w:cs="Times New Roman"/>
          <w:b/>
          <w:color w:val="0070C0"/>
          <w:sz w:val="28"/>
          <w:szCs w:val="28"/>
        </w:rPr>
      </w:pPr>
    </w:p>
    <w:p w:rsidR="00D46E04" w:rsidRDefault="00D46E04" w:rsidP="00C862E0">
      <w:pPr>
        <w:tabs>
          <w:tab w:val="left" w:pos="4770"/>
        </w:tabs>
        <w:rPr>
          <w:rFonts w:ascii="Times New Roman" w:hAnsi="Times New Roman" w:cs="Times New Roman"/>
          <w:b/>
          <w:color w:val="0070C0"/>
          <w:sz w:val="28"/>
          <w:szCs w:val="28"/>
        </w:rPr>
      </w:pPr>
    </w:p>
    <w:p w:rsidR="00D46E04" w:rsidRDefault="00D46E04" w:rsidP="00C862E0">
      <w:pPr>
        <w:tabs>
          <w:tab w:val="left" w:pos="4770"/>
        </w:tabs>
        <w:rPr>
          <w:rFonts w:ascii="Times New Roman" w:hAnsi="Times New Roman" w:cs="Times New Roman"/>
          <w:b/>
          <w:color w:val="0070C0"/>
          <w:sz w:val="28"/>
          <w:szCs w:val="28"/>
        </w:rPr>
      </w:pPr>
    </w:p>
    <w:p w:rsidR="00D46E04" w:rsidRDefault="00D46E04" w:rsidP="00C862E0">
      <w:pPr>
        <w:tabs>
          <w:tab w:val="left" w:pos="4770"/>
        </w:tabs>
        <w:rPr>
          <w:rFonts w:ascii="Times New Roman" w:hAnsi="Times New Roman" w:cs="Times New Roman"/>
          <w:b/>
          <w:color w:val="0070C0"/>
          <w:sz w:val="28"/>
          <w:szCs w:val="28"/>
        </w:rPr>
      </w:pPr>
    </w:p>
    <w:p w:rsidR="00D46E04" w:rsidRDefault="00D46E04" w:rsidP="00C862E0">
      <w:pPr>
        <w:tabs>
          <w:tab w:val="left" w:pos="4770"/>
        </w:tabs>
        <w:rPr>
          <w:rFonts w:ascii="Times New Roman" w:hAnsi="Times New Roman" w:cs="Times New Roman"/>
          <w:b/>
          <w:color w:val="0070C0"/>
          <w:sz w:val="28"/>
          <w:szCs w:val="28"/>
        </w:rPr>
      </w:pPr>
    </w:p>
    <w:p w:rsidR="00D46E04" w:rsidRDefault="00D46E04" w:rsidP="00C862E0">
      <w:pPr>
        <w:tabs>
          <w:tab w:val="left" w:pos="4770"/>
        </w:tabs>
        <w:rPr>
          <w:rFonts w:ascii="Times New Roman" w:hAnsi="Times New Roman" w:cs="Times New Roman"/>
          <w:b/>
          <w:color w:val="0070C0"/>
          <w:sz w:val="28"/>
          <w:szCs w:val="28"/>
        </w:rPr>
      </w:pPr>
    </w:p>
    <w:p w:rsidR="00D46E04" w:rsidRDefault="00D46E04" w:rsidP="00C862E0">
      <w:pPr>
        <w:tabs>
          <w:tab w:val="left" w:pos="4770"/>
        </w:tabs>
        <w:rPr>
          <w:rFonts w:ascii="Times New Roman" w:hAnsi="Times New Roman" w:cs="Times New Roman"/>
          <w:b/>
          <w:color w:val="0070C0"/>
          <w:sz w:val="28"/>
          <w:szCs w:val="28"/>
        </w:rPr>
      </w:pPr>
    </w:p>
    <w:p w:rsidR="00D46E04" w:rsidRDefault="00D46E04" w:rsidP="00C862E0">
      <w:pPr>
        <w:tabs>
          <w:tab w:val="left" w:pos="4770"/>
        </w:tabs>
        <w:rPr>
          <w:rFonts w:ascii="Times New Roman" w:hAnsi="Times New Roman" w:cs="Times New Roman"/>
          <w:b/>
          <w:color w:val="0070C0"/>
          <w:sz w:val="28"/>
          <w:szCs w:val="28"/>
        </w:rPr>
      </w:pPr>
    </w:p>
    <w:p w:rsidR="00D46E04" w:rsidRDefault="00D46E04" w:rsidP="00C862E0">
      <w:pPr>
        <w:tabs>
          <w:tab w:val="left" w:pos="4770"/>
        </w:tabs>
        <w:rPr>
          <w:rFonts w:ascii="Times New Roman" w:hAnsi="Times New Roman" w:cs="Times New Roman"/>
          <w:b/>
          <w:color w:val="0070C0"/>
          <w:sz w:val="28"/>
          <w:szCs w:val="28"/>
        </w:rPr>
      </w:pPr>
    </w:p>
    <w:p w:rsidR="00D46E04" w:rsidRDefault="00D46E04" w:rsidP="00C862E0">
      <w:pPr>
        <w:tabs>
          <w:tab w:val="left" w:pos="4770"/>
        </w:tabs>
        <w:rPr>
          <w:rFonts w:ascii="Times New Roman" w:hAnsi="Times New Roman" w:cs="Times New Roman"/>
          <w:b/>
          <w:color w:val="0070C0"/>
          <w:sz w:val="28"/>
          <w:szCs w:val="28"/>
        </w:rPr>
      </w:pPr>
    </w:p>
    <w:p w:rsidR="00D46E04" w:rsidRDefault="00D46E04" w:rsidP="00C862E0">
      <w:pPr>
        <w:tabs>
          <w:tab w:val="left" w:pos="4770"/>
        </w:tabs>
        <w:rPr>
          <w:rFonts w:ascii="Times New Roman" w:hAnsi="Times New Roman" w:cs="Times New Roman"/>
          <w:b/>
          <w:color w:val="0070C0"/>
          <w:sz w:val="28"/>
          <w:szCs w:val="28"/>
        </w:rPr>
      </w:pPr>
    </w:p>
    <w:p w:rsidR="00D46E04" w:rsidRDefault="00D46E04" w:rsidP="00C862E0">
      <w:pPr>
        <w:tabs>
          <w:tab w:val="left" w:pos="4770"/>
        </w:tabs>
        <w:rPr>
          <w:rFonts w:ascii="Times New Roman" w:hAnsi="Times New Roman" w:cs="Times New Roman"/>
          <w:b/>
          <w:color w:val="0070C0"/>
          <w:sz w:val="28"/>
          <w:szCs w:val="28"/>
        </w:rPr>
      </w:pPr>
    </w:p>
    <w:p w:rsidR="00D46E04" w:rsidRDefault="00D46E04" w:rsidP="00C862E0">
      <w:pPr>
        <w:tabs>
          <w:tab w:val="left" w:pos="4770"/>
        </w:tabs>
        <w:rPr>
          <w:rFonts w:ascii="Times New Roman" w:hAnsi="Times New Roman" w:cs="Times New Roman"/>
          <w:b/>
          <w:color w:val="0070C0"/>
          <w:sz w:val="28"/>
          <w:szCs w:val="28"/>
        </w:rPr>
      </w:pPr>
    </w:p>
    <w:p w:rsidR="00D46E04" w:rsidRDefault="00D46E04" w:rsidP="00C862E0">
      <w:pPr>
        <w:tabs>
          <w:tab w:val="left" w:pos="4770"/>
        </w:tabs>
        <w:rPr>
          <w:rFonts w:ascii="Times New Roman" w:hAnsi="Times New Roman" w:cs="Times New Roman"/>
          <w:b/>
          <w:color w:val="0070C0"/>
          <w:sz w:val="28"/>
          <w:szCs w:val="28"/>
        </w:rPr>
      </w:pPr>
    </w:p>
    <w:p w:rsidR="00D46E04" w:rsidRDefault="00D46E04" w:rsidP="00C862E0">
      <w:pPr>
        <w:tabs>
          <w:tab w:val="left" w:pos="4770"/>
        </w:tabs>
        <w:rPr>
          <w:rFonts w:ascii="Times New Roman" w:hAnsi="Times New Roman" w:cs="Times New Roman"/>
          <w:b/>
          <w:color w:val="0070C0"/>
          <w:sz w:val="28"/>
          <w:szCs w:val="28"/>
        </w:rPr>
      </w:pPr>
    </w:p>
    <w:p w:rsidR="00401965" w:rsidRDefault="00401965" w:rsidP="00C862E0">
      <w:pPr>
        <w:tabs>
          <w:tab w:val="left" w:pos="4770"/>
        </w:tabs>
        <w:rPr>
          <w:rFonts w:ascii="Times New Roman" w:hAnsi="Times New Roman" w:cs="Times New Roman"/>
          <w:b/>
          <w:color w:val="0070C0"/>
          <w:sz w:val="28"/>
          <w:szCs w:val="28"/>
        </w:rPr>
      </w:pPr>
    </w:p>
    <w:p w:rsidR="00401965" w:rsidRDefault="00401965" w:rsidP="00C862E0">
      <w:pPr>
        <w:tabs>
          <w:tab w:val="left" w:pos="4770"/>
        </w:tabs>
        <w:rPr>
          <w:rFonts w:ascii="Times New Roman" w:hAnsi="Times New Roman" w:cs="Times New Roman"/>
          <w:b/>
          <w:color w:val="0070C0"/>
          <w:sz w:val="28"/>
          <w:szCs w:val="28"/>
        </w:rPr>
      </w:pPr>
    </w:p>
    <w:p w:rsidR="000B0923" w:rsidRDefault="00727A65" w:rsidP="00C862E0">
      <w:pPr>
        <w:tabs>
          <w:tab w:val="left" w:pos="4770"/>
        </w:tabs>
        <w:rPr>
          <w:rFonts w:ascii="Times New Roman" w:hAnsi="Times New Roman" w:cs="Times New Roman"/>
          <w:b/>
          <w:color w:val="0070C0"/>
          <w:sz w:val="28"/>
          <w:szCs w:val="28"/>
        </w:rPr>
      </w:pPr>
      <w:r w:rsidRPr="00727A65">
        <w:rPr>
          <w:rFonts w:ascii="Times New Roman" w:hAnsi="Times New Roman" w:cs="Times New Roman"/>
          <w:b/>
          <w:color w:val="0070C0"/>
          <w:sz w:val="28"/>
          <w:szCs w:val="28"/>
        </w:rPr>
        <w:lastRenderedPageBreak/>
        <w:t xml:space="preserve">5.0 </w:t>
      </w:r>
      <w:r w:rsidR="00BC582A" w:rsidRPr="00727A65">
        <w:rPr>
          <w:rFonts w:ascii="Times New Roman" w:hAnsi="Times New Roman" w:cs="Times New Roman"/>
          <w:b/>
          <w:color w:val="0070C0"/>
          <w:sz w:val="28"/>
          <w:szCs w:val="28"/>
        </w:rPr>
        <w:t xml:space="preserve">Foreign </w:t>
      </w:r>
      <w:r w:rsidR="00320D52" w:rsidRPr="00727A65">
        <w:rPr>
          <w:rFonts w:ascii="Times New Roman" w:hAnsi="Times New Roman" w:cs="Times New Roman"/>
          <w:b/>
          <w:color w:val="0070C0"/>
          <w:sz w:val="28"/>
          <w:szCs w:val="28"/>
        </w:rPr>
        <w:t xml:space="preserve">Exchange </w:t>
      </w:r>
      <w:r w:rsidR="00BC582A" w:rsidRPr="00727A65">
        <w:rPr>
          <w:rFonts w:ascii="Times New Roman" w:hAnsi="Times New Roman" w:cs="Times New Roman"/>
          <w:b/>
          <w:color w:val="0070C0"/>
          <w:sz w:val="28"/>
          <w:szCs w:val="28"/>
        </w:rPr>
        <w:t xml:space="preserve">and </w:t>
      </w:r>
      <w:r w:rsidR="00320D52">
        <w:rPr>
          <w:rFonts w:ascii="Times New Roman" w:hAnsi="Times New Roman" w:cs="Times New Roman"/>
          <w:b/>
          <w:color w:val="0070C0"/>
          <w:sz w:val="28"/>
          <w:szCs w:val="28"/>
        </w:rPr>
        <w:t>Remittance</w:t>
      </w:r>
    </w:p>
    <w:p w:rsidR="004E5FB6" w:rsidRDefault="00E17562" w:rsidP="0089211E">
      <w:pPr>
        <w:tabs>
          <w:tab w:val="left" w:pos="47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EXIM Bank</w:t>
      </w:r>
      <w:r w:rsidR="00727A65">
        <w:rPr>
          <w:rFonts w:ascii="Times New Roman" w:hAnsi="Times New Roman" w:cs="Times New Roman"/>
          <w:sz w:val="24"/>
          <w:szCs w:val="24"/>
        </w:rPr>
        <w:t xml:space="preserve"> Bangladesh Limited is playing a vital role in the Foreign Exchange Business of the Country. Total Foreign Exchange Business handled d</w:t>
      </w:r>
      <w:r w:rsidR="00601FD6">
        <w:rPr>
          <w:rFonts w:ascii="Times New Roman" w:hAnsi="Times New Roman" w:cs="Times New Roman"/>
          <w:sz w:val="24"/>
          <w:szCs w:val="24"/>
        </w:rPr>
        <w:t>uring the year 2014 was TK. 2</w:t>
      </w:r>
      <w:proofErr w:type="gramStart"/>
      <w:r w:rsidR="00601FD6">
        <w:rPr>
          <w:rFonts w:ascii="Times New Roman" w:hAnsi="Times New Roman" w:cs="Times New Roman"/>
          <w:sz w:val="24"/>
          <w:szCs w:val="24"/>
        </w:rPr>
        <w:t>,</w:t>
      </w:r>
      <w:r w:rsidR="00727A65">
        <w:rPr>
          <w:rFonts w:ascii="Times New Roman" w:hAnsi="Times New Roman" w:cs="Times New Roman"/>
          <w:sz w:val="24"/>
          <w:szCs w:val="24"/>
        </w:rPr>
        <w:t>84,984.68</w:t>
      </w:r>
      <w:proofErr w:type="gramEnd"/>
      <w:r w:rsidR="00727A65">
        <w:rPr>
          <w:rFonts w:ascii="Times New Roman" w:hAnsi="Times New Roman" w:cs="Times New Roman"/>
          <w:sz w:val="24"/>
          <w:szCs w:val="24"/>
        </w:rPr>
        <w:t xml:space="preserve"> Million. The </w:t>
      </w:r>
      <w:r w:rsidR="004E5FB6">
        <w:rPr>
          <w:rFonts w:ascii="Times New Roman" w:hAnsi="Times New Roman" w:cs="Times New Roman"/>
          <w:sz w:val="24"/>
          <w:szCs w:val="24"/>
        </w:rPr>
        <w:t>comparative figure is given below;</w:t>
      </w:r>
    </w:p>
    <w:p w:rsidR="004E5FB6" w:rsidRPr="00211199" w:rsidRDefault="004E5FB6" w:rsidP="00727A65">
      <w:pPr>
        <w:tabs>
          <w:tab w:val="left" w:pos="4770"/>
        </w:tabs>
        <w:jc w:val="both"/>
        <w:rPr>
          <w:rFonts w:ascii="Times New Roman" w:hAnsi="Times New Roman" w:cs="Times New Roman"/>
          <w:sz w:val="2"/>
          <w:szCs w:val="24"/>
        </w:rPr>
      </w:pPr>
    </w:p>
    <w:p w:rsidR="004E5FB6" w:rsidRPr="006A147B" w:rsidRDefault="006A147B" w:rsidP="00727A65">
      <w:pPr>
        <w:tabs>
          <w:tab w:val="left" w:pos="4770"/>
        </w:tabs>
        <w:jc w:val="both"/>
        <w:rPr>
          <w:rFonts w:ascii="Times New Roman" w:hAnsi="Times New Roman" w:cs="Times New Roman"/>
          <w:b/>
          <w:sz w:val="24"/>
          <w:szCs w:val="24"/>
        </w:rPr>
      </w:pPr>
      <w:r w:rsidRPr="006A147B">
        <w:rPr>
          <w:rFonts w:ascii="Times New Roman" w:hAnsi="Times New Roman" w:cs="Times New Roman"/>
          <w:b/>
          <w:sz w:val="24"/>
          <w:szCs w:val="24"/>
        </w:rPr>
        <w:t xml:space="preserve">Foreign Exchange business of </w:t>
      </w:r>
      <w:r w:rsidR="00320D52" w:rsidRPr="006A147B">
        <w:rPr>
          <w:rFonts w:ascii="Times New Roman" w:hAnsi="Times New Roman" w:cs="Times New Roman"/>
          <w:b/>
          <w:sz w:val="24"/>
          <w:szCs w:val="24"/>
        </w:rPr>
        <w:t xml:space="preserve">the </w:t>
      </w:r>
      <w:r w:rsidR="00E17562">
        <w:rPr>
          <w:rFonts w:ascii="Times New Roman" w:hAnsi="Times New Roman" w:cs="Times New Roman"/>
          <w:b/>
          <w:sz w:val="24"/>
          <w:szCs w:val="24"/>
        </w:rPr>
        <w:t>EXIM Bank</w:t>
      </w:r>
    </w:p>
    <w:p w:rsidR="006A147B" w:rsidRDefault="006A147B" w:rsidP="00257077">
      <w:pPr>
        <w:tabs>
          <w:tab w:val="left" w:pos="4770"/>
        </w:tabs>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6A147B">
        <w:rPr>
          <w:rFonts w:ascii="Times New Roman" w:hAnsi="Times New Roman" w:cs="Times New Roman"/>
          <w:b/>
          <w:sz w:val="24"/>
          <w:szCs w:val="24"/>
        </w:rPr>
        <w:t>Table 5</w:t>
      </w:r>
      <w:r w:rsidR="00B7517B">
        <w:rPr>
          <w:rFonts w:ascii="Times New Roman" w:hAnsi="Times New Roman" w:cs="Times New Roman"/>
          <w:b/>
          <w:sz w:val="24"/>
          <w:szCs w:val="24"/>
        </w:rPr>
        <w:t xml:space="preserve">.0: Foreign Exchange Growth </w:t>
      </w:r>
    </w:p>
    <w:p w:rsidR="006A147B" w:rsidRPr="006A147B" w:rsidRDefault="006A147B" w:rsidP="00257077">
      <w:pPr>
        <w:tabs>
          <w:tab w:val="left" w:pos="4770"/>
        </w:tabs>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(Amount </w:t>
      </w:r>
      <w:proofErr w:type="gramStart"/>
      <w:r>
        <w:rPr>
          <w:rFonts w:ascii="Times New Roman" w:hAnsi="Times New Roman" w:cs="Times New Roman"/>
          <w:b/>
          <w:sz w:val="24"/>
          <w:szCs w:val="24"/>
        </w:rPr>
        <w:t>in Million Taka</w:t>
      </w:r>
      <w:proofErr w:type="gramEnd"/>
      <w:r>
        <w:rPr>
          <w:rFonts w:ascii="Times New Roman" w:hAnsi="Times New Roman" w:cs="Times New Roman"/>
          <w:b/>
          <w:sz w:val="24"/>
          <w:szCs w:val="24"/>
        </w:rPr>
        <w:t>)</w:t>
      </w:r>
    </w:p>
    <w:tbl>
      <w:tblPr>
        <w:tblStyle w:val="LightGrid-Accent13"/>
        <w:tblW w:w="8689" w:type="dxa"/>
        <w:tblLayout w:type="fixed"/>
        <w:tblLook w:val="04A0" w:firstRow="1" w:lastRow="0" w:firstColumn="1" w:lastColumn="0" w:noHBand="0" w:noVBand="1"/>
      </w:tblPr>
      <w:tblGrid>
        <w:gridCol w:w="741"/>
        <w:gridCol w:w="1361"/>
        <w:gridCol w:w="807"/>
        <w:gridCol w:w="1361"/>
        <w:gridCol w:w="807"/>
        <w:gridCol w:w="1445"/>
        <w:gridCol w:w="722"/>
        <w:gridCol w:w="1445"/>
      </w:tblGrid>
      <w:tr w:rsidR="007676D8" w:rsidTr="00613C22">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741" w:type="dxa"/>
            <w:shd w:val="clear" w:color="auto" w:fill="95B3D7" w:themeFill="accent1" w:themeFillTint="99"/>
          </w:tcPr>
          <w:p w:rsidR="00B7517B" w:rsidRPr="00B7517B" w:rsidRDefault="00B7517B" w:rsidP="00B7517B">
            <w:pPr>
              <w:tabs>
                <w:tab w:val="left" w:pos="4770"/>
              </w:tabs>
              <w:spacing w:line="360" w:lineRule="auto"/>
              <w:jc w:val="center"/>
              <w:rPr>
                <w:rFonts w:ascii="Times New Roman" w:hAnsi="Times New Roman" w:cs="Times New Roman"/>
                <w:sz w:val="16"/>
                <w:szCs w:val="24"/>
              </w:rPr>
            </w:pPr>
          </w:p>
          <w:p w:rsidR="00B7517B" w:rsidRDefault="00B7517B" w:rsidP="00B7517B">
            <w:pPr>
              <w:tabs>
                <w:tab w:val="left" w:pos="4770"/>
              </w:tabs>
              <w:spacing w:line="360" w:lineRule="auto"/>
              <w:jc w:val="center"/>
              <w:rPr>
                <w:rFonts w:ascii="Times New Roman" w:hAnsi="Times New Roman" w:cs="Times New Roman"/>
                <w:sz w:val="24"/>
                <w:szCs w:val="24"/>
              </w:rPr>
            </w:pPr>
            <w:r>
              <w:rPr>
                <w:rFonts w:ascii="Times New Roman" w:hAnsi="Times New Roman" w:cs="Times New Roman"/>
                <w:sz w:val="24"/>
                <w:szCs w:val="24"/>
              </w:rPr>
              <w:t>Year</w:t>
            </w:r>
          </w:p>
        </w:tc>
        <w:tc>
          <w:tcPr>
            <w:tcW w:w="1361" w:type="dxa"/>
            <w:shd w:val="clear" w:color="auto" w:fill="95B3D7" w:themeFill="accent1" w:themeFillTint="99"/>
          </w:tcPr>
          <w:p w:rsidR="00B7517B" w:rsidRPr="00B7517B" w:rsidRDefault="00B7517B" w:rsidP="00B7517B">
            <w:pPr>
              <w:tabs>
                <w:tab w:val="left" w:pos="47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rPr>
            </w:pPr>
          </w:p>
          <w:p w:rsidR="00B7517B" w:rsidRDefault="00B7517B" w:rsidP="00B7517B">
            <w:pPr>
              <w:tabs>
                <w:tab w:val="left" w:pos="47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Import</w:t>
            </w:r>
          </w:p>
        </w:tc>
        <w:tc>
          <w:tcPr>
            <w:tcW w:w="807" w:type="dxa"/>
            <w:shd w:val="clear" w:color="auto" w:fill="95B3D7" w:themeFill="accent1" w:themeFillTint="99"/>
          </w:tcPr>
          <w:p w:rsidR="00B7517B" w:rsidRDefault="00B7517B" w:rsidP="00B7517B">
            <w:pPr>
              <w:tabs>
                <w:tab w:val="left" w:pos="47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of total</w:t>
            </w:r>
          </w:p>
        </w:tc>
        <w:tc>
          <w:tcPr>
            <w:tcW w:w="1361" w:type="dxa"/>
            <w:shd w:val="clear" w:color="auto" w:fill="95B3D7" w:themeFill="accent1" w:themeFillTint="99"/>
          </w:tcPr>
          <w:p w:rsidR="00B7517B" w:rsidRPr="00B7517B" w:rsidRDefault="00B7517B" w:rsidP="00B7517B">
            <w:pPr>
              <w:tabs>
                <w:tab w:val="left" w:pos="47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rPr>
            </w:pPr>
          </w:p>
          <w:p w:rsidR="00B7517B" w:rsidRDefault="00B7517B" w:rsidP="00B7517B">
            <w:pPr>
              <w:tabs>
                <w:tab w:val="left" w:pos="47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Export</w:t>
            </w:r>
          </w:p>
        </w:tc>
        <w:tc>
          <w:tcPr>
            <w:tcW w:w="807" w:type="dxa"/>
            <w:shd w:val="clear" w:color="auto" w:fill="95B3D7" w:themeFill="accent1" w:themeFillTint="99"/>
          </w:tcPr>
          <w:p w:rsidR="00B7517B" w:rsidRDefault="00B7517B" w:rsidP="00B7517B">
            <w:pPr>
              <w:tabs>
                <w:tab w:val="left" w:pos="47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of total</w:t>
            </w:r>
          </w:p>
        </w:tc>
        <w:tc>
          <w:tcPr>
            <w:tcW w:w="1445" w:type="dxa"/>
            <w:shd w:val="clear" w:color="auto" w:fill="95B3D7" w:themeFill="accent1" w:themeFillTint="99"/>
          </w:tcPr>
          <w:p w:rsidR="00B7517B" w:rsidRPr="00B7517B" w:rsidRDefault="00B7517B" w:rsidP="00B7517B">
            <w:pPr>
              <w:tabs>
                <w:tab w:val="left" w:pos="47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24"/>
              </w:rPr>
            </w:pPr>
          </w:p>
          <w:p w:rsidR="00B7517B" w:rsidRDefault="00B7517B" w:rsidP="00B7517B">
            <w:pPr>
              <w:tabs>
                <w:tab w:val="left" w:pos="47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Remittance</w:t>
            </w:r>
          </w:p>
        </w:tc>
        <w:tc>
          <w:tcPr>
            <w:tcW w:w="722" w:type="dxa"/>
            <w:shd w:val="clear" w:color="auto" w:fill="95B3D7" w:themeFill="accent1" w:themeFillTint="99"/>
          </w:tcPr>
          <w:p w:rsidR="00B7517B" w:rsidRDefault="00B7517B" w:rsidP="00B7517B">
            <w:pPr>
              <w:tabs>
                <w:tab w:val="left" w:pos="47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of total</w:t>
            </w:r>
          </w:p>
        </w:tc>
        <w:tc>
          <w:tcPr>
            <w:tcW w:w="1445" w:type="dxa"/>
            <w:shd w:val="clear" w:color="auto" w:fill="95B3D7" w:themeFill="accent1" w:themeFillTint="99"/>
          </w:tcPr>
          <w:p w:rsidR="007676D8" w:rsidRPr="007676D8" w:rsidRDefault="007676D8" w:rsidP="00B7517B">
            <w:pPr>
              <w:tabs>
                <w:tab w:val="left" w:pos="47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24"/>
              </w:rPr>
            </w:pPr>
          </w:p>
          <w:p w:rsidR="00B7517B" w:rsidRDefault="007676D8" w:rsidP="00B7517B">
            <w:pPr>
              <w:tabs>
                <w:tab w:val="left" w:pos="47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Total</w:t>
            </w:r>
          </w:p>
        </w:tc>
      </w:tr>
      <w:tr w:rsidR="007676D8" w:rsidTr="00211199">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741" w:type="dxa"/>
          </w:tcPr>
          <w:p w:rsidR="00B7517B" w:rsidRDefault="00B7517B" w:rsidP="00B02D8D">
            <w:pPr>
              <w:tabs>
                <w:tab w:val="left" w:pos="4770"/>
              </w:tabs>
              <w:spacing w:line="360" w:lineRule="auto"/>
              <w:jc w:val="both"/>
              <w:rPr>
                <w:rFonts w:ascii="Times New Roman" w:hAnsi="Times New Roman" w:cs="Times New Roman"/>
                <w:sz w:val="24"/>
                <w:szCs w:val="24"/>
              </w:rPr>
            </w:pPr>
            <w:r>
              <w:rPr>
                <w:rFonts w:ascii="Times New Roman" w:hAnsi="Times New Roman" w:cs="Times New Roman"/>
                <w:sz w:val="24"/>
                <w:szCs w:val="24"/>
              </w:rPr>
              <w:t>2014</w:t>
            </w:r>
          </w:p>
        </w:tc>
        <w:tc>
          <w:tcPr>
            <w:tcW w:w="1361" w:type="dxa"/>
          </w:tcPr>
          <w:p w:rsidR="00B7517B" w:rsidRDefault="00B7517B" w:rsidP="00B02D8D">
            <w:pPr>
              <w:tabs>
                <w:tab w:val="left" w:pos="47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146,795.57</w:t>
            </w:r>
          </w:p>
        </w:tc>
        <w:tc>
          <w:tcPr>
            <w:tcW w:w="807" w:type="dxa"/>
          </w:tcPr>
          <w:p w:rsidR="00B7517B" w:rsidRDefault="00B7517B" w:rsidP="00B02D8D">
            <w:pPr>
              <w:tabs>
                <w:tab w:val="left" w:pos="47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51.51</w:t>
            </w:r>
          </w:p>
        </w:tc>
        <w:tc>
          <w:tcPr>
            <w:tcW w:w="1361" w:type="dxa"/>
          </w:tcPr>
          <w:p w:rsidR="00B7517B" w:rsidRDefault="00B7517B" w:rsidP="00B02D8D">
            <w:pPr>
              <w:tabs>
                <w:tab w:val="left" w:pos="47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134,412.44</w:t>
            </w:r>
          </w:p>
        </w:tc>
        <w:tc>
          <w:tcPr>
            <w:tcW w:w="807" w:type="dxa"/>
          </w:tcPr>
          <w:p w:rsidR="00B7517B" w:rsidRDefault="00B7517B" w:rsidP="00B02D8D">
            <w:pPr>
              <w:tabs>
                <w:tab w:val="left" w:pos="47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47.16</w:t>
            </w:r>
          </w:p>
        </w:tc>
        <w:tc>
          <w:tcPr>
            <w:tcW w:w="1445" w:type="dxa"/>
          </w:tcPr>
          <w:p w:rsidR="00B7517B" w:rsidRDefault="00B7517B" w:rsidP="00B02D8D">
            <w:pPr>
              <w:tabs>
                <w:tab w:val="left" w:pos="47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3,776.67</w:t>
            </w:r>
          </w:p>
        </w:tc>
        <w:tc>
          <w:tcPr>
            <w:tcW w:w="722" w:type="dxa"/>
          </w:tcPr>
          <w:p w:rsidR="00B7517B" w:rsidRDefault="00B7517B" w:rsidP="00B02D8D">
            <w:pPr>
              <w:tabs>
                <w:tab w:val="left" w:pos="47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1.33</w:t>
            </w:r>
          </w:p>
        </w:tc>
        <w:tc>
          <w:tcPr>
            <w:tcW w:w="1445" w:type="dxa"/>
          </w:tcPr>
          <w:p w:rsidR="00B7517B" w:rsidRPr="00211199" w:rsidRDefault="00211199" w:rsidP="00B02D8D">
            <w:pPr>
              <w:tabs>
                <w:tab w:val="left" w:pos="47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11199">
              <w:rPr>
                <w:rFonts w:ascii="Times New Roman" w:hAnsi="Times New Roman" w:cs="Times New Roman"/>
                <w:b/>
                <w:sz w:val="24"/>
                <w:szCs w:val="24"/>
              </w:rPr>
              <w:t>284,984.68</w:t>
            </w:r>
          </w:p>
        </w:tc>
      </w:tr>
      <w:tr w:rsidR="007676D8" w:rsidTr="0021119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41" w:type="dxa"/>
          </w:tcPr>
          <w:p w:rsidR="00B7517B" w:rsidRDefault="00B7517B" w:rsidP="00B02D8D">
            <w:pPr>
              <w:tabs>
                <w:tab w:val="left" w:pos="4770"/>
              </w:tabs>
              <w:spacing w:line="360" w:lineRule="auto"/>
              <w:jc w:val="both"/>
              <w:rPr>
                <w:rFonts w:ascii="Times New Roman" w:hAnsi="Times New Roman" w:cs="Times New Roman"/>
                <w:sz w:val="24"/>
                <w:szCs w:val="24"/>
              </w:rPr>
            </w:pPr>
            <w:r>
              <w:rPr>
                <w:rFonts w:ascii="Times New Roman" w:hAnsi="Times New Roman" w:cs="Times New Roman"/>
                <w:sz w:val="24"/>
                <w:szCs w:val="24"/>
              </w:rPr>
              <w:t>2013</w:t>
            </w:r>
          </w:p>
        </w:tc>
        <w:tc>
          <w:tcPr>
            <w:tcW w:w="1361" w:type="dxa"/>
          </w:tcPr>
          <w:p w:rsidR="00B7517B" w:rsidRDefault="00B7517B" w:rsidP="00B02D8D">
            <w:pPr>
              <w:tabs>
                <w:tab w:val="left" w:pos="47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135,409.88</w:t>
            </w:r>
          </w:p>
        </w:tc>
        <w:tc>
          <w:tcPr>
            <w:tcW w:w="807" w:type="dxa"/>
          </w:tcPr>
          <w:p w:rsidR="00B7517B" w:rsidRDefault="00B7517B" w:rsidP="00B02D8D">
            <w:pPr>
              <w:tabs>
                <w:tab w:val="left" w:pos="47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50.40</w:t>
            </w:r>
          </w:p>
        </w:tc>
        <w:tc>
          <w:tcPr>
            <w:tcW w:w="1361" w:type="dxa"/>
          </w:tcPr>
          <w:p w:rsidR="00B7517B" w:rsidRDefault="00B7517B" w:rsidP="00B02D8D">
            <w:pPr>
              <w:tabs>
                <w:tab w:val="left" w:pos="47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130,353.32</w:t>
            </w:r>
          </w:p>
        </w:tc>
        <w:tc>
          <w:tcPr>
            <w:tcW w:w="807" w:type="dxa"/>
          </w:tcPr>
          <w:p w:rsidR="00B7517B" w:rsidRDefault="00B7517B" w:rsidP="00B02D8D">
            <w:pPr>
              <w:tabs>
                <w:tab w:val="left" w:pos="47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48.52</w:t>
            </w:r>
          </w:p>
        </w:tc>
        <w:tc>
          <w:tcPr>
            <w:tcW w:w="1445" w:type="dxa"/>
          </w:tcPr>
          <w:p w:rsidR="00B7517B" w:rsidRDefault="00B7517B" w:rsidP="00B02D8D">
            <w:pPr>
              <w:tabs>
                <w:tab w:val="left" w:pos="47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2,889.48</w:t>
            </w:r>
          </w:p>
        </w:tc>
        <w:tc>
          <w:tcPr>
            <w:tcW w:w="722" w:type="dxa"/>
          </w:tcPr>
          <w:p w:rsidR="00B7517B" w:rsidRDefault="00B7517B" w:rsidP="00B02D8D">
            <w:pPr>
              <w:tabs>
                <w:tab w:val="left" w:pos="47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1.08</w:t>
            </w:r>
          </w:p>
        </w:tc>
        <w:tc>
          <w:tcPr>
            <w:tcW w:w="1445" w:type="dxa"/>
          </w:tcPr>
          <w:p w:rsidR="00B7517B" w:rsidRPr="00211199" w:rsidRDefault="00211199" w:rsidP="00B02D8D">
            <w:pPr>
              <w:tabs>
                <w:tab w:val="left" w:pos="47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211199">
              <w:rPr>
                <w:rFonts w:ascii="Times New Roman" w:hAnsi="Times New Roman" w:cs="Times New Roman"/>
                <w:b/>
                <w:sz w:val="24"/>
                <w:szCs w:val="24"/>
              </w:rPr>
              <w:t>268,652.68</w:t>
            </w:r>
          </w:p>
        </w:tc>
      </w:tr>
      <w:tr w:rsidR="007676D8" w:rsidTr="0021119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41" w:type="dxa"/>
          </w:tcPr>
          <w:p w:rsidR="00B7517B" w:rsidRDefault="00B7517B" w:rsidP="00B02D8D">
            <w:pPr>
              <w:tabs>
                <w:tab w:val="left" w:pos="4770"/>
              </w:tabs>
              <w:spacing w:line="360" w:lineRule="auto"/>
              <w:jc w:val="both"/>
              <w:rPr>
                <w:rFonts w:ascii="Times New Roman" w:hAnsi="Times New Roman" w:cs="Times New Roman"/>
                <w:sz w:val="24"/>
                <w:szCs w:val="24"/>
              </w:rPr>
            </w:pPr>
            <w:r>
              <w:rPr>
                <w:rFonts w:ascii="Times New Roman" w:hAnsi="Times New Roman" w:cs="Times New Roman"/>
                <w:sz w:val="24"/>
                <w:szCs w:val="24"/>
              </w:rPr>
              <w:t>2012</w:t>
            </w:r>
          </w:p>
        </w:tc>
        <w:tc>
          <w:tcPr>
            <w:tcW w:w="1361" w:type="dxa"/>
          </w:tcPr>
          <w:p w:rsidR="00B7517B" w:rsidRDefault="00B7517B" w:rsidP="00B02D8D">
            <w:pPr>
              <w:tabs>
                <w:tab w:val="left" w:pos="47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143,314.40</w:t>
            </w:r>
          </w:p>
        </w:tc>
        <w:tc>
          <w:tcPr>
            <w:tcW w:w="807" w:type="dxa"/>
          </w:tcPr>
          <w:p w:rsidR="00B7517B" w:rsidRDefault="00211199" w:rsidP="00B02D8D">
            <w:pPr>
              <w:tabs>
                <w:tab w:val="left" w:pos="47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53.06</w:t>
            </w:r>
          </w:p>
        </w:tc>
        <w:tc>
          <w:tcPr>
            <w:tcW w:w="1361" w:type="dxa"/>
          </w:tcPr>
          <w:p w:rsidR="00B7517B" w:rsidRDefault="00B45F76" w:rsidP="00B02D8D">
            <w:pPr>
              <w:tabs>
                <w:tab w:val="left" w:pos="47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120,996.90</w:t>
            </w:r>
          </w:p>
        </w:tc>
        <w:tc>
          <w:tcPr>
            <w:tcW w:w="807" w:type="dxa"/>
          </w:tcPr>
          <w:p w:rsidR="00B7517B" w:rsidRDefault="00613C22" w:rsidP="00B02D8D">
            <w:pPr>
              <w:tabs>
                <w:tab w:val="left" w:pos="47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44.80</w:t>
            </w:r>
          </w:p>
        </w:tc>
        <w:tc>
          <w:tcPr>
            <w:tcW w:w="1445" w:type="dxa"/>
          </w:tcPr>
          <w:p w:rsidR="00B7517B" w:rsidRDefault="00B45F76" w:rsidP="00B02D8D">
            <w:pPr>
              <w:tabs>
                <w:tab w:val="left" w:pos="47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5,770.20</w:t>
            </w:r>
          </w:p>
        </w:tc>
        <w:tc>
          <w:tcPr>
            <w:tcW w:w="722" w:type="dxa"/>
          </w:tcPr>
          <w:p w:rsidR="00B7517B" w:rsidRDefault="00613C22" w:rsidP="00B02D8D">
            <w:pPr>
              <w:tabs>
                <w:tab w:val="left" w:pos="47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2.14</w:t>
            </w:r>
          </w:p>
        </w:tc>
        <w:tc>
          <w:tcPr>
            <w:tcW w:w="1445" w:type="dxa"/>
          </w:tcPr>
          <w:p w:rsidR="00B7517B" w:rsidRPr="00211199" w:rsidRDefault="00211199" w:rsidP="00B02D8D">
            <w:pPr>
              <w:tabs>
                <w:tab w:val="left" w:pos="47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11199">
              <w:rPr>
                <w:rFonts w:ascii="Times New Roman" w:hAnsi="Times New Roman" w:cs="Times New Roman"/>
                <w:b/>
                <w:sz w:val="24"/>
                <w:szCs w:val="24"/>
              </w:rPr>
              <w:t>270,081.50</w:t>
            </w:r>
          </w:p>
        </w:tc>
      </w:tr>
      <w:tr w:rsidR="007676D8" w:rsidTr="00211199">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41" w:type="dxa"/>
          </w:tcPr>
          <w:p w:rsidR="00B7517B" w:rsidRDefault="00B7517B" w:rsidP="00B02D8D">
            <w:pPr>
              <w:tabs>
                <w:tab w:val="left" w:pos="4770"/>
              </w:tabs>
              <w:spacing w:line="360" w:lineRule="auto"/>
              <w:jc w:val="both"/>
              <w:rPr>
                <w:rFonts w:ascii="Times New Roman" w:hAnsi="Times New Roman" w:cs="Times New Roman"/>
                <w:sz w:val="24"/>
                <w:szCs w:val="24"/>
              </w:rPr>
            </w:pPr>
            <w:r>
              <w:rPr>
                <w:rFonts w:ascii="Times New Roman" w:hAnsi="Times New Roman" w:cs="Times New Roman"/>
                <w:sz w:val="24"/>
                <w:szCs w:val="24"/>
              </w:rPr>
              <w:t>2011</w:t>
            </w:r>
          </w:p>
        </w:tc>
        <w:tc>
          <w:tcPr>
            <w:tcW w:w="1361" w:type="dxa"/>
          </w:tcPr>
          <w:p w:rsidR="00B7517B" w:rsidRDefault="00B7517B" w:rsidP="00B02D8D">
            <w:pPr>
              <w:tabs>
                <w:tab w:val="left" w:pos="47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128,445.77</w:t>
            </w:r>
          </w:p>
        </w:tc>
        <w:tc>
          <w:tcPr>
            <w:tcW w:w="807" w:type="dxa"/>
          </w:tcPr>
          <w:p w:rsidR="00B7517B" w:rsidRDefault="00211199" w:rsidP="00B02D8D">
            <w:pPr>
              <w:tabs>
                <w:tab w:val="left" w:pos="47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50.49</w:t>
            </w:r>
          </w:p>
        </w:tc>
        <w:tc>
          <w:tcPr>
            <w:tcW w:w="1361" w:type="dxa"/>
          </w:tcPr>
          <w:p w:rsidR="00B7517B" w:rsidRDefault="00B45F76" w:rsidP="00B02D8D">
            <w:pPr>
              <w:tabs>
                <w:tab w:val="left" w:pos="47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122,217.34</w:t>
            </w:r>
          </w:p>
        </w:tc>
        <w:tc>
          <w:tcPr>
            <w:tcW w:w="807" w:type="dxa"/>
          </w:tcPr>
          <w:p w:rsidR="00B7517B" w:rsidRDefault="00613C22" w:rsidP="00B02D8D">
            <w:pPr>
              <w:tabs>
                <w:tab w:val="left" w:pos="47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48.04</w:t>
            </w:r>
          </w:p>
        </w:tc>
        <w:tc>
          <w:tcPr>
            <w:tcW w:w="1445" w:type="dxa"/>
          </w:tcPr>
          <w:p w:rsidR="00B7517B" w:rsidRDefault="00B45F76" w:rsidP="00B02D8D">
            <w:pPr>
              <w:tabs>
                <w:tab w:val="left" w:pos="47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3,744.36</w:t>
            </w:r>
          </w:p>
        </w:tc>
        <w:tc>
          <w:tcPr>
            <w:tcW w:w="722" w:type="dxa"/>
          </w:tcPr>
          <w:p w:rsidR="00B7517B" w:rsidRDefault="00613C22" w:rsidP="00B02D8D">
            <w:pPr>
              <w:tabs>
                <w:tab w:val="left" w:pos="47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1.47</w:t>
            </w:r>
          </w:p>
        </w:tc>
        <w:tc>
          <w:tcPr>
            <w:tcW w:w="1445" w:type="dxa"/>
          </w:tcPr>
          <w:p w:rsidR="00B7517B" w:rsidRPr="00211199" w:rsidRDefault="00211199" w:rsidP="00B02D8D">
            <w:pPr>
              <w:tabs>
                <w:tab w:val="left" w:pos="4770"/>
              </w:tabs>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211199">
              <w:rPr>
                <w:rFonts w:ascii="Times New Roman" w:hAnsi="Times New Roman" w:cs="Times New Roman"/>
                <w:b/>
                <w:sz w:val="24"/>
                <w:szCs w:val="24"/>
              </w:rPr>
              <w:t>254,407.47</w:t>
            </w:r>
          </w:p>
        </w:tc>
      </w:tr>
      <w:tr w:rsidR="007676D8" w:rsidTr="00211199">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41" w:type="dxa"/>
          </w:tcPr>
          <w:p w:rsidR="00B7517B" w:rsidRDefault="00B7517B" w:rsidP="00B02D8D">
            <w:pPr>
              <w:tabs>
                <w:tab w:val="left" w:pos="4770"/>
              </w:tabs>
              <w:spacing w:line="360" w:lineRule="auto"/>
              <w:jc w:val="both"/>
              <w:rPr>
                <w:rFonts w:ascii="Times New Roman" w:hAnsi="Times New Roman" w:cs="Times New Roman"/>
                <w:sz w:val="24"/>
                <w:szCs w:val="24"/>
              </w:rPr>
            </w:pPr>
            <w:r>
              <w:rPr>
                <w:rFonts w:ascii="Times New Roman" w:hAnsi="Times New Roman" w:cs="Times New Roman"/>
                <w:sz w:val="24"/>
                <w:szCs w:val="24"/>
              </w:rPr>
              <w:t>2010</w:t>
            </w:r>
          </w:p>
        </w:tc>
        <w:tc>
          <w:tcPr>
            <w:tcW w:w="1361" w:type="dxa"/>
          </w:tcPr>
          <w:p w:rsidR="00B7517B" w:rsidRDefault="00B7517B" w:rsidP="00B02D8D">
            <w:pPr>
              <w:tabs>
                <w:tab w:val="left" w:pos="47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129,570.73</w:t>
            </w:r>
          </w:p>
        </w:tc>
        <w:tc>
          <w:tcPr>
            <w:tcW w:w="807" w:type="dxa"/>
          </w:tcPr>
          <w:p w:rsidR="00B7517B" w:rsidRDefault="00211199" w:rsidP="00B02D8D">
            <w:pPr>
              <w:tabs>
                <w:tab w:val="left" w:pos="47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56.84</w:t>
            </w:r>
          </w:p>
        </w:tc>
        <w:tc>
          <w:tcPr>
            <w:tcW w:w="1361" w:type="dxa"/>
          </w:tcPr>
          <w:p w:rsidR="00B7517B" w:rsidRDefault="00B45F76" w:rsidP="00B02D8D">
            <w:pPr>
              <w:tabs>
                <w:tab w:val="left" w:pos="47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95,359.45</w:t>
            </w:r>
          </w:p>
        </w:tc>
        <w:tc>
          <w:tcPr>
            <w:tcW w:w="807" w:type="dxa"/>
          </w:tcPr>
          <w:p w:rsidR="00B7517B" w:rsidRDefault="00613C22" w:rsidP="00B02D8D">
            <w:pPr>
              <w:tabs>
                <w:tab w:val="left" w:pos="47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41.83</w:t>
            </w:r>
          </w:p>
        </w:tc>
        <w:tc>
          <w:tcPr>
            <w:tcW w:w="1445" w:type="dxa"/>
          </w:tcPr>
          <w:p w:rsidR="00B7517B" w:rsidRDefault="00B45F76" w:rsidP="00B02D8D">
            <w:pPr>
              <w:tabs>
                <w:tab w:val="left" w:pos="47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3,036.42</w:t>
            </w:r>
          </w:p>
        </w:tc>
        <w:tc>
          <w:tcPr>
            <w:tcW w:w="722" w:type="dxa"/>
          </w:tcPr>
          <w:p w:rsidR="00B7517B" w:rsidRDefault="00613C22" w:rsidP="00B02D8D">
            <w:pPr>
              <w:tabs>
                <w:tab w:val="left" w:pos="47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1.33</w:t>
            </w:r>
          </w:p>
        </w:tc>
        <w:tc>
          <w:tcPr>
            <w:tcW w:w="1445" w:type="dxa"/>
          </w:tcPr>
          <w:p w:rsidR="00B7517B" w:rsidRPr="00211199" w:rsidRDefault="00211199" w:rsidP="00B02D8D">
            <w:pPr>
              <w:tabs>
                <w:tab w:val="left" w:pos="477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11199">
              <w:rPr>
                <w:rFonts w:ascii="Times New Roman" w:hAnsi="Times New Roman" w:cs="Times New Roman"/>
                <w:b/>
                <w:sz w:val="24"/>
                <w:szCs w:val="24"/>
              </w:rPr>
              <w:t>227,966.60</w:t>
            </w:r>
          </w:p>
        </w:tc>
      </w:tr>
    </w:tbl>
    <w:p w:rsidR="00727A65" w:rsidRPr="003D4168" w:rsidRDefault="00E628D8" w:rsidP="00727A65">
      <w:pPr>
        <w:tabs>
          <w:tab w:val="left" w:pos="4770"/>
        </w:tabs>
        <w:jc w:val="both"/>
        <w:rPr>
          <w:rFonts w:ascii="Times New Roman" w:hAnsi="Times New Roman" w:cs="Times New Roman"/>
          <w:i/>
        </w:rPr>
      </w:pPr>
      <w:r w:rsidRPr="003D4168">
        <w:rPr>
          <w:rFonts w:ascii="Times New Roman" w:hAnsi="Times New Roman" w:cs="Times New Roman"/>
          <w:i/>
        </w:rPr>
        <w:t xml:space="preserve">Source: Annual Report of </w:t>
      </w:r>
      <w:r w:rsidR="00E17562" w:rsidRPr="003D4168">
        <w:rPr>
          <w:rFonts w:ascii="Times New Roman" w:hAnsi="Times New Roman" w:cs="Times New Roman"/>
          <w:i/>
        </w:rPr>
        <w:t>EXIM Bank</w:t>
      </w:r>
      <w:r w:rsidRPr="003D4168">
        <w:rPr>
          <w:rFonts w:ascii="Times New Roman" w:hAnsi="Times New Roman" w:cs="Times New Roman"/>
          <w:i/>
        </w:rPr>
        <w:t>.</w:t>
      </w:r>
    </w:p>
    <w:p w:rsidR="00BB78CC" w:rsidRPr="003E4E08" w:rsidRDefault="000D324E" w:rsidP="0089211E">
      <w:pPr>
        <w:tabs>
          <w:tab w:val="left" w:pos="4770"/>
        </w:tabs>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Graph 5.0</w:t>
      </w:r>
      <w:r w:rsidR="00BB78CC" w:rsidRPr="003E4E08">
        <w:rPr>
          <w:rFonts w:ascii="Times New Roman" w:hAnsi="Times New Roman" w:cs="Times New Roman"/>
          <w:b/>
          <w:sz w:val="24"/>
          <w:szCs w:val="24"/>
        </w:rPr>
        <w:t xml:space="preserve">: Percentage position of Import, Export and Remittance of </w:t>
      </w:r>
      <w:r w:rsidR="00E17562">
        <w:rPr>
          <w:rFonts w:ascii="Times New Roman" w:hAnsi="Times New Roman" w:cs="Times New Roman"/>
          <w:b/>
          <w:sz w:val="24"/>
          <w:szCs w:val="24"/>
        </w:rPr>
        <w:t>EXIM Bank</w:t>
      </w:r>
      <w:r w:rsidR="00BB78CC" w:rsidRPr="003E4E08">
        <w:rPr>
          <w:rFonts w:ascii="Times New Roman" w:hAnsi="Times New Roman" w:cs="Times New Roman"/>
          <w:b/>
          <w:sz w:val="24"/>
          <w:szCs w:val="24"/>
        </w:rPr>
        <w:t xml:space="preserve"> </w:t>
      </w:r>
      <w:r w:rsidR="00B00BE2">
        <w:rPr>
          <w:rFonts w:ascii="Times New Roman" w:hAnsi="Times New Roman" w:cs="Times New Roman"/>
          <w:b/>
          <w:sz w:val="24"/>
          <w:szCs w:val="24"/>
        </w:rPr>
        <w:t>Ltd.</w:t>
      </w:r>
    </w:p>
    <w:p w:rsidR="00BB78CC" w:rsidRDefault="00D94823" w:rsidP="0089211E">
      <w:pPr>
        <w:tabs>
          <w:tab w:val="left" w:pos="4770"/>
        </w:tabs>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945" cy="3077210"/>
            <wp:effectExtent l="19050" t="0" r="20955" b="889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D324E" w:rsidRPr="003D4168" w:rsidRDefault="000D324E" w:rsidP="000D324E">
      <w:pPr>
        <w:tabs>
          <w:tab w:val="left" w:pos="4770"/>
        </w:tabs>
        <w:spacing w:after="0" w:line="360" w:lineRule="auto"/>
        <w:jc w:val="both"/>
        <w:rPr>
          <w:rFonts w:ascii="Times New Roman" w:hAnsi="Times New Roman" w:cs="Times New Roman"/>
          <w:i/>
        </w:rPr>
      </w:pPr>
      <w:r w:rsidRPr="003D4168">
        <w:rPr>
          <w:rFonts w:ascii="Times New Roman" w:hAnsi="Times New Roman" w:cs="Times New Roman"/>
          <w:i/>
        </w:rPr>
        <w:t>Source: Annual Report of EXIM Bank.</w:t>
      </w:r>
    </w:p>
    <w:p w:rsidR="0089211E" w:rsidRPr="00B41DC8" w:rsidRDefault="00E628D8" w:rsidP="00B41DC8">
      <w:pPr>
        <w:tabs>
          <w:tab w:val="left" w:pos="47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Overall Foreign Exchange Business handled by the Bank demonstrated a growth of</w:t>
      </w:r>
      <w:r w:rsidR="008D5FF5">
        <w:rPr>
          <w:rFonts w:ascii="Times New Roman" w:hAnsi="Times New Roman" w:cs="Times New Roman"/>
          <w:sz w:val="24"/>
          <w:szCs w:val="24"/>
        </w:rPr>
        <w:t xml:space="preserve"> 6.08% </w:t>
      </w:r>
      <w:r>
        <w:rPr>
          <w:rFonts w:ascii="Times New Roman" w:hAnsi="Times New Roman" w:cs="Times New Roman"/>
          <w:sz w:val="24"/>
          <w:szCs w:val="24"/>
        </w:rPr>
        <w:t>in 2014 over 2013 whereas Import growth was</w:t>
      </w:r>
      <w:r w:rsidR="008D5FF5">
        <w:rPr>
          <w:rFonts w:ascii="Times New Roman" w:hAnsi="Times New Roman" w:cs="Times New Roman"/>
          <w:sz w:val="24"/>
          <w:szCs w:val="24"/>
        </w:rPr>
        <w:t xml:space="preserve"> 8.14%</w:t>
      </w:r>
      <w:r>
        <w:rPr>
          <w:rFonts w:ascii="Times New Roman" w:hAnsi="Times New Roman" w:cs="Times New Roman"/>
          <w:sz w:val="24"/>
          <w:szCs w:val="24"/>
        </w:rPr>
        <w:t xml:space="preserve"> and Export growth was </w:t>
      </w:r>
      <w:r w:rsidR="008D5FF5">
        <w:rPr>
          <w:rFonts w:ascii="Times New Roman" w:hAnsi="Times New Roman" w:cs="Times New Roman"/>
          <w:sz w:val="24"/>
          <w:szCs w:val="24"/>
        </w:rPr>
        <w:t xml:space="preserve">3.11% </w:t>
      </w:r>
      <w:r>
        <w:rPr>
          <w:rFonts w:ascii="Times New Roman" w:hAnsi="Times New Roman" w:cs="Times New Roman"/>
          <w:sz w:val="24"/>
          <w:szCs w:val="24"/>
        </w:rPr>
        <w:t>there are 19 Authorized Dealer (A.D) branches licensed by Bangladesh Bank to handle import, Export and Remittance business, 3 (three) of them were added during 2014.</w:t>
      </w:r>
    </w:p>
    <w:p w:rsidR="00234EBF" w:rsidRDefault="00234EBF" w:rsidP="00727A65">
      <w:pPr>
        <w:tabs>
          <w:tab w:val="left" w:pos="4770"/>
        </w:tabs>
        <w:jc w:val="both"/>
        <w:rPr>
          <w:rFonts w:ascii="Times New Roman" w:hAnsi="Times New Roman" w:cs="Times New Roman"/>
          <w:b/>
          <w:color w:val="0070C0"/>
          <w:sz w:val="28"/>
          <w:szCs w:val="28"/>
        </w:rPr>
      </w:pPr>
      <w:r w:rsidRPr="00234EBF">
        <w:rPr>
          <w:rFonts w:ascii="Times New Roman" w:hAnsi="Times New Roman" w:cs="Times New Roman"/>
          <w:b/>
          <w:color w:val="0070C0"/>
          <w:sz w:val="28"/>
          <w:szCs w:val="28"/>
        </w:rPr>
        <w:t>5.1 Import</w:t>
      </w:r>
    </w:p>
    <w:p w:rsidR="00522D8F" w:rsidRPr="00320D52" w:rsidRDefault="00162A9C" w:rsidP="0089211E">
      <w:pPr>
        <w:tabs>
          <w:tab w:val="left" w:pos="47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w:t>
      </w:r>
      <w:r w:rsidR="00680534">
        <w:rPr>
          <w:rFonts w:ascii="Times New Roman" w:hAnsi="Times New Roman" w:cs="Times New Roman"/>
          <w:sz w:val="24"/>
          <w:szCs w:val="24"/>
        </w:rPr>
        <w:t xml:space="preserve">year 2014, </w:t>
      </w:r>
      <w:r w:rsidR="00E17562">
        <w:rPr>
          <w:rFonts w:ascii="Times New Roman" w:hAnsi="Times New Roman" w:cs="Times New Roman"/>
          <w:sz w:val="24"/>
          <w:szCs w:val="24"/>
        </w:rPr>
        <w:t>EXIM Bank</w:t>
      </w:r>
      <w:r w:rsidR="00680534">
        <w:rPr>
          <w:rFonts w:ascii="Times New Roman" w:hAnsi="Times New Roman" w:cs="Times New Roman"/>
          <w:sz w:val="24"/>
          <w:szCs w:val="24"/>
        </w:rPr>
        <w:t xml:space="preserve"> conducted import business for BDT 146.80 billion (equivalent USD 1.88 billion) by handling 37,818 number of import letter of credits. Import Business increased by 8.41% in 2014 compare to 2013.</w:t>
      </w:r>
    </w:p>
    <w:p w:rsidR="00522D8F" w:rsidRDefault="00680534" w:rsidP="00320D52">
      <w:pPr>
        <w:tabs>
          <w:tab w:val="left" w:pos="4770"/>
        </w:tabs>
        <w:spacing w:after="120" w:line="360" w:lineRule="auto"/>
        <w:jc w:val="both"/>
        <w:rPr>
          <w:rFonts w:ascii="Times New Roman" w:hAnsi="Times New Roman" w:cs="Times New Roman"/>
          <w:b/>
          <w:sz w:val="24"/>
          <w:szCs w:val="24"/>
        </w:rPr>
      </w:pPr>
      <w:r w:rsidRPr="00680534">
        <w:rPr>
          <w:rFonts w:ascii="Times New Roman" w:hAnsi="Times New Roman" w:cs="Times New Roman"/>
          <w:b/>
          <w:sz w:val="24"/>
          <w:szCs w:val="24"/>
        </w:rPr>
        <w:t xml:space="preserve">Import of </w:t>
      </w:r>
      <w:r w:rsidR="00E17562">
        <w:rPr>
          <w:rFonts w:ascii="Times New Roman" w:hAnsi="Times New Roman" w:cs="Times New Roman"/>
          <w:b/>
          <w:sz w:val="24"/>
          <w:szCs w:val="24"/>
        </w:rPr>
        <w:t>EXIM Bank</w:t>
      </w:r>
      <w:r w:rsidR="00A9404B" w:rsidRPr="00680534">
        <w:rPr>
          <w:rFonts w:ascii="Times New Roman" w:hAnsi="Times New Roman" w:cs="Times New Roman"/>
          <w:b/>
          <w:sz w:val="24"/>
          <w:szCs w:val="24"/>
        </w:rPr>
        <w:t>,</w:t>
      </w:r>
      <w:r w:rsidRPr="00680534">
        <w:rPr>
          <w:rFonts w:ascii="Times New Roman" w:hAnsi="Times New Roman" w:cs="Times New Roman"/>
          <w:b/>
          <w:sz w:val="24"/>
          <w:szCs w:val="24"/>
        </w:rPr>
        <w:t xml:space="preserve"> 2011 to 2014</w:t>
      </w:r>
      <w:r>
        <w:rPr>
          <w:rFonts w:ascii="Times New Roman" w:hAnsi="Times New Roman" w:cs="Times New Roman"/>
          <w:b/>
          <w:sz w:val="24"/>
          <w:szCs w:val="24"/>
        </w:rPr>
        <w:t xml:space="preserve">                         </w:t>
      </w:r>
    </w:p>
    <w:p w:rsidR="00680534" w:rsidRDefault="00680534" w:rsidP="00320D52">
      <w:pPr>
        <w:tabs>
          <w:tab w:val="left" w:pos="4770"/>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522D8F">
        <w:rPr>
          <w:rFonts w:ascii="Times New Roman" w:hAnsi="Times New Roman" w:cs="Times New Roman"/>
          <w:b/>
          <w:sz w:val="24"/>
          <w:szCs w:val="24"/>
        </w:rPr>
        <w:t xml:space="preserve">                              </w:t>
      </w:r>
      <w:r>
        <w:rPr>
          <w:rFonts w:ascii="Times New Roman" w:hAnsi="Times New Roman" w:cs="Times New Roman"/>
          <w:b/>
          <w:sz w:val="24"/>
          <w:szCs w:val="24"/>
        </w:rPr>
        <w:t>Table</w:t>
      </w:r>
      <w:r w:rsidR="00320D52">
        <w:rPr>
          <w:rFonts w:ascii="Times New Roman" w:hAnsi="Times New Roman" w:cs="Times New Roman"/>
          <w:b/>
          <w:sz w:val="24"/>
          <w:szCs w:val="24"/>
        </w:rPr>
        <w:t xml:space="preserve"> 5.1</w:t>
      </w:r>
      <w:r>
        <w:rPr>
          <w:rFonts w:ascii="Times New Roman" w:hAnsi="Times New Roman" w:cs="Times New Roman"/>
          <w:b/>
          <w:sz w:val="24"/>
          <w:szCs w:val="24"/>
        </w:rPr>
        <w:t xml:space="preserve">: Import Trend of </w:t>
      </w:r>
      <w:r w:rsidR="00E17562">
        <w:rPr>
          <w:rFonts w:ascii="Times New Roman" w:hAnsi="Times New Roman" w:cs="Times New Roman"/>
          <w:b/>
          <w:sz w:val="24"/>
          <w:szCs w:val="24"/>
        </w:rPr>
        <w:t>EXIM Bank</w:t>
      </w:r>
    </w:p>
    <w:p w:rsidR="00680534" w:rsidRDefault="00320D52" w:rsidP="00320D52">
      <w:pPr>
        <w:tabs>
          <w:tab w:val="left" w:pos="4770"/>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680534">
        <w:rPr>
          <w:rFonts w:ascii="Times New Roman" w:hAnsi="Times New Roman" w:cs="Times New Roman"/>
          <w:b/>
          <w:sz w:val="24"/>
          <w:szCs w:val="24"/>
        </w:rPr>
        <w:t xml:space="preserve">                                                                                                   (</w:t>
      </w:r>
      <w:proofErr w:type="spellStart"/>
      <w:r w:rsidR="00680534">
        <w:rPr>
          <w:rFonts w:ascii="Times New Roman" w:hAnsi="Times New Roman" w:cs="Times New Roman"/>
          <w:b/>
          <w:sz w:val="24"/>
          <w:szCs w:val="24"/>
        </w:rPr>
        <w:t>Tk</w:t>
      </w:r>
      <w:proofErr w:type="spellEnd"/>
      <w:r w:rsidR="00680534">
        <w:rPr>
          <w:rFonts w:ascii="Times New Roman" w:hAnsi="Times New Roman" w:cs="Times New Roman"/>
          <w:b/>
          <w:sz w:val="24"/>
          <w:szCs w:val="24"/>
        </w:rPr>
        <w:t xml:space="preserve"> in Million)</w:t>
      </w:r>
    </w:p>
    <w:tbl>
      <w:tblPr>
        <w:tblStyle w:val="LightGrid1"/>
        <w:tblW w:w="0" w:type="auto"/>
        <w:tblLook w:val="04A0" w:firstRow="1" w:lastRow="0" w:firstColumn="1" w:lastColumn="0" w:noHBand="0" w:noVBand="1"/>
      </w:tblPr>
      <w:tblGrid>
        <w:gridCol w:w="1152"/>
        <w:gridCol w:w="1425"/>
        <w:gridCol w:w="1425"/>
        <w:gridCol w:w="1425"/>
        <w:gridCol w:w="1800"/>
        <w:gridCol w:w="1296"/>
      </w:tblGrid>
      <w:tr w:rsidR="00320D52" w:rsidTr="00320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shd w:val="clear" w:color="auto" w:fill="4F81BD" w:themeFill="accent1"/>
          </w:tcPr>
          <w:p w:rsidR="00320D52" w:rsidRPr="00680534" w:rsidRDefault="00320D52" w:rsidP="00727A65">
            <w:pPr>
              <w:tabs>
                <w:tab w:val="left" w:pos="4770"/>
              </w:tabs>
              <w:jc w:val="both"/>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        </w:t>
            </w:r>
            <w:r w:rsidRPr="00680534">
              <w:rPr>
                <w:rFonts w:ascii="Times New Roman" w:hAnsi="Times New Roman" w:cs="Times New Roman"/>
                <w:color w:val="FFFFFF" w:themeColor="background1"/>
                <w:sz w:val="24"/>
                <w:szCs w:val="24"/>
              </w:rPr>
              <w:t>Year</w:t>
            </w:r>
          </w:p>
        </w:tc>
        <w:tc>
          <w:tcPr>
            <w:tcW w:w="1432" w:type="dxa"/>
            <w:shd w:val="clear" w:color="auto" w:fill="4F81BD" w:themeFill="accent1"/>
          </w:tcPr>
          <w:p w:rsidR="00320D52" w:rsidRPr="00680534" w:rsidRDefault="00320D52" w:rsidP="00680534">
            <w:pPr>
              <w:tabs>
                <w:tab w:val="left" w:pos="47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80534">
              <w:rPr>
                <w:rFonts w:ascii="Times New Roman" w:hAnsi="Times New Roman" w:cs="Times New Roman"/>
                <w:color w:val="FFFFFF" w:themeColor="background1"/>
                <w:sz w:val="24"/>
                <w:szCs w:val="24"/>
              </w:rPr>
              <w:t>2014</w:t>
            </w:r>
          </w:p>
        </w:tc>
        <w:tc>
          <w:tcPr>
            <w:tcW w:w="1432" w:type="dxa"/>
            <w:shd w:val="clear" w:color="auto" w:fill="4F81BD" w:themeFill="accent1"/>
          </w:tcPr>
          <w:p w:rsidR="00320D52" w:rsidRPr="00680534" w:rsidRDefault="00320D52" w:rsidP="00680534">
            <w:pPr>
              <w:tabs>
                <w:tab w:val="left" w:pos="47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80534">
              <w:rPr>
                <w:rFonts w:ascii="Times New Roman" w:hAnsi="Times New Roman" w:cs="Times New Roman"/>
                <w:color w:val="FFFFFF" w:themeColor="background1"/>
                <w:sz w:val="24"/>
                <w:szCs w:val="24"/>
              </w:rPr>
              <w:t>2013</w:t>
            </w:r>
          </w:p>
        </w:tc>
        <w:tc>
          <w:tcPr>
            <w:tcW w:w="1432" w:type="dxa"/>
            <w:shd w:val="clear" w:color="auto" w:fill="4F81BD" w:themeFill="accent1"/>
          </w:tcPr>
          <w:p w:rsidR="00320D52" w:rsidRPr="00680534" w:rsidRDefault="00320D52" w:rsidP="00680534">
            <w:pPr>
              <w:tabs>
                <w:tab w:val="left" w:pos="47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80534">
              <w:rPr>
                <w:rFonts w:ascii="Times New Roman" w:hAnsi="Times New Roman" w:cs="Times New Roman"/>
                <w:color w:val="FFFFFF" w:themeColor="background1"/>
                <w:sz w:val="24"/>
                <w:szCs w:val="24"/>
              </w:rPr>
              <w:t>2012</w:t>
            </w:r>
          </w:p>
        </w:tc>
        <w:tc>
          <w:tcPr>
            <w:tcW w:w="1846" w:type="dxa"/>
            <w:shd w:val="clear" w:color="auto" w:fill="4F81BD" w:themeFill="accent1"/>
          </w:tcPr>
          <w:p w:rsidR="00320D52" w:rsidRPr="00680534" w:rsidRDefault="00320D52" w:rsidP="00680534">
            <w:pPr>
              <w:tabs>
                <w:tab w:val="left" w:pos="47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80534">
              <w:rPr>
                <w:rFonts w:ascii="Times New Roman" w:hAnsi="Times New Roman" w:cs="Times New Roman"/>
                <w:color w:val="FFFFFF" w:themeColor="background1"/>
                <w:sz w:val="24"/>
                <w:szCs w:val="24"/>
              </w:rPr>
              <w:t>2011</w:t>
            </w:r>
          </w:p>
        </w:tc>
        <w:tc>
          <w:tcPr>
            <w:tcW w:w="1208" w:type="dxa"/>
            <w:shd w:val="clear" w:color="auto" w:fill="4F81BD" w:themeFill="accent1"/>
          </w:tcPr>
          <w:p w:rsidR="00320D52" w:rsidRPr="00680534" w:rsidRDefault="00320D52" w:rsidP="00680534">
            <w:pPr>
              <w:tabs>
                <w:tab w:val="left" w:pos="47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2010</w:t>
            </w:r>
          </w:p>
        </w:tc>
      </w:tr>
      <w:tr w:rsidR="00320D52" w:rsidTr="00320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shd w:val="clear" w:color="auto" w:fill="FFFFFF" w:themeFill="background1"/>
          </w:tcPr>
          <w:p w:rsidR="00320D52" w:rsidRPr="009676EA" w:rsidRDefault="00320D52" w:rsidP="009676EA">
            <w:pPr>
              <w:shd w:val="clear" w:color="auto" w:fill="FFFFFF" w:themeFill="background1"/>
              <w:tabs>
                <w:tab w:val="left" w:pos="4770"/>
              </w:tabs>
              <w:jc w:val="center"/>
              <w:rPr>
                <w:rFonts w:ascii="Times New Roman" w:hAnsi="Times New Roman" w:cs="Times New Roman"/>
                <w:sz w:val="24"/>
                <w:szCs w:val="24"/>
              </w:rPr>
            </w:pPr>
            <w:r w:rsidRPr="009676EA">
              <w:rPr>
                <w:rFonts w:ascii="Times New Roman" w:hAnsi="Times New Roman" w:cs="Times New Roman"/>
                <w:sz w:val="24"/>
                <w:szCs w:val="24"/>
              </w:rPr>
              <w:t>Import</w:t>
            </w:r>
          </w:p>
        </w:tc>
        <w:tc>
          <w:tcPr>
            <w:tcW w:w="1432" w:type="dxa"/>
            <w:shd w:val="clear" w:color="auto" w:fill="FFFFFF" w:themeFill="background1"/>
          </w:tcPr>
          <w:p w:rsidR="00320D52" w:rsidRDefault="00320D52" w:rsidP="009676EA">
            <w:pPr>
              <w:shd w:val="clear" w:color="auto" w:fill="FFFFFF" w:themeFill="background1"/>
              <w:tabs>
                <w:tab w:val="left" w:pos="47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1,46,795.57</w:t>
            </w:r>
          </w:p>
        </w:tc>
        <w:tc>
          <w:tcPr>
            <w:tcW w:w="1432" w:type="dxa"/>
            <w:shd w:val="clear" w:color="auto" w:fill="FFFFFF" w:themeFill="background1"/>
          </w:tcPr>
          <w:p w:rsidR="00320D52" w:rsidRDefault="00320D52" w:rsidP="009676EA">
            <w:pPr>
              <w:shd w:val="clear" w:color="auto" w:fill="FFFFFF" w:themeFill="background1"/>
              <w:tabs>
                <w:tab w:val="left" w:pos="47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1,35,409.88</w:t>
            </w:r>
          </w:p>
        </w:tc>
        <w:tc>
          <w:tcPr>
            <w:tcW w:w="1432" w:type="dxa"/>
            <w:shd w:val="clear" w:color="auto" w:fill="FFFFFF" w:themeFill="background1"/>
          </w:tcPr>
          <w:p w:rsidR="00320D52" w:rsidRDefault="00320D52" w:rsidP="009676EA">
            <w:pPr>
              <w:shd w:val="clear" w:color="auto" w:fill="FFFFFF" w:themeFill="background1"/>
              <w:tabs>
                <w:tab w:val="left" w:pos="47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1,43,314.40</w:t>
            </w:r>
          </w:p>
        </w:tc>
        <w:tc>
          <w:tcPr>
            <w:tcW w:w="1846" w:type="dxa"/>
            <w:shd w:val="clear" w:color="auto" w:fill="FFFFFF" w:themeFill="background1"/>
          </w:tcPr>
          <w:p w:rsidR="00320D52" w:rsidRDefault="00320D52" w:rsidP="009676EA">
            <w:pPr>
              <w:shd w:val="clear" w:color="auto" w:fill="FFFFFF" w:themeFill="background1"/>
              <w:tabs>
                <w:tab w:val="left" w:pos="47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1,28,445.77</w:t>
            </w:r>
          </w:p>
        </w:tc>
        <w:tc>
          <w:tcPr>
            <w:tcW w:w="1208" w:type="dxa"/>
            <w:shd w:val="clear" w:color="auto" w:fill="FFFFFF" w:themeFill="background1"/>
          </w:tcPr>
          <w:p w:rsidR="00320D52" w:rsidRDefault="00320D52" w:rsidP="009676EA">
            <w:pPr>
              <w:shd w:val="clear" w:color="auto" w:fill="FFFFFF" w:themeFill="background1"/>
              <w:tabs>
                <w:tab w:val="left" w:pos="47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129,570.73</w:t>
            </w:r>
          </w:p>
        </w:tc>
      </w:tr>
    </w:tbl>
    <w:p w:rsidR="00680534" w:rsidRPr="000D324E" w:rsidRDefault="009676EA" w:rsidP="00680534">
      <w:pPr>
        <w:shd w:val="clear" w:color="auto" w:fill="FFFFFF" w:themeFill="background1"/>
        <w:tabs>
          <w:tab w:val="left" w:pos="4770"/>
        </w:tabs>
        <w:jc w:val="both"/>
        <w:rPr>
          <w:rFonts w:ascii="Times New Roman" w:hAnsi="Times New Roman" w:cs="Times New Roman"/>
          <w:i/>
        </w:rPr>
      </w:pPr>
      <w:r w:rsidRPr="000D324E">
        <w:rPr>
          <w:rFonts w:ascii="Times New Roman" w:hAnsi="Times New Roman" w:cs="Times New Roman"/>
          <w:i/>
        </w:rPr>
        <w:t xml:space="preserve">Source: Annual Report of </w:t>
      </w:r>
      <w:r w:rsidR="00E17562" w:rsidRPr="000D324E">
        <w:rPr>
          <w:rFonts w:ascii="Times New Roman" w:hAnsi="Times New Roman" w:cs="Times New Roman"/>
          <w:i/>
        </w:rPr>
        <w:t>EXIM Bank</w:t>
      </w:r>
    </w:p>
    <w:p w:rsidR="006C6024" w:rsidRDefault="00B41DC8" w:rsidP="00680534">
      <w:pPr>
        <w:shd w:val="clear" w:color="auto" w:fill="FFFFFF" w:themeFill="background1"/>
        <w:tabs>
          <w:tab w:val="left" w:pos="4770"/>
        </w:tabs>
        <w:jc w:val="both"/>
        <w:rPr>
          <w:rFonts w:ascii="Times New Roman" w:hAnsi="Times New Roman" w:cs="Times New Roman"/>
          <w:sz w:val="24"/>
          <w:szCs w:val="24"/>
        </w:rPr>
      </w:pPr>
      <w:r>
        <w:rPr>
          <w:rFonts w:ascii="Times New Roman" w:hAnsi="Times New Roman" w:cs="Times New Roman"/>
          <w:b/>
          <w:sz w:val="24"/>
          <w:szCs w:val="24"/>
        </w:rPr>
        <w:t xml:space="preserve">                            </w:t>
      </w:r>
      <w:r w:rsidRPr="006C6024">
        <w:rPr>
          <w:rFonts w:ascii="Times New Roman" w:hAnsi="Times New Roman" w:cs="Times New Roman"/>
          <w:b/>
          <w:sz w:val="24"/>
          <w:szCs w:val="24"/>
        </w:rPr>
        <w:t>Graph</w:t>
      </w:r>
      <w:r>
        <w:rPr>
          <w:rFonts w:ascii="Times New Roman" w:hAnsi="Times New Roman" w:cs="Times New Roman"/>
          <w:b/>
          <w:sz w:val="24"/>
          <w:szCs w:val="24"/>
        </w:rPr>
        <w:t xml:space="preserve"> 5.1:</w:t>
      </w:r>
      <w:r w:rsidRPr="006C6024">
        <w:rPr>
          <w:rFonts w:ascii="Times New Roman" w:hAnsi="Times New Roman" w:cs="Times New Roman"/>
          <w:b/>
          <w:sz w:val="24"/>
          <w:szCs w:val="24"/>
        </w:rPr>
        <w:t xml:space="preserve"> Import Trend of </w:t>
      </w:r>
      <w:r w:rsidR="00E17562">
        <w:rPr>
          <w:rFonts w:ascii="Times New Roman" w:hAnsi="Times New Roman" w:cs="Times New Roman"/>
          <w:b/>
          <w:sz w:val="24"/>
          <w:szCs w:val="24"/>
        </w:rPr>
        <w:t>EXIM Bank</w:t>
      </w:r>
    </w:p>
    <w:p w:rsidR="000D324E" w:rsidRDefault="00522D8F" w:rsidP="006C6024">
      <w:pPr>
        <w:shd w:val="clear" w:color="auto" w:fill="FFFFFF" w:themeFill="background1"/>
        <w:tabs>
          <w:tab w:val="left" w:pos="4770"/>
        </w:tabs>
        <w:jc w:val="both"/>
        <w:rPr>
          <w:rFonts w:ascii="Times New Roman" w:hAnsi="Times New Roman" w:cs="Times New Roman"/>
          <w:i/>
          <w:sz w:val="24"/>
          <w:szCs w:val="24"/>
        </w:rPr>
      </w:pPr>
      <w:r>
        <w:rPr>
          <w:rFonts w:ascii="Times New Roman" w:hAnsi="Times New Roman" w:cs="Times New Roman"/>
          <w:noProof/>
          <w:sz w:val="24"/>
          <w:szCs w:val="24"/>
        </w:rPr>
        <w:drawing>
          <wp:inline distT="0" distB="0" distL="0" distR="0">
            <wp:extent cx="5278179" cy="2519916"/>
            <wp:effectExtent l="19050" t="0" r="17721"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C6024" w:rsidRPr="000D324E" w:rsidRDefault="006C6024" w:rsidP="006C6024">
      <w:pPr>
        <w:shd w:val="clear" w:color="auto" w:fill="FFFFFF" w:themeFill="background1"/>
        <w:tabs>
          <w:tab w:val="left" w:pos="4770"/>
        </w:tabs>
        <w:jc w:val="both"/>
        <w:rPr>
          <w:rFonts w:ascii="Times New Roman" w:hAnsi="Times New Roman" w:cs="Times New Roman"/>
          <w:i/>
          <w:sz w:val="24"/>
          <w:szCs w:val="24"/>
        </w:rPr>
      </w:pPr>
      <w:r w:rsidRPr="000D324E">
        <w:rPr>
          <w:rFonts w:ascii="Times New Roman" w:hAnsi="Times New Roman" w:cs="Times New Roman"/>
          <w:i/>
        </w:rPr>
        <w:t xml:space="preserve">Source: Annual Report of </w:t>
      </w:r>
      <w:r w:rsidR="00E17562" w:rsidRPr="000D324E">
        <w:rPr>
          <w:rFonts w:ascii="Times New Roman" w:hAnsi="Times New Roman" w:cs="Times New Roman"/>
          <w:i/>
        </w:rPr>
        <w:t>EXIM Bank</w:t>
      </w:r>
    </w:p>
    <w:p w:rsidR="00E17562" w:rsidRPr="000D324E" w:rsidRDefault="00B00BE2" w:rsidP="000D324E">
      <w:pPr>
        <w:tabs>
          <w:tab w:val="left" w:pos="990"/>
        </w:tabs>
        <w:spacing w:after="120" w:line="360" w:lineRule="auto"/>
        <w:rPr>
          <w:rFonts w:ascii="Times New Roman" w:hAnsi="Times New Roman" w:cs="Times New Roman"/>
          <w:sz w:val="24"/>
          <w:szCs w:val="24"/>
        </w:rPr>
      </w:pPr>
      <w:r w:rsidRPr="00E17562">
        <w:rPr>
          <w:rFonts w:ascii="Times New Roman" w:hAnsi="Times New Roman" w:cs="Times New Roman"/>
          <w:sz w:val="24"/>
          <w:szCs w:val="24"/>
        </w:rPr>
        <w:t xml:space="preserve">In the year </w:t>
      </w:r>
      <w:r w:rsidR="00E17562" w:rsidRPr="00E17562">
        <w:rPr>
          <w:rFonts w:ascii="Times New Roman" w:hAnsi="Times New Roman" w:cs="Times New Roman"/>
          <w:sz w:val="24"/>
          <w:szCs w:val="24"/>
        </w:rPr>
        <w:t>2010</w:t>
      </w:r>
      <w:r w:rsidR="00E17562">
        <w:rPr>
          <w:rFonts w:ascii="Times New Roman" w:hAnsi="Times New Roman" w:cs="Times New Roman"/>
          <w:sz w:val="24"/>
          <w:szCs w:val="24"/>
        </w:rPr>
        <w:t xml:space="preserve">, EXIM Bank conducted import business for BDT 129.57 billion and the year 2011, import business decreased in a small amount at BDT 128.44 billion. In the year 2013, import business increased in BDT 143.31 billion than the previous two year.  </w:t>
      </w:r>
      <w:r w:rsidR="006C6024" w:rsidRPr="00E17562">
        <w:rPr>
          <w:rFonts w:ascii="Times New Roman" w:hAnsi="Times New Roman" w:cs="Times New Roman"/>
          <w:sz w:val="24"/>
          <w:szCs w:val="24"/>
        </w:rPr>
        <w:tab/>
      </w:r>
    </w:p>
    <w:p w:rsidR="006C6024" w:rsidRDefault="006C6024" w:rsidP="006C6024">
      <w:pPr>
        <w:tabs>
          <w:tab w:val="left" w:pos="990"/>
        </w:tabs>
        <w:rPr>
          <w:rFonts w:ascii="Times New Roman" w:hAnsi="Times New Roman" w:cs="Times New Roman"/>
          <w:b/>
          <w:color w:val="0070C0"/>
          <w:sz w:val="28"/>
          <w:szCs w:val="28"/>
        </w:rPr>
      </w:pPr>
      <w:r w:rsidRPr="0061540C">
        <w:rPr>
          <w:rFonts w:ascii="Times New Roman" w:hAnsi="Times New Roman" w:cs="Times New Roman"/>
          <w:b/>
          <w:color w:val="0070C0"/>
          <w:sz w:val="28"/>
          <w:szCs w:val="28"/>
        </w:rPr>
        <w:lastRenderedPageBreak/>
        <w:t>5.2 Export</w:t>
      </w:r>
    </w:p>
    <w:p w:rsidR="00522D8F" w:rsidRPr="00B00BE2" w:rsidRDefault="00DD7BF2" w:rsidP="00B00BE2">
      <w:pPr>
        <w:tabs>
          <w:tab w:val="left" w:pos="990"/>
        </w:tabs>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In the year 2014, </w:t>
      </w:r>
      <w:r w:rsidR="00E17562">
        <w:rPr>
          <w:rFonts w:ascii="Times New Roman" w:hAnsi="Times New Roman" w:cs="Times New Roman"/>
          <w:sz w:val="24"/>
          <w:szCs w:val="24"/>
        </w:rPr>
        <w:t>EXIM Bank</w:t>
      </w:r>
      <w:r>
        <w:rPr>
          <w:rFonts w:ascii="Times New Roman" w:hAnsi="Times New Roman" w:cs="Times New Roman"/>
          <w:sz w:val="24"/>
          <w:szCs w:val="24"/>
        </w:rPr>
        <w:t xml:space="preserve"> handled BDT 134.41 billion (equivalent USD 1.73 billion) export business from 39,169 number of export documents. Export business achieved 3.11% growth in 2014 compare to 2013.</w:t>
      </w:r>
    </w:p>
    <w:p w:rsidR="00522D8F" w:rsidRDefault="00A9404B" w:rsidP="006C6024">
      <w:pPr>
        <w:tabs>
          <w:tab w:val="left" w:pos="4770"/>
        </w:tabs>
        <w:jc w:val="both"/>
        <w:rPr>
          <w:rFonts w:ascii="Times New Roman" w:hAnsi="Times New Roman" w:cs="Times New Roman"/>
          <w:b/>
          <w:sz w:val="24"/>
          <w:szCs w:val="24"/>
        </w:rPr>
      </w:pPr>
      <w:r>
        <w:rPr>
          <w:rFonts w:ascii="Times New Roman" w:hAnsi="Times New Roman" w:cs="Times New Roman"/>
          <w:b/>
          <w:sz w:val="24"/>
          <w:szCs w:val="24"/>
        </w:rPr>
        <w:t>Ex</w:t>
      </w:r>
      <w:r w:rsidRPr="00680534">
        <w:rPr>
          <w:rFonts w:ascii="Times New Roman" w:hAnsi="Times New Roman" w:cs="Times New Roman"/>
          <w:b/>
          <w:sz w:val="24"/>
          <w:szCs w:val="24"/>
        </w:rPr>
        <w:t xml:space="preserve">port of </w:t>
      </w:r>
      <w:r w:rsidR="00E17562">
        <w:rPr>
          <w:rFonts w:ascii="Times New Roman" w:hAnsi="Times New Roman" w:cs="Times New Roman"/>
          <w:b/>
          <w:sz w:val="24"/>
          <w:szCs w:val="24"/>
        </w:rPr>
        <w:t>EXIM Bank</w:t>
      </w:r>
      <w:r w:rsidRPr="00680534">
        <w:rPr>
          <w:rFonts w:ascii="Times New Roman" w:hAnsi="Times New Roman" w:cs="Times New Roman"/>
          <w:b/>
          <w:sz w:val="24"/>
          <w:szCs w:val="24"/>
        </w:rPr>
        <w:t>, 2011 to 2014</w:t>
      </w:r>
      <w:r w:rsidR="00CE2E50">
        <w:rPr>
          <w:rFonts w:ascii="Times New Roman" w:hAnsi="Times New Roman" w:cs="Times New Roman"/>
          <w:b/>
          <w:sz w:val="24"/>
          <w:szCs w:val="24"/>
        </w:rPr>
        <w:t xml:space="preserve">                  </w:t>
      </w:r>
      <w:r w:rsidR="00B00BE2">
        <w:rPr>
          <w:rFonts w:ascii="Times New Roman" w:hAnsi="Times New Roman" w:cs="Times New Roman"/>
          <w:b/>
          <w:sz w:val="24"/>
          <w:szCs w:val="24"/>
        </w:rPr>
        <w:t xml:space="preserve"> </w:t>
      </w:r>
      <w:r w:rsidR="006C6024">
        <w:rPr>
          <w:rFonts w:ascii="Times New Roman" w:hAnsi="Times New Roman" w:cs="Times New Roman"/>
          <w:b/>
          <w:sz w:val="24"/>
          <w:szCs w:val="24"/>
        </w:rPr>
        <w:t xml:space="preserve">      </w:t>
      </w:r>
    </w:p>
    <w:p w:rsidR="006C6024" w:rsidRDefault="00522D8F" w:rsidP="00B00BE2">
      <w:pPr>
        <w:tabs>
          <w:tab w:val="left" w:pos="477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C6024">
        <w:rPr>
          <w:rFonts w:ascii="Times New Roman" w:hAnsi="Times New Roman" w:cs="Times New Roman"/>
          <w:b/>
          <w:sz w:val="24"/>
          <w:szCs w:val="24"/>
        </w:rPr>
        <w:t xml:space="preserve">Table: Export Trend of </w:t>
      </w:r>
      <w:r w:rsidR="00E17562">
        <w:rPr>
          <w:rFonts w:ascii="Times New Roman" w:hAnsi="Times New Roman" w:cs="Times New Roman"/>
          <w:b/>
          <w:sz w:val="24"/>
          <w:szCs w:val="24"/>
        </w:rPr>
        <w:t>EXIM Bank</w:t>
      </w:r>
    </w:p>
    <w:p w:rsidR="006C6024" w:rsidRDefault="00B00BE2" w:rsidP="00B00BE2">
      <w:pPr>
        <w:tabs>
          <w:tab w:val="left" w:pos="477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C6024">
        <w:rPr>
          <w:rFonts w:ascii="Times New Roman" w:hAnsi="Times New Roman" w:cs="Times New Roman"/>
          <w:b/>
          <w:sz w:val="24"/>
          <w:szCs w:val="24"/>
        </w:rPr>
        <w:t xml:space="preserve">                                                      </w:t>
      </w:r>
      <w:r w:rsidR="004736F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4736F0">
        <w:rPr>
          <w:rFonts w:ascii="Times New Roman" w:hAnsi="Times New Roman" w:cs="Times New Roman"/>
          <w:b/>
          <w:sz w:val="24"/>
          <w:szCs w:val="24"/>
        </w:rPr>
        <w:t xml:space="preserve"> </w:t>
      </w:r>
      <w:r w:rsidR="006C6024">
        <w:rPr>
          <w:rFonts w:ascii="Times New Roman" w:hAnsi="Times New Roman" w:cs="Times New Roman"/>
          <w:b/>
          <w:sz w:val="24"/>
          <w:szCs w:val="24"/>
        </w:rPr>
        <w:t xml:space="preserve">    (</w:t>
      </w:r>
      <w:proofErr w:type="spellStart"/>
      <w:r w:rsidR="006C6024">
        <w:rPr>
          <w:rFonts w:ascii="Times New Roman" w:hAnsi="Times New Roman" w:cs="Times New Roman"/>
          <w:b/>
          <w:sz w:val="24"/>
          <w:szCs w:val="24"/>
        </w:rPr>
        <w:t>Tk</w:t>
      </w:r>
      <w:proofErr w:type="spellEnd"/>
      <w:r w:rsidR="006C6024">
        <w:rPr>
          <w:rFonts w:ascii="Times New Roman" w:hAnsi="Times New Roman" w:cs="Times New Roman"/>
          <w:b/>
          <w:sz w:val="24"/>
          <w:szCs w:val="24"/>
        </w:rPr>
        <w:t xml:space="preserve"> in </w:t>
      </w:r>
      <w:r w:rsidR="004736F0">
        <w:rPr>
          <w:rFonts w:ascii="Times New Roman" w:hAnsi="Times New Roman" w:cs="Times New Roman"/>
          <w:b/>
          <w:sz w:val="24"/>
          <w:szCs w:val="24"/>
        </w:rPr>
        <w:t>Millions</w:t>
      </w:r>
      <w:r w:rsidR="006C6024">
        <w:rPr>
          <w:rFonts w:ascii="Times New Roman" w:hAnsi="Times New Roman" w:cs="Times New Roman"/>
          <w:b/>
          <w:sz w:val="24"/>
          <w:szCs w:val="24"/>
        </w:rPr>
        <w:t>)</w:t>
      </w:r>
    </w:p>
    <w:tbl>
      <w:tblPr>
        <w:tblStyle w:val="LightGrid1"/>
        <w:tblW w:w="0" w:type="auto"/>
        <w:tblLook w:val="04A0" w:firstRow="1" w:lastRow="0" w:firstColumn="1" w:lastColumn="0" w:noHBand="0" w:noVBand="1"/>
      </w:tblPr>
      <w:tblGrid>
        <w:gridCol w:w="1287"/>
        <w:gridCol w:w="1515"/>
        <w:gridCol w:w="1515"/>
        <w:gridCol w:w="1515"/>
        <w:gridCol w:w="1515"/>
        <w:gridCol w:w="1176"/>
      </w:tblGrid>
      <w:tr w:rsidR="00B41DC8" w:rsidTr="00B41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shd w:val="clear" w:color="auto" w:fill="4F81BD" w:themeFill="accent1"/>
          </w:tcPr>
          <w:p w:rsidR="00B41DC8" w:rsidRPr="00680534" w:rsidRDefault="00B41DC8" w:rsidP="006C6024">
            <w:pPr>
              <w:tabs>
                <w:tab w:val="left" w:pos="4770"/>
              </w:tabs>
              <w:jc w:val="both"/>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        </w:t>
            </w:r>
            <w:r w:rsidRPr="00680534">
              <w:rPr>
                <w:rFonts w:ascii="Times New Roman" w:hAnsi="Times New Roman" w:cs="Times New Roman"/>
                <w:color w:val="FFFFFF" w:themeColor="background1"/>
                <w:sz w:val="24"/>
                <w:szCs w:val="24"/>
              </w:rPr>
              <w:t>Year</w:t>
            </w:r>
          </w:p>
        </w:tc>
        <w:tc>
          <w:tcPr>
            <w:tcW w:w="1541" w:type="dxa"/>
            <w:shd w:val="clear" w:color="auto" w:fill="4F81BD" w:themeFill="accent1"/>
          </w:tcPr>
          <w:p w:rsidR="00B41DC8" w:rsidRPr="00680534" w:rsidRDefault="00B41DC8" w:rsidP="006C6024">
            <w:pPr>
              <w:tabs>
                <w:tab w:val="left" w:pos="47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80534">
              <w:rPr>
                <w:rFonts w:ascii="Times New Roman" w:hAnsi="Times New Roman" w:cs="Times New Roman"/>
                <w:color w:val="FFFFFF" w:themeColor="background1"/>
                <w:sz w:val="24"/>
                <w:szCs w:val="24"/>
              </w:rPr>
              <w:t>2014</w:t>
            </w:r>
          </w:p>
        </w:tc>
        <w:tc>
          <w:tcPr>
            <w:tcW w:w="1542" w:type="dxa"/>
            <w:shd w:val="clear" w:color="auto" w:fill="4F81BD" w:themeFill="accent1"/>
          </w:tcPr>
          <w:p w:rsidR="00B41DC8" w:rsidRPr="00680534" w:rsidRDefault="00B41DC8" w:rsidP="006C6024">
            <w:pPr>
              <w:tabs>
                <w:tab w:val="left" w:pos="47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80534">
              <w:rPr>
                <w:rFonts w:ascii="Times New Roman" w:hAnsi="Times New Roman" w:cs="Times New Roman"/>
                <w:color w:val="FFFFFF" w:themeColor="background1"/>
                <w:sz w:val="24"/>
                <w:szCs w:val="24"/>
              </w:rPr>
              <w:t>2013</w:t>
            </w:r>
          </w:p>
        </w:tc>
        <w:tc>
          <w:tcPr>
            <w:tcW w:w="1542" w:type="dxa"/>
            <w:shd w:val="clear" w:color="auto" w:fill="4F81BD" w:themeFill="accent1"/>
          </w:tcPr>
          <w:p w:rsidR="00B41DC8" w:rsidRPr="00680534" w:rsidRDefault="00B41DC8" w:rsidP="006C6024">
            <w:pPr>
              <w:tabs>
                <w:tab w:val="left" w:pos="47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80534">
              <w:rPr>
                <w:rFonts w:ascii="Times New Roman" w:hAnsi="Times New Roman" w:cs="Times New Roman"/>
                <w:color w:val="FFFFFF" w:themeColor="background1"/>
                <w:sz w:val="24"/>
                <w:szCs w:val="24"/>
              </w:rPr>
              <w:t>2012</w:t>
            </w:r>
          </w:p>
        </w:tc>
        <w:tc>
          <w:tcPr>
            <w:tcW w:w="1542" w:type="dxa"/>
            <w:shd w:val="clear" w:color="auto" w:fill="4F81BD" w:themeFill="accent1"/>
          </w:tcPr>
          <w:p w:rsidR="00B41DC8" w:rsidRPr="00680534" w:rsidRDefault="00B41DC8" w:rsidP="006C6024">
            <w:pPr>
              <w:tabs>
                <w:tab w:val="left" w:pos="47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80534">
              <w:rPr>
                <w:rFonts w:ascii="Times New Roman" w:hAnsi="Times New Roman" w:cs="Times New Roman"/>
                <w:color w:val="FFFFFF" w:themeColor="background1"/>
                <w:sz w:val="24"/>
                <w:szCs w:val="24"/>
              </w:rPr>
              <w:t>2011</w:t>
            </w:r>
          </w:p>
        </w:tc>
        <w:tc>
          <w:tcPr>
            <w:tcW w:w="1011" w:type="dxa"/>
            <w:shd w:val="clear" w:color="auto" w:fill="4F81BD" w:themeFill="accent1"/>
          </w:tcPr>
          <w:p w:rsidR="00B41DC8" w:rsidRPr="00680534" w:rsidRDefault="00B41DC8" w:rsidP="006C6024">
            <w:pPr>
              <w:tabs>
                <w:tab w:val="left" w:pos="47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2010</w:t>
            </w:r>
          </w:p>
        </w:tc>
      </w:tr>
      <w:tr w:rsidR="00B41DC8" w:rsidTr="00B41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rsidR="00B41DC8" w:rsidRPr="009676EA" w:rsidRDefault="00B41DC8" w:rsidP="006C6024">
            <w:pPr>
              <w:shd w:val="clear" w:color="auto" w:fill="FFFFFF" w:themeFill="background1"/>
              <w:tabs>
                <w:tab w:val="left" w:pos="4770"/>
              </w:tabs>
              <w:jc w:val="center"/>
              <w:rPr>
                <w:rFonts w:ascii="Times New Roman" w:hAnsi="Times New Roman" w:cs="Times New Roman"/>
                <w:sz w:val="24"/>
                <w:szCs w:val="24"/>
              </w:rPr>
            </w:pPr>
            <w:r>
              <w:rPr>
                <w:rFonts w:ascii="Times New Roman" w:hAnsi="Times New Roman" w:cs="Times New Roman"/>
                <w:sz w:val="24"/>
                <w:szCs w:val="24"/>
              </w:rPr>
              <w:t>Ex</w:t>
            </w:r>
            <w:r w:rsidRPr="009676EA">
              <w:rPr>
                <w:rFonts w:ascii="Times New Roman" w:hAnsi="Times New Roman" w:cs="Times New Roman"/>
                <w:sz w:val="24"/>
                <w:szCs w:val="24"/>
              </w:rPr>
              <w:t>port</w:t>
            </w:r>
          </w:p>
        </w:tc>
        <w:tc>
          <w:tcPr>
            <w:tcW w:w="1541" w:type="dxa"/>
            <w:shd w:val="clear" w:color="auto" w:fill="FFFFFF" w:themeFill="background1"/>
          </w:tcPr>
          <w:p w:rsidR="00B41DC8" w:rsidRDefault="00B41DC8" w:rsidP="006C6024">
            <w:pPr>
              <w:shd w:val="clear" w:color="auto" w:fill="FFFFFF" w:themeFill="background1"/>
              <w:tabs>
                <w:tab w:val="left" w:pos="47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1,34,412.44</w:t>
            </w:r>
          </w:p>
        </w:tc>
        <w:tc>
          <w:tcPr>
            <w:tcW w:w="1542" w:type="dxa"/>
            <w:shd w:val="clear" w:color="auto" w:fill="FFFFFF" w:themeFill="background1"/>
          </w:tcPr>
          <w:p w:rsidR="00B41DC8" w:rsidRDefault="00B41DC8" w:rsidP="006C6024">
            <w:pPr>
              <w:shd w:val="clear" w:color="auto" w:fill="FFFFFF" w:themeFill="background1"/>
              <w:tabs>
                <w:tab w:val="left" w:pos="47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1,30,353.32</w:t>
            </w:r>
          </w:p>
        </w:tc>
        <w:tc>
          <w:tcPr>
            <w:tcW w:w="1542" w:type="dxa"/>
            <w:shd w:val="clear" w:color="auto" w:fill="FFFFFF" w:themeFill="background1"/>
          </w:tcPr>
          <w:p w:rsidR="00B41DC8" w:rsidRDefault="00B41DC8" w:rsidP="006C6024">
            <w:pPr>
              <w:shd w:val="clear" w:color="auto" w:fill="FFFFFF" w:themeFill="background1"/>
              <w:tabs>
                <w:tab w:val="left" w:pos="47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1,20,996.90</w:t>
            </w:r>
          </w:p>
        </w:tc>
        <w:tc>
          <w:tcPr>
            <w:tcW w:w="1542" w:type="dxa"/>
            <w:shd w:val="clear" w:color="auto" w:fill="FFFFFF" w:themeFill="background1"/>
          </w:tcPr>
          <w:p w:rsidR="00B41DC8" w:rsidRDefault="00B41DC8" w:rsidP="006C6024">
            <w:pPr>
              <w:shd w:val="clear" w:color="auto" w:fill="FFFFFF" w:themeFill="background1"/>
              <w:tabs>
                <w:tab w:val="left" w:pos="47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1,22,217.34</w:t>
            </w:r>
          </w:p>
        </w:tc>
        <w:tc>
          <w:tcPr>
            <w:tcW w:w="1011" w:type="dxa"/>
            <w:shd w:val="clear" w:color="auto" w:fill="FFFFFF" w:themeFill="background1"/>
          </w:tcPr>
          <w:p w:rsidR="00B41DC8" w:rsidRPr="00B41DC8" w:rsidRDefault="00B41DC8" w:rsidP="006C6024">
            <w:pPr>
              <w:shd w:val="clear" w:color="auto" w:fill="FFFFFF" w:themeFill="background1"/>
              <w:tabs>
                <w:tab w:val="left" w:pos="47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41DC8">
              <w:rPr>
                <w:rFonts w:ascii="Times New Roman" w:hAnsi="Times New Roman" w:cs="Times New Roman"/>
                <w:b/>
                <w:sz w:val="24"/>
                <w:szCs w:val="24"/>
              </w:rPr>
              <w:t>95,359.45</w:t>
            </w:r>
          </w:p>
        </w:tc>
      </w:tr>
    </w:tbl>
    <w:p w:rsidR="006C6024" w:rsidRPr="000D324E" w:rsidRDefault="006C6024" w:rsidP="006C6024">
      <w:pPr>
        <w:shd w:val="clear" w:color="auto" w:fill="FFFFFF" w:themeFill="background1"/>
        <w:tabs>
          <w:tab w:val="left" w:pos="4770"/>
        </w:tabs>
        <w:jc w:val="both"/>
        <w:rPr>
          <w:rFonts w:ascii="Times New Roman" w:hAnsi="Times New Roman" w:cs="Times New Roman"/>
          <w:i/>
        </w:rPr>
      </w:pPr>
      <w:r w:rsidRPr="000D324E">
        <w:rPr>
          <w:rFonts w:ascii="Times New Roman" w:hAnsi="Times New Roman" w:cs="Times New Roman"/>
          <w:i/>
        </w:rPr>
        <w:t xml:space="preserve">Source: Annual Report of </w:t>
      </w:r>
      <w:r w:rsidR="00E17562" w:rsidRPr="000D324E">
        <w:rPr>
          <w:rFonts w:ascii="Times New Roman" w:hAnsi="Times New Roman" w:cs="Times New Roman"/>
          <w:i/>
        </w:rPr>
        <w:t>EXIM Bank</w:t>
      </w:r>
    </w:p>
    <w:p w:rsidR="0061540C" w:rsidRPr="00B41DC8" w:rsidRDefault="00B41DC8" w:rsidP="00B41DC8">
      <w:pPr>
        <w:tabs>
          <w:tab w:val="left" w:pos="990"/>
        </w:tabs>
        <w:rPr>
          <w:rFonts w:ascii="Times New Roman" w:hAnsi="Times New Roman" w:cs="Times New Roman"/>
          <w:b/>
          <w:sz w:val="24"/>
          <w:szCs w:val="24"/>
        </w:rPr>
      </w:pPr>
      <w:r>
        <w:rPr>
          <w:rFonts w:ascii="Times New Roman" w:hAnsi="Times New Roman" w:cs="Times New Roman"/>
          <w:b/>
          <w:sz w:val="24"/>
          <w:szCs w:val="24"/>
        </w:rPr>
        <w:t xml:space="preserve">                                     </w:t>
      </w:r>
      <w:r w:rsidRPr="006C6024">
        <w:rPr>
          <w:rFonts w:ascii="Times New Roman" w:hAnsi="Times New Roman" w:cs="Times New Roman"/>
          <w:b/>
          <w:sz w:val="24"/>
          <w:szCs w:val="24"/>
        </w:rPr>
        <w:t>Graph</w:t>
      </w:r>
      <w:r>
        <w:rPr>
          <w:rFonts w:ascii="Times New Roman" w:hAnsi="Times New Roman" w:cs="Times New Roman"/>
          <w:b/>
          <w:sz w:val="24"/>
          <w:szCs w:val="24"/>
        </w:rPr>
        <w:t xml:space="preserve"> 5.2:</w:t>
      </w:r>
      <w:r w:rsidRPr="006C6024">
        <w:rPr>
          <w:rFonts w:ascii="Times New Roman" w:hAnsi="Times New Roman" w:cs="Times New Roman"/>
          <w:b/>
          <w:sz w:val="24"/>
          <w:szCs w:val="24"/>
        </w:rPr>
        <w:t xml:space="preserve"> </w:t>
      </w:r>
      <w:r>
        <w:rPr>
          <w:rFonts w:ascii="Times New Roman" w:hAnsi="Times New Roman" w:cs="Times New Roman"/>
          <w:b/>
          <w:sz w:val="24"/>
          <w:szCs w:val="24"/>
        </w:rPr>
        <w:t>Ex</w:t>
      </w:r>
      <w:r w:rsidRPr="006C6024">
        <w:rPr>
          <w:rFonts w:ascii="Times New Roman" w:hAnsi="Times New Roman" w:cs="Times New Roman"/>
          <w:b/>
          <w:sz w:val="24"/>
          <w:szCs w:val="24"/>
        </w:rPr>
        <w:t xml:space="preserve">port Trend of </w:t>
      </w:r>
      <w:r w:rsidR="00E17562">
        <w:rPr>
          <w:rFonts w:ascii="Times New Roman" w:hAnsi="Times New Roman" w:cs="Times New Roman"/>
          <w:b/>
          <w:sz w:val="24"/>
          <w:szCs w:val="24"/>
        </w:rPr>
        <w:t>EXIM Bank</w:t>
      </w:r>
    </w:p>
    <w:p w:rsidR="0061540C" w:rsidRPr="000D324E" w:rsidRDefault="00B00BE2" w:rsidP="0061540C">
      <w:pPr>
        <w:shd w:val="clear" w:color="auto" w:fill="FFFFFF" w:themeFill="background1"/>
        <w:tabs>
          <w:tab w:val="left" w:pos="4770"/>
        </w:tabs>
        <w:jc w:val="both"/>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5274945" cy="3077210"/>
            <wp:effectExtent l="19050" t="0" r="20955" b="889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61540C" w:rsidRPr="000D324E">
        <w:rPr>
          <w:rFonts w:ascii="Times New Roman" w:hAnsi="Times New Roman" w:cs="Times New Roman"/>
          <w:i/>
        </w:rPr>
        <w:t xml:space="preserve">Source: Annual Report of </w:t>
      </w:r>
      <w:r w:rsidR="00E17562" w:rsidRPr="000D324E">
        <w:rPr>
          <w:rFonts w:ascii="Times New Roman" w:hAnsi="Times New Roman" w:cs="Times New Roman"/>
          <w:i/>
        </w:rPr>
        <w:t>EXIM Bank</w:t>
      </w:r>
    </w:p>
    <w:p w:rsidR="00522D8F" w:rsidRPr="00E17562" w:rsidRDefault="00730D80" w:rsidP="003D4168">
      <w:pPr>
        <w:tabs>
          <w:tab w:val="left" w:pos="990"/>
        </w:tabs>
        <w:spacing w:after="120" w:line="360" w:lineRule="auto"/>
        <w:rPr>
          <w:rFonts w:ascii="Times New Roman" w:hAnsi="Times New Roman" w:cs="Times New Roman"/>
          <w:b/>
          <w:sz w:val="24"/>
          <w:szCs w:val="24"/>
        </w:rPr>
      </w:pPr>
      <w:r>
        <w:rPr>
          <w:rFonts w:ascii="Times New Roman" w:hAnsi="Times New Roman" w:cs="Times New Roman"/>
          <w:sz w:val="24"/>
          <w:szCs w:val="24"/>
        </w:rPr>
        <w:t xml:space="preserve">In the year 2010, EXIM Bank handled BDT 95.35 billion export business which increased in the year 2011. In this year EXIM Bank completed BDT 122.21 billion </w:t>
      </w:r>
      <w:r w:rsidR="003D4168">
        <w:rPr>
          <w:rFonts w:ascii="Times New Roman" w:hAnsi="Times New Roman" w:cs="Times New Roman"/>
          <w:sz w:val="24"/>
          <w:szCs w:val="24"/>
        </w:rPr>
        <w:t xml:space="preserve">from </w:t>
      </w:r>
      <w:r>
        <w:rPr>
          <w:rFonts w:ascii="Times New Roman" w:hAnsi="Times New Roman" w:cs="Times New Roman"/>
          <w:sz w:val="24"/>
          <w:szCs w:val="24"/>
        </w:rPr>
        <w:t>export business.</w:t>
      </w:r>
      <w:r w:rsidR="003D4168">
        <w:rPr>
          <w:rFonts w:ascii="Times New Roman" w:hAnsi="Times New Roman" w:cs="Times New Roman"/>
          <w:sz w:val="24"/>
          <w:szCs w:val="24"/>
        </w:rPr>
        <w:t xml:space="preserve"> In the year 2012, export business decreased in BDT 120.99 billion, and shows the increased amount in 2013 and 2014.</w:t>
      </w:r>
      <w:r w:rsidR="006C6024">
        <w:rPr>
          <w:rFonts w:ascii="Times New Roman" w:hAnsi="Times New Roman" w:cs="Times New Roman"/>
          <w:sz w:val="24"/>
          <w:szCs w:val="24"/>
        </w:rPr>
        <w:tab/>
      </w:r>
      <w:r w:rsidR="00522D8F">
        <w:rPr>
          <w:rFonts w:ascii="Times New Roman" w:hAnsi="Times New Roman" w:cs="Times New Roman"/>
          <w:sz w:val="24"/>
          <w:szCs w:val="24"/>
        </w:rPr>
        <w:t xml:space="preserve">              </w:t>
      </w:r>
    </w:p>
    <w:p w:rsidR="00E17562" w:rsidRDefault="00E17562" w:rsidP="006C6024">
      <w:pPr>
        <w:tabs>
          <w:tab w:val="left" w:pos="990"/>
        </w:tabs>
        <w:rPr>
          <w:rFonts w:ascii="Times New Roman" w:hAnsi="Times New Roman" w:cs="Times New Roman"/>
          <w:b/>
          <w:color w:val="0070C0"/>
          <w:sz w:val="28"/>
          <w:szCs w:val="28"/>
        </w:rPr>
      </w:pPr>
    </w:p>
    <w:p w:rsidR="00E17562" w:rsidRDefault="00E17562" w:rsidP="006C6024">
      <w:pPr>
        <w:tabs>
          <w:tab w:val="left" w:pos="990"/>
        </w:tabs>
        <w:rPr>
          <w:rFonts w:ascii="Times New Roman" w:hAnsi="Times New Roman" w:cs="Times New Roman"/>
          <w:b/>
          <w:color w:val="0070C0"/>
          <w:sz w:val="28"/>
          <w:szCs w:val="28"/>
        </w:rPr>
      </w:pPr>
    </w:p>
    <w:p w:rsidR="000D324E" w:rsidRDefault="000D324E" w:rsidP="006C6024">
      <w:pPr>
        <w:tabs>
          <w:tab w:val="left" w:pos="990"/>
        </w:tabs>
        <w:rPr>
          <w:rFonts w:ascii="Times New Roman" w:hAnsi="Times New Roman" w:cs="Times New Roman"/>
          <w:b/>
          <w:color w:val="0070C0"/>
          <w:sz w:val="28"/>
          <w:szCs w:val="28"/>
        </w:rPr>
      </w:pPr>
    </w:p>
    <w:p w:rsidR="000D324E" w:rsidRDefault="000D324E" w:rsidP="006C6024">
      <w:pPr>
        <w:tabs>
          <w:tab w:val="left" w:pos="990"/>
        </w:tabs>
        <w:rPr>
          <w:rFonts w:ascii="Times New Roman" w:hAnsi="Times New Roman" w:cs="Times New Roman"/>
          <w:b/>
          <w:color w:val="0070C0"/>
          <w:sz w:val="28"/>
          <w:szCs w:val="28"/>
        </w:rPr>
      </w:pPr>
    </w:p>
    <w:p w:rsidR="00BE6F01" w:rsidRDefault="00BE6F01" w:rsidP="006C6024">
      <w:pPr>
        <w:tabs>
          <w:tab w:val="left" w:pos="990"/>
        </w:tabs>
        <w:rPr>
          <w:rFonts w:ascii="Times New Roman" w:hAnsi="Times New Roman" w:cs="Times New Roman"/>
          <w:b/>
          <w:color w:val="0070C0"/>
          <w:sz w:val="28"/>
          <w:szCs w:val="28"/>
        </w:rPr>
      </w:pPr>
      <w:r w:rsidRPr="00CE2E50">
        <w:rPr>
          <w:rFonts w:ascii="Times New Roman" w:hAnsi="Times New Roman" w:cs="Times New Roman"/>
          <w:b/>
          <w:color w:val="0070C0"/>
          <w:sz w:val="28"/>
          <w:szCs w:val="28"/>
        </w:rPr>
        <w:lastRenderedPageBreak/>
        <w:t xml:space="preserve">5.3 Foreign </w:t>
      </w:r>
      <w:r w:rsidR="00CE2E50" w:rsidRPr="00CE2E50">
        <w:rPr>
          <w:rFonts w:ascii="Times New Roman" w:hAnsi="Times New Roman" w:cs="Times New Roman"/>
          <w:b/>
          <w:color w:val="0070C0"/>
          <w:sz w:val="28"/>
          <w:szCs w:val="28"/>
        </w:rPr>
        <w:t>Remittance</w:t>
      </w:r>
    </w:p>
    <w:p w:rsidR="00522D8F" w:rsidRDefault="004374AC" w:rsidP="00E17562">
      <w:pPr>
        <w:tabs>
          <w:tab w:val="left" w:pos="990"/>
        </w:tabs>
        <w:spacing w:after="120" w:line="360" w:lineRule="auto"/>
        <w:rPr>
          <w:rFonts w:ascii="Times New Roman" w:hAnsi="Times New Roman" w:cs="Times New Roman"/>
          <w:b/>
          <w:sz w:val="24"/>
          <w:szCs w:val="24"/>
        </w:rPr>
      </w:pPr>
      <w:r w:rsidRPr="004374AC">
        <w:rPr>
          <w:rFonts w:ascii="Times New Roman" w:hAnsi="Times New Roman" w:cs="Times New Roman"/>
          <w:sz w:val="24"/>
          <w:szCs w:val="24"/>
        </w:rPr>
        <w:t>In this year</w:t>
      </w:r>
      <w:r>
        <w:rPr>
          <w:rFonts w:ascii="Times New Roman" w:hAnsi="Times New Roman" w:cs="Times New Roman"/>
          <w:b/>
          <w:sz w:val="24"/>
          <w:szCs w:val="24"/>
        </w:rPr>
        <w:t xml:space="preserve"> </w:t>
      </w:r>
      <w:r w:rsidRPr="004374AC">
        <w:rPr>
          <w:rFonts w:ascii="Times New Roman" w:hAnsi="Times New Roman" w:cs="Times New Roman"/>
          <w:sz w:val="24"/>
          <w:szCs w:val="24"/>
        </w:rPr>
        <w:t>2014,</w:t>
      </w:r>
      <w:r>
        <w:rPr>
          <w:rFonts w:ascii="Times New Roman" w:hAnsi="Times New Roman" w:cs="Times New Roman"/>
          <w:sz w:val="24"/>
          <w:szCs w:val="24"/>
        </w:rPr>
        <w:t xml:space="preserve"> Bank received BDT 3.78 billion (equivalent USD 0.05 billion) as wage earners’ remittance by handling 74,433 number of transactions. Inward Remittance achieved 30.70% growth in the year 2014 compare to 2013.</w:t>
      </w:r>
      <w:r w:rsidRPr="004374AC">
        <w:rPr>
          <w:rFonts w:ascii="Times New Roman" w:hAnsi="Times New Roman" w:cs="Times New Roman"/>
          <w:b/>
          <w:sz w:val="24"/>
          <w:szCs w:val="24"/>
        </w:rPr>
        <w:t xml:space="preserve"> </w:t>
      </w:r>
    </w:p>
    <w:p w:rsidR="00522D8F" w:rsidRDefault="00A9404B" w:rsidP="00A9404B">
      <w:pPr>
        <w:tabs>
          <w:tab w:val="left" w:pos="4770"/>
        </w:tabs>
        <w:jc w:val="both"/>
        <w:rPr>
          <w:rFonts w:ascii="Times New Roman" w:hAnsi="Times New Roman" w:cs="Times New Roman"/>
          <w:b/>
          <w:sz w:val="24"/>
          <w:szCs w:val="24"/>
        </w:rPr>
      </w:pPr>
      <w:r>
        <w:rPr>
          <w:rFonts w:ascii="Times New Roman" w:hAnsi="Times New Roman" w:cs="Times New Roman"/>
          <w:b/>
          <w:sz w:val="24"/>
          <w:szCs w:val="24"/>
        </w:rPr>
        <w:t>Foreign Remittance</w:t>
      </w:r>
      <w:r w:rsidRPr="00680534">
        <w:rPr>
          <w:rFonts w:ascii="Times New Roman" w:hAnsi="Times New Roman" w:cs="Times New Roman"/>
          <w:b/>
          <w:sz w:val="24"/>
          <w:szCs w:val="24"/>
        </w:rPr>
        <w:t xml:space="preserve"> of </w:t>
      </w:r>
      <w:r w:rsidR="00E17562">
        <w:rPr>
          <w:rFonts w:ascii="Times New Roman" w:hAnsi="Times New Roman" w:cs="Times New Roman"/>
          <w:b/>
          <w:sz w:val="24"/>
          <w:szCs w:val="24"/>
        </w:rPr>
        <w:t>EXIM Bank</w:t>
      </w:r>
      <w:r w:rsidRPr="00680534">
        <w:rPr>
          <w:rFonts w:ascii="Times New Roman" w:hAnsi="Times New Roman" w:cs="Times New Roman"/>
          <w:b/>
          <w:sz w:val="24"/>
          <w:szCs w:val="24"/>
        </w:rPr>
        <w:t>, 2011 to 2014</w:t>
      </w:r>
      <w:r w:rsidR="00E17562">
        <w:rPr>
          <w:rFonts w:ascii="Times New Roman" w:hAnsi="Times New Roman" w:cs="Times New Roman"/>
          <w:b/>
          <w:sz w:val="24"/>
          <w:szCs w:val="24"/>
        </w:rPr>
        <w:t xml:space="preserve">                     </w:t>
      </w:r>
    </w:p>
    <w:p w:rsidR="00A9404B" w:rsidRDefault="00522D8F" w:rsidP="00E17562">
      <w:pPr>
        <w:tabs>
          <w:tab w:val="left" w:pos="477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9404B">
        <w:rPr>
          <w:rFonts w:ascii="Times New Roman" w:hAnsi="Times New Roman" w:cs="Times New Roman"/>
          <w:b/>
          <w:sz w:val="24"/>
          <w:szCs w:val="24"/>
        </w:rPr>
        <w:t xml:space="preserve">   Table</w:t>
      </w:r>
      <w:r w:rsidR="00730D80">
        <w:rPr>
          <w:rFonts w:ascii="Times New Roman" w:hAnsi="Times New Roman" w:cs="Times New Roman"/>
          <w:b/>
          <w:sz w:val="24"/>
          <w:szCs w:val="24"/>
        </w:rPr>
        <w:t xml:space="preserve"> 5.3</w:t>
      </w:r>
      <w:r w:rsidR="00A9404B">
        <w:rPr>
          <w:rFonts w:ascii="Times New Roman" w:hAnsi="Times New Roman" w:cs="Times New Roman"/>
          <w:b/>
          <w:sz w:val="24"/>
          <w:szCs w:val="24"/>
        </w:rPr>
        <w:t xml:space="preserve">: </w:t>
      </w:r>
      <w:r w:rsidR="00190889">
        <w:rPr>
          <w:rFonts w:ascii="Times New Roman" w:hAnsi="Times New Roman" w:cs="Times New Roman"/>
          <w:b/>
          <w:sz w:val="24"/>
          <w:szCs w:val="24"/>
        </w:rPr>
        <w:t xml:space="preserve">Foreign </w:t>
      </w:r>
      <w:r w:rsidR="00A9404B">
        <w:rPr>
          <w:rFonts w:ascii="Times New Roman" w:hAnsi="Times New Roman" w:cs="Times New Roman"/>
          <w:b/>
          <w:sz w:val="24"/>
          <w:szCs w:val="24"/>
        </w:rPr>
        <w:t xml:space="preserve">Remittance of </w:t>
      </w:r>
      <w:r w:rsidR="00E17562">
        <w:rPr>
          <w:rFonts w:ascii="Times New Roman" w:hAnsi="Times New Roman" w:cs="Times New Roman"/>
          <w:b/>
          <w:sz w:val="24"/>
          <w:szCs w:val="24"/>
        </w:rPr>
        <w:t>EXIM Bank</w:t>
      </w:r>
    </w:p>
    <w:p w:rsidR="00A9404B" w:rsidRDefault="00A9404B" w:rsidP="00E17562">
      <w:pPr>
        <w:tabs>
          <w:tab w:val="left" w:pos="477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Tk</w:t>
      </w:r>
      <w:proofErr w:type="spellEnd"/>
      <w:r>
        <w:rPr>
          <w:rFonts w:ascii="Times New Roman" w:hAnsi="Times New Roman" w:cs="Times New Roman"/>
          <w:b/>
          <w:sz w:val="24"/>
          <w:szCs w:val="24"/>
        </w:rPr>
        <w:t xml:space="preserve"> in Million)</w:t>
      </w:r>
    </w:p>
    <w:tbl>
      <w:tblPr>
        <w:tblStyle w:val="LightGrid1"/>
        <w:tblW w:w="0" w:type="auto"/>
        <w:tblLook w:val="04A0" w:firstRow="1" w:lastRow="0" w:firstColumn="1" w:lastColumn="0" w:noHBand="0" w:noVBand="1"/>
      </w:tblPr>
      <w:tblGrid>
        <w:gridCol w:w="1583"/>
        <w:gridCol w:w="1452"/>
        <w:gridCol w:w="1453"/>
        <w:gridCol w:w="1453"/>
        <w:gridCol w:w="1453"/>
        <w:gridCol w:w="1129"/>
      </w:tblGrid>
      <w:tr w:rsidR="00E17562" w:rsidTr="00E17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shd w:val="clear" w:color="auto" w:fill="4F81BD" w:themeFill="accent1"/>
          </w:tcPr>
          <w:p w:rsidR="00E17562" w:rsidRPr="00680534" w:rsidRDefault="00E17562" w:rsidP="00CC08DA">
            <w:pPr>
              <w:tabs>
                <w:tab w:val="left" w:pos="4770"/>
              </w:tabs>
              <w:jc w:val="both"/>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        </w:t>
            </w:r>
            <w:r w:rsidRPr="00680534">
              <w:rPr>
                <w:rFonts w:ascii="Times New Roman" w:hAnsi="Times New Roman" w:cs="Times New Roman"/>
                <w:color w:val="FFFFFF" w:themeColor="background1"/>
                <w:sz w:val="24"/>
                <w:szCs w:val="24"/>
              </w:rPr>
              <w:t>Year</w:t>
            </w:r>
          </w:p>
        </w:tc>
        <w:tc>
          <w:tcPr>
            <w:tcW w:w="1452" w:type="dxa"/>
            <w:shd w:val="clear" w:color="auto" w:fill="4F81BD" w:themeFill="accent1"/>
          </w:tcPr>
          <w:p w:rsidR="00E17562" w:rsidRPr="00680534" w:rsidRDefault="00E17562" w:rsidP="00CC08DA">
            <w:pPr>
              <w:tabs>
                <w:tab w:val="left" w:pos="47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80534">
              <w:rPr>
                <w:rFonts w:ascii="Times New Roman" w:hAnsi="Times New Roman" w:cs="Times New Roman"/>
                <w:color w:val="FFFFFF" w:themeColor="background1"/>
                <w:sz w:val="24"/>
                <w:szCs w:val="24"/>
              </w:rPr>
              <w:t>2014</w:t>
            </w:r>
          </w:p>
        </w:tc>
        <w:tc>
          <w:tcPr>
            <w:tcW w:w="1453" w:type="dxa"/>
            <w:shd w:val="clear" w:color="auto" w:fill="4F81BD" w:themeFill="accent1"/>
          </w:tcPr>
          <w:p w:rsidR="00E17562" w:rsidRPr="00680534" w:rsidRDefault="00E17562" w:rsidP="00CC08DA">
            <w:pPr>
              <w:tabs>
                <w:tab w:val="left" w:pos="47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80534">
              <w:rPr>
                <w:rFonts w:ascii="Times New Roman" w:hAnsi="Times New Roman" w:cs="Times New Roman"/>
                <w:color w:val="FFFFFF" w:themeColor="background1"/>
                <w:sz w:val="24"/>
                <w:szCs w:val="24"/>
              </w:rPr>
              <w:t>2013</w:t>
            </w:r>
          </w:p>
        </w:tc>
        <w:tc>
          <w:tcPr>
            <w:tcW w:w="1453" w:type="dxa"/>
            <w:shd w:val="clear" w:color="auto" w:fill="4F81BD" w:themeFill="accent1"/>
          </w:tcPr>
          <w:p w:rsidR="00E17562" w:rsidRPr="00680534" w:rsidRDefault="00E17562" w:rsidP="00CC08DA">
            <w:pPr>
              <w:tabs>
                <w:tab w:val="left" w:pos="47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80534">
              <w:rPr>
                <w:rFonts w:ascii="Times New Roman" w:hAnsi="Times New Roman" w:cs="Times New Roman"/>
                <w:color w:val="FFFFFF" w:themeColor="background1"/>
                <w:sz w:val="24"/>
                <w:szCs w:val="24"/>
              </w:rPr>
              <w:t>2012</w:t>
            </w:r>
          </w:p>
        </w:tc>
        <w:tc>
          <w:tcPr>
            <w:tcW w:w="1453" w:type="dxa"/>
            <w:shd w:val="clear" w:color="auto" w:fill="4F81BD" w:themeFill="accent1"/>
          </w:tcPr>
          <w:p w:rsidR="00E17562" w:rsidRPr="00680534" w:rsidRDefault="00E17562" w:rsidP="00CC08DA">
            <w:pPr>
              <w:tabs>
                <w:tab w:val="left" w:pos="47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680534">
              <w:rPr>
                <w:rFonts w:ascii="Times New Roman" w:hAnsi="Times New Roman" w:cs="Times New Roman"/>
                <w:color w:val="FFFFFF" w:themeColor="background1"/>
                <w:sz w:val="24"/>
                <w:szCs w:val="24"/>
              </w:rPr>
              <w:t>2011</w:t>
            </w:r>
          </w:p>
        </w:tc>
        <w:tc>
          <w:tcPr>
            <w:tcW w:w="1129" w:type="dxa"/>
            <w:shd w:val="clear" w:color="auto" w:fill="4F81BD" w:themeFill="accent1"/>
          </w:tcPr>
          <w:p w:rsidR="00E17562" w:rsidRPr="00680534" w:rsidRDefault="00E17562" w:rsidP="00CC08DA">
            <w:pPr>
              <w:tabs>
                <w:tab w:val="left" w:pos="477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2010</w:t>
            </w:r>
          </w:p>
        </w:tc>
      </w:tr>
      <w:tr w:rsidR="00E17562" w:rsidTr="00E17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shd w:val="clear" w:color="auto" w:fill="FFFFFF" w:themeFill="background1"/>
          </w:tcPr>
          <w:p w:rsidR="00E17562" w:rsidRPr="009676EA" w:rsidRDefault="00E17562" w:rsidP="00CC08DA">
            <w:pPr>
              <w:shd w:val="clear" w:color="auto" w:fill="FFFFFF" w:themeFill="background1"/>
              <w:tabs>
                <w:tab w:val="left" w:pos="4770"/>
              </w:tabs>
              <w:jc w:val="center"/>
              <w:rPr>
                <w:rFonts w:ascii="Times New Roman" w:hAnsi="Times New Roman" w:cs="Times New Roman"/>
                <w:sz w:val="24"/>
                <w:szCs w:val="24"/>
              </w:rPr>
            </w:pPr>
            <w:r>
              <w:rPr>
                <w:rFonts w:ascii="Times New Roman" w:hAnsi="Times New Roman" w:cs="Times New Roman"/>
                <w:sz w:val="24"/>
                <w:szCs w:val="24"/>
              </w:rPr>
              <w:t>Remittance</w:t>
            </w:r>
          </w:p>
        </w:tc>
        <w:tc>
          <w:tcPr>
            <w:tcW w:w="1452" w:type="dxa"/>
            <w:shd w:val="clear" w:color="auto" w:fill="FFFFFF" w:themeFill="background1"/>
          </w:tcPr>
          <w:p w:rsidR="00E17562" w:rsidRDefault="00E17562" w:rsidP="00CC08DA">
            <w:pPr>
              <w:shd w:val="clear" w:color="auto" w:fill="FFFFFF" w:themeFill="background1"/>
              <w:tabs>
                <w:tab w:val="left" w:pos="47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3,776.67</w:t>
            </w:r>
          </w:p>
        </w:tc>
        <w:tc>
          <w:tcPr>
            <w:tcW w:w="1453" w:type="dxa"/>
            <w:shd w:val="clear" w:color="auto" w:fill="FFFFFF" w:themeFill="background1"/>
          </w:tcPr>
          <w:p w:rsidR="00E17562" w:rsidRDefault="00E17562" w:rsidP="00CC08DA">
            <w:pPr>
              <w:shd w:val="clear" w:color="auto" w:fill="FFFFFF" w:themeFill="background1"/>
              <w:tabs>
                <w:tab w:val="left" w:pos="47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2,889.48</w:t>
            </w:r>
          </w:p>
        </w:tc>
        <w:tc>
          <w:tcPr>
            <w:tcW w:w="1453" w:type="dxa"/>
            <w:shd w:val="clear" w:color="auto" w:fill="FFFFFF" w:themeFill="background1"/>
          </w:tcPr>
          <w:p w:rsidR="00E17562" w:rsidRDefault="00E17562" w:rsidP="00CC08DA">
            <w:pPr>
              <w:shd w:val="clear" w:color="auto" w:fill="FFFFFF" w:themeFill="background1"/>
              <w:tabs>
                <w:tab w:val="left" w:pos="47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5,770.20</w:t>
            </w:r>
          </w:p>
        </w:tc>
        <w:tc>
          <w:tcPr>
            <w:tcW w:w="1453" w:type="dxa"/>
            <w:shd w:val="clear" w:color="auto" w:fill="FFFFFF" w:themeFill="background1"/>
          </w:tcPr>
          <w:p w:rsidR="00E17562" w:rsidRDefault="00E17562" w:rsidP="00CC08DA">
            <w:pPr>
              <w:shd w:val="clear" w:color="auto" w:fill="FFFFFF" w:themeFill="background1"/>
              <w:tabs>
                <w:tab w:val="left" w:pos="47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3,744.36</w:t>
            </w:r>
          </w:p>
        </w:tc>
        <w:tc>
          <w:tcPr>
            <w:tcW w:w="1129" w:type="dxa"/>
            <w:shd w:val="clear" w:color="auto" w:fill="FFFFFF" w:themeFill="background1"/>
          </w:tcPr>
          <w:p w:rsidR="00E17562" w:rsidRDefault="00E17562" w:rsidP="00CC08DA">
            <w:pPr>
              <w:shd w:val="clear" w:color="auto" w:fill="FFFFFF" w:themeFill="background1"/>
              <w:tabs>
                <w:tab w:val="left" w:pos="477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3036.42</w:t>
            </w:r>
          </w:p>
        </w:tc>
      </w:tr>
    </w:tbl>
    <w:p w:rsidR="00A9404B" w:rsidRPr="000D324E" w:rsidRDefault="00A9404B" w:rsidP="00A9404B">
      <w:pPr>
        <w:shd w:val="clear" w:color="auto" w:fill="FFFFFF" w:themeFill="background1"/>
        <w:tabs>
          <w:tab w:val="left" w:pos="4770"/>
        </w:tabs>
        <w:jc w:val="both"/>
        <w:rPr>
          <w:rFonts w:ascii="Times New Roman" w:hAnsi="Times New Roman" w:cs="Times New Roman"/>
          <w:i/>
        </w:rPr>
      </w:pPr>
      <w:r w:rsidRPr="000D324E">
        <w:rPr>
          <w:rFonts w:ascii="Times New Roman" w:hAnsi="Times New Roman" w:cs="Times New Roman"/>
          <w:i/>
        </w:rPr>
        <w:t xml:space="preserve">Source: Annual Report of </w:t>
      </w:r>
      <w:r w:rsidR="00E17562" w:rsidRPr="000D324E">
        <w:rPr>
          <w:rFonts w:ascii="Times New Roman" w:hAnsi="Times New Roman" w:cs="Times New Roman"/>
          <w:i/>
        </w:rPr>
        <w:t>EXIM Bank</w:t>
      </w:r>
    </w:p>
    <w:p w:rsidR="00456D97" w:rsidRPr="00E17562" w:rsidRDefault="00E17562" w:rsidP="006C6024">
      <w:pPr>
        <w:tabs>
          <w:tab w:val="left" w:pos="990"/>
        </w:tabs>
        <w:rPr>
          <w:rFonts w:ascii="Times New Roman" w:hAnsi="Times New Roman" w:cs="Times New Roman"/>
          <w:b/>
          <w:sz w:val="24"/>
          <w:szCs w:val="24"/>
        </w:rPr>
      </w:pPr>
      <w:r>
        <w:rPr>
          <w:rFonts w:ascii="Times New Roman" w:hAnsi="Times New Roman" w:cs="Times New Roman"/>
          <w:b/>
          <w:sz w:val="24"/>
          <w:szCs w:val="24"/>
        </w:rPr>
        <w:t xml:space="preserve">                                 </w:t>
      </w:r>
      <w:r w:rsidRPr="006C6024">
        <w:rPr>
          <w:rFonts w:ascii="Times New Roman" w:hAnsi="Times New Roman" w:cs="Times New Roman"/>
          <w:b/>
          <w:sz w:val="24"/>
          <w:szCs w:val="24"/>
        </w:rPr>
        <w:t>Graph</w:t>
      </w:r>
      <w:r w:rsidR="00730D80">
        <w:rPr>
          <w:rFonts w:ascii="Times New Roman" w:hAnsi="Times New Roman" w:cs="Times New Roman"/>
          <w:b/>
          <w:sz w:val="24"/>
          <w:szCs w:val="24"/>
        </w:rPr>
        <w:t xml:space="preserve"> 5.3</w:t>
      </w:r>
      <w:r w:rsidRPr="006C6024">
        <w:rPr>
          <w:rFonts w:ascii="Times New Roman" w:hAnsi="Times New Roman" w:cs="Times New Roman"/>
          <w:b/>
          <w:sz w:val="24"/>
          <w:szCs w:val="24"/>
        </w:rPr>
        <w:t xml:space="preserve">: </w:t>
      </w:r>
      <w:r>
        <w:rPr>
          <w:rFonts w:ascii="Times New Roman" w:hAnsi="Times New Roman" w:cs="Times New Roman"/>
          <w:b/>
          <w:sz w:val="24"/>
          <w:szCs w:val="24"/>
        </w:rPr>
        <w:t>Remittance</w:t>
      </w:r>
      <w:r w:rsidRPr="006C6024">
        <w:rPr>
          <w:rFonts w:ascii="Times New Roman" w:hAnsi="Times New Roman" w:cs="Times New Roman"/>
          <w:b/>
          <w:sz w:val="24"/>
          <w:szCs w:val="24"/>
        </w:rPr>
        <w:t xml:space="preserve"> Trend of </w:t>
      </w:r>
      <w:r>
        <w:rPr>
          <w:rFonts w:ascii="Times New Roman" w:hAnsi="Times New Roman" w:cs="Times New Roman"/>
          <w:b/>
          <w:sz w:val="24"/>
          <w:szCs w:val="24"/>
        </w:rPr>
        <w:t>EXIM Bank.</w:t>
      </w:r>
    </w:p>
    <w:p w:rsidR="000D324E" w:rsidRDefault="00522D8F" w:rsidP="000D324E">
      <w:pPr>
        <w:shd w:val="clear" w:color="auto" w:fill="FFFFFF" w:themeFill="background1"/>
        <w:tabs>
          <w:tab w:val="left" w:pos="4770"/>
        </w:tabs>
        <w:spacing w:after="0" w:line="360" w:lineRule="auto"/>
        <w:jc w:val="both"/>
        <w:rPr>
          <w:rFonts w:ascii="Times New Roman" w:hAnsi="Times New Roman" w:cs="Times New Roman"/>
          <w:i/>
          <w:sz w:val="24"/>
          <w:szCs w:val="24"/>
        </w:rPr>
      </w:pPr>
      <w:r>
        <w:rPr>
          <w:rFonts w:ascii="Times New Roman" w:hAnsi="Times New Roman" w:cs="Times New Roman"/>
          <w:b/>
          <w:noProof/>
          <w:color w:val="0070C0"/>
          <w:sz w:val="28"/>
          <w:szCs w:val="28"/>
        </w:rPr>
        <w:drawing>
          <wp:inline distT="0" distB="0" distL="0" distR="0">
            <wp:extent cx="5268974" cy="2552132"/>
            <wp:effectExtent l="19050" t="0" r="26926" b="568"/>
            <wp:docPr id="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56D97" w:rsidRPr="000D324E" w:rsidRDefault="00456D97" w:rsidP="000D324E">
      <w:pPr>
        <w:shd w:val="clear" w:color="auto" w:fill="FFFFFF" w:themeFill="background1"/>
        <w:tabs>
          <w:tab w:val="left" w:pos="4770"/>
        </w:tabs>
        <w:spacing w:after="0" w:line="360" w:lineRule="auto"/>
        <w:jc w:val="both"/>
        <w:rPr>
          <w:rFonts w:ascii="Times New Roman" w:hAnsi="Times New Roman" w:cs="Times New Roman"/>
          <w:i/>
          <w:sz w:val="24"/>
          <w:szCs w:val="24"/>
        </w:rPr>
      </w:pPr>
      <w:r w:rsidRPr="000D324E">
        <w:rPr>
          <w:rFonts w:ascii="Times New Roman" w:hAnsi="Times New Roman" w:cs="Times New Roman"/>
          <w:i/>
        </w:rPr>
        <w:t xml:space="preserve">Source: Annual Report of </w:t>
      </w:r>
      <w:r w:rsidR="00E17562" w:rsidRPr="000D324E">
        <w:rPr>
          <w:rFonts w:ascii="Times New Roman" w:hAnsi="Times New Roman" w:cs="Times New Roman"/>
          <w:i/>
        </w:rPr>
        <w:t>EXIM Bank</w:t>
      </w:r>
    </w:p>
    <w:p w:rsidR="00344C57" w:rsidRPr="000D324E" w:rsidRDefault="00456D97" w:rsidP="000D324E">
      <w:pPr>
        <w:tabs>
          <w:tab w:val="left" w:pos="990"/>
        </w:tabs>
        <w:spacing w:after="0" w:line="360" w:lineRule="auto"/>
        <w:rPr>
          <w:rFonts w:ascii="Times New Roman" w:hAnsi="Times New Roman" w:cs="Times New Roman"/>
          <w:b/>
        </w:rPr>
      </w:pPr>
      <w:r w:rsidRPr="000D324E">
        <w:rPr>
          <w:rFonts w:ascii="Times New Roman" w:hAnsi="Times New Roman" w:cs="Times New Roman"/>
        </w:rPr>
        <w:tab/>
      </w:r>
    </w:p>
    <w:p w:rsidR="003D4168" w:rsidRPr="00E17562" w:rsidRDefault="003D4168" w:rsidP="003D4168">
      <w:pPr>
        <w:tabs>
          <w:tab w:val="left" w:pos="990"/>
        </w:tabs>
        <w:spacing w:after="120" w:line="360" w:lineRule="auto"/>
        <w:jc w:val="both"/>
        <w:rPr>
          <w:rFonts w:ascii="Times New Roman" w:hAnsi="Times New Roman" w:cs="Times New Roman"/>
          <w:b/>
          <w:sz w:val="24"/>
          <w:szCs w:val="24"/>
        </w:rPr>
      </w:pPr>
      <w:r>
        <w:rPr>
          <w:rFonts w:ascii="Times New Roman" w:hAnsi="Times New Roman" w:cs="Times New Roman"/>
          <w:sz w:val="24"/>
          <w:szCs w:val="24"/>
        </w:rPr>
        <w:t>In the year 2010, EXIM Bank received BDT 3.03 billion as wage earners remittance, which increased in the year 2011. In the year EXIM Bank received BDT 3.77 billion from remittance business. In the year 2012, remittance increased in BDT 5.77 billion, and shows the decreased amount in 2013 and 2014.</w:t>
      </w:r>
      <w:r>
        <w:rPr>
          <w:rFonts w:ascii="Times New Roman" w:hAnsi="Times New Roman" w:cs="Times New Roman"/>
          <w:sz w:val="24"/>
          <w:szCs w:val="24"/>
        </w:rPr>
        <w:tab/>
        <w:t xml:space="preserve">              </w:t>
      </w:r>
    </w:p>
    <w:p w:rsidR="003D4168" w:rsidRDefault="003D4168" w:rsidP="00456D97">
      <w:pPr>
        <w:rPr>
          <w:rFonts w:ascii="Times New Roman" w:hAnsi="Times New Roman" w:cs="Times New Roman"/>
          <w:b/>
          <w:color w:val="0070C0"/>
          <w:sz w:val="28"/>
          <w:szCs w:val="28"/>
        </w:rPr>
      </w:pPr>
    </w:p>
    <w:p w:rsidR="003D4168" w:rsidRDefault="003D4168" w:rsidP="00456D97">
      <w:pPr>
        <w:rPr>
          <w:rFonts w:ascii="Times New Roman" w:hAnsi="Times New Roman" w:cs="Times New Roman"/>
          <w:b/>
          <w:color w:val="0070C0"/>
          <w:sz w:val="28"/>
          <w:szCs w:val="28"/>
        </w:rPr>
      </w:pPr>
    </w:p>
    <w:p w:rsidR="003D4168" w:rsidRDefault="003D4168" w:rsidP="00456D97">
      <w:pPr>
        <w:rPr>
          <w:rFonts w:ascii="Times New Roman" w:hAnsi="Times New Roman" w:cs="Times New Roman"/>
          <w:b/>
          <w:color w:val="0070C0"/>
          <w:sz w:val="28"/>
          <w:szCs w:val="28"/>
        </w:rPr>
      </w:pPr>
    </w:p>
    <w:p w:rsidR="000D324E" w:rsidRDefault="000D324E" w:rsidP="00456D97">
      <w:pPr>
        <w:rPr>
          <w:rFonts w:ascii="Times New Roman" w:hAnsi="Times New Roman" w:cs="Times New Roman"/>
          <w:b/>
          <w:color w:val="0070C0"/>
          <w:sz w:val="28"/>
          <w:szCs w:val="28"/>
        </w:rPr>
      </w:pPr>
    </w:p>
    <w:p w:rsidR="000D324E" w:rsidRDefault="000D324E" w:rsidP="00456D97">
      <w:pPr>
        <w:rPr>
          <w:rFonts w:ascii="Times New Roman" w:hAnsi="Times New Roman" w:cs="Times New Roman"/>
          <w:b/>
          <w:color w:val="0070C0"/>
          <w:sz w:val="28"/>
          <w:szCs w:val="28"/>
        </w:rPr>
      </w:pPr>
    </w:p>
    <w:p w:rsidR="001B2F50" w:rsidRDefault="001B2F50" w:rsidP="00456D97">
      <w:pPr>
        <w:rPr>
          <w:rFonts w:ascii="Times New Roman" w:hAnsi="Times New Roman" w:cs="Times New Roman"/>
          <w:b/>
          <w:color w:val="0070C0"/>
          <w:sz w:val="28"/>
          <w:szCs w:val="28"/>
        </w:rPr>
      </w:pPr>
      <w:r>
        <w:rPr>
          <w:rFonts w:ascii="Times New Roman" w:hAnsi="Times New Roman" w:cs="Times New Roman"/>
          <w:b/>
          <w:color w:val="0070C0"/>
          <w:sz w:val="28"/>
          <w:szCs w:val="28"/>
        </w:rPr>
        <w:lastRenderedPageBreak/>
        <w:t xml:space="preserve">5.4 </w:t>
      </w:r>
      <w:r w:rsidR="008D4490">
        <w:rPr>
          <w:rFonts w:ascii="Times New Roman" w:hAnsi="Times New Roman" w:cs="Times New Roman"/>
          <w:b/>
          <w:color w:val="0070C0"/>
          <w:sz w:val="28"/>
          <w:szCs w:val="28"/>
        </w:rPr>
        <w:t xml:space="preserve">Inward and Outward </w:t>
      </w:r>
      <w:r>
        <w:rPr>
          <w:rFonts w:ascii="Times New Roman" w:hAnsi="Times New Roman" w:cs="Times New Roman"/>
          <w:b/>
          <w:color w:val="0070C0"/>
          <w:sz w:val="28"/>
          <w:szCs w:val="28"/>
        </w:rPr>
        <w:t>Remittance of EXIM Bank (</w:t>
      </w:r>
      <w:proofErr w:type="spellStart"/>
      <w:r>
        <w:rPr>
          <w:rFonts w:ascii="Times New Roman" w:hAnsi="Times New Roman" w:cs="Times New Roman"/>
          <w:b/>
          <w:color w:val="0070C0"/>
          <w:sz w:val="28"/>
          <w:szCs w:val="28"/>
        </w:rPr>
        <w:t>Nayarhat</w:t>
      </w:r>
      <w:proofErr w:type="spellEnd"/>
      <w:r>
        <w:rPr>
          <w:rFonts w:ascii="Times New Roman" w:hAnsi="Times New Roman" w:cs="Times New Roman"/>
          <w:b/>
          <w:color w:val="0070C0"/>
          <w:sz w:val="28"/>
          <w:szCs w:val="28"/>
        </w:rPr>
        <w:t xml:space="preserve"> Branch) </w:t>
      </w:r>
    </w:p>
    <w:p w:rsidR="001B2F50" w:rsidRDefault="001B2F50" w:rsidP="00456D97">
      <w:pPr>
        <w:rPr>
          <w:rFonts w:ascii="Times New Roman" w:hAnsi="Times New Roman" w:cs="Times New Roman"/>
          <w:sz w:val="24"/>
          <w:szCs w:val="24"/>
        </w:rPr>
      </w:pPr>
      <w:r w:rsidRPr="008D4490">
        <w:rPr>
          <w:rFonts w:ascii="Times New Roman" w:hAnsi="Times New Roman" w:cs="Times New Roman"/>
          <w:sz w:val="24"/>
          <w:szCs w:val="24"/>
        </w:rPr>
        <w:t xml:space="preserve">In the year 2015, </w:t>
      </w:r>
      <w:r w:rsidR="008D4490">
        <w:rPr>
          <w:rFonts w:ascii="Times New Roman" w:hAnsi="Times New Roman" w:cs="Times New Roman"/>
          <w:sz w:val="24"/>
          <w:szCs w:val="24"/>
        </w:rPr>
        <w:t xml:space="preserve">the Inward and Outward remittance position of </w:t>
      </w:r>
      <w:r w:rsidRPr="008D4490">
        <w:rPr>
          <w:rFonts w:ascii="Times New Roman" w:hAnsi="Times New Roman" w:cs="Times New Roman"/>
          <w:sz w:val="24"/>
          <w:szCs w:val="24"/>
        </w:rPr>
        <w:t xml:space="preserve">EXIM Bank </w:t>
      </w:r>
      <w:r w:rsidR="008D4490">
        <w:rPr>
          <w:rFonts w:ascii="Times New Roman" w:hAnsi="Times New Roman" w:cs="Times New Roman"/>
          <w:sz w:val="24"/>
          <w:szCs w:val="24"/>
        </w:rPr>
        <w:t xml:space="preserve">in </w:t>
      </w:r>
      <w:proofErr w:type="spellStart"/>
      <w:r w:rsidR="008D4490">
        <w:rPr>
          <w:rFonts w:ascii="Times New Roman" w:hAnsi="Times New Roman" w:cs="Times New Roman"/>
          <w:sz w:val="24"/>
          <w:szCs w:val="24"/>
        </w:rPr>
        <w:t>Nayarhat</w:t>
      </w:r>
      <w:proofErr w:type="spellEnd"/>
      <w:r w:rsidR="008D4490">
        <w:rPr>
          <w:rFonts w:ascii="Times New Roman" w:hAnsi="Times New Roman" w:cs="Times New Roman"/>
          <w:sz w:val="24"/>
          <w:szCs w:val="24"/>
        </w:rPr>
        <w:t xml:space="preserve"> Branch is in the following; the data are approximately collected from the branch,</w:t>
      </w:r>
    </w:p>
    <w:p w:rsidR="006C002B" w:rsidRDefault="006C002B" w:rsidP="006C002B">
      <w:pPr>
        <w:spacing w:after="0" w:line="360" w:lineRule="auto"/>
        <w:rPr>
          <w:rFonts w:ascii="Times New Roman" w:hAnsi="Times New Roman" w:cs="Times New Roman"/>
          <w:b/>
          <w:sz w:val="24"/>
          <w:szCs w:val="24"/>
        </w:rPr>
      </w:pPr>
      <w:r w:rsidRPr="006C002B">
        <w:rPr>
          <w:rFonts w:ascii="Times New Roman" w:hAnsi="Times New Roman" w:cs="Times New Roman"/>
          <w:b/>
          <w:sz w:val="24"/>
          <w:szCs w:val="24"/>
        </w:rPr>
        <w:t xml:space="preserve">Table 5.4: Inward and Outward Remittance position of EXIM Bank in </w:t>
      </w:r>
      <w:proofErr w:type="spellStart"/>
      <w:r w:rsidRPr="006C002B">
        <w:rPr>
          <w:rFonts w:ascii="Times New Roman" w:hAnsi="Times New Roman" w:cs="Times New Roman"/>
          <w:b/>
          <w:sz w:val="24"/>
          <w:szCs w:val="24"/>
        </w:rPr>
        <w:t>Nayarhat</w:t>
      </w:r>
      <w:proofErr w:type="spellEnd"/>
      <w:r w:rsidRPr="006C002B">
        <w:rPr>
          <w:rFonts w:ascii="Times New Roman" w:hAnsi="Times New Roman" w:cs="Times New Roman"/>
          <w:b/>
          <w:sz w:val="24"/>
          <w:szCs w:val="24"/>
        </w:rPr>
        <w:t xml:space="preserve"> Br</w:t>
      </w:r>
      <w:r>
        <w:rPr>
          <w:rFonts w:ascii="Times New Roman" w:hAnsi="Times New Roman" w:cs="Times New Roman"/>
          <w:b/>
          <w:sz w:val="24"/>
          <w:szCs w:val="24"/>
        </w:rPr>
        <w:t>anch</w:t>
      </w:r>
      <w:r w:rsidR="00581FFC">
        <w:rPr>
          <w:rFonts w:ascii="Times New Roman" w:hAnsi="Times New Roman" w:cs="Times New Roman"/>
          <w:b/>
          <w:sz w:val="24"/>
          <w:szCs w:val="24"/>
        </w:rPr>
        <w:t xml:space="preserve"> in 2015</w:t>
      </w:r>
      <w:r w:rsidRPr="006C002B">
        <w:rPr>
          <w:rFonts w:ascii="Times New Roman" w:hAnsi="Times New Roman" w:cs="Times New Roman"/>
          <w:b/>
          <w:sz w:val="24"/>
          <w:szCs w:val="24"/>
        </w:rPr>
        <w:t>.</w:t>
      </w:r>
    </w:p>
    <w:p w:rsidR="006C002B" w:rsidRPr="006C002B" w:rsidRDefault="006C002B" w:rsidP="006C002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64648C">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(Tk.</w:t>
      </w:r>
      <w:proofErr w:type="gramEnd"/>
      <w:r>
        <w:rPr>
          <w:rFonts w:ascii="Times New Roman" w:hAnsi="Times New Roman" w:cs="Times New Roman"/>
          <w:b/>
          <w:sz w:val="24"/>
          <w:szCs w:val="24"/>
        </w:rPr>
        <w:t xml:space="preserve"> In Million)</w:t>
      </w:r>
      <w:r w:rsidRPr="006C002B">
        <w:rPr>
          <w:rFonts w:ascii="Times New Roman" w:hAnsi="Times New Roman" w:cs="Times New Roman"/>
          <w:b/>
          <w:sz w:val="24"/>
          <w:szCs w:val="24"/>
        </w:rPr>
        <w:t xml:space="preserve"> </w:t>
      </w:r>
    </w:p>
    <w:tbl>
      <w:tblPr>
        <w:tblStyle w:val="LightGrid-Accent14"/>
        <w:tblW w:w="0" w:type="auto"/>
        <w:tblInd w:w="-72" w:type="dxa"/>
        <w:tblLook w:val="04A0" w:firstRow="1" w:lastRow="0" w:firstColumn="1" w:lastColumn="0" w:noHBand="0" w:noVBand="1"/>
      </w:tblPr>
      <w:tblGrid>
        <w:gridCol w:w="1440"/>
        <w:gridCol w:w="3420"/>
        <w:gridCol w:w="3735"/>
      </w:tblGrid>
      <w:tr w:rsidR="008D4490" w:rsidTr="00601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8DB3E2" w:themeFill="text2" w:themeFillTint="66"/>
          </w:tcPr>
          <w:p w:rsidR="008D4490" w:rsidRDefault="006C002B" w:rsidP="0064648C">
            <w:pPr>
              <w:spacing w:line="360" w:lineRule="auto"/>
              <w:ind w:left="1440" w:hanging="1440"/>
              <w:jc w:val="center"/>
              <w:rPr>
                <w:rFonts w:ascii="Times New Roman" w:hAnsi="Times New Roman" w:cs="Times New Roman"/>
                <w:sz w:val="24"/>
                <w:szCs w:val="24"/>
              </w:rPr>
            </w:pPr>
            <w:r>
              <w:rPr>
                <w:rFonts w:ascii="Times New Roman" w:hAnsi="Times New Roman" w:cs="Times New Roman"/>
                <w:sz w:val="24"/>
                <w:szCs w:val="24"/>
              </w:rPr>
              <w:t>Month</w:t>
            </w:r>
          </w:p>
        </w:tc>
        <w:tc>
          <w:tcPr>
            <w:tcW w:w="3420" w:type="dxa"/>
            <w:shd w:val="clear" w:color="auto" w:fill="8DB3E2" w:themeFill="text2" w:themeFillTint="66"/>
          </w:tcPr>
          <w:p w:rsidR="008D4490" w:rsidRDefault="006C002B" w:rsidP="0064648C">
            <w:pPr>
              <w:spacing w:line="360" w:lineRule="auto"/>
              <w:ind w:left="1440" w:hanging="14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Inward Remittance</w:t>
            </w:r>
          </w:p>
        </w:tc>
        <w:tc>
          <w:tcPr>
            <w:tcW w:w="3735" w:type="dxa"/>
            <w:shd w:val="clear" w:color="auto" w:fill="8DB3E2" w:themeFill="text2" w:themeFillTint="66"/>
          </w:tcPr>
          <w:p w:rsidR="008D4490" w:rsidRDefault="006C002B" w:rsidP="0064648C">
            <w:pPr>
              <w:spacing w:line="360" w:lineRule="auto"/>
              <w:ind w:left="1440" w:hanging="14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Outward Remittance</w:t>
            </w:r>
          </w:p>
        </w:tc>
      </w:tr>
      <w:tr w:rsidR="008D4490" w:rsidTr="006C0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8D4490" w:rsidRDefault="006C002B" w:rsidP="0064648C">
            <w:pPr>
              <w:spacing w:line="360" w:lineRule="auto"/>
              <w:rPr>
                <w:rFonts w:ascii="Times New Roman" w:hAnsi="Times New Roman" w:cs="Times New Roman"/>
                <w:sz w:val="24"/>
                <w:szCs w:val="24"/>
              </w:rPr>
            </w:pPr>
            <w:r>
              <w:rPr>
                <w:rFonts w:ascii="Times New Roman" w:hAnsi="Times New Roman" w:cs="Times New Roman"/>
                <w:sz w:val="24"/>
                <w:szCs w:val="24"/>
              </w:rPr>
              <w:t>January</w:t>
            </w:r>
          </w:p>
        </w:tc>
        <w:tc>
          <w:tcPr>
            <w:tcW w:w="3420" w:type="dxa"/>
          </w:tcPr>
          <w:p w:rsidR="008D4490" w:rsidRPr="00601FD6" w:rsidRDefault="006C002B" w:rsidP="0064648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24.65</w:t>
            </w:r>
          </w:p>
        </w:tc>
        <w:tc>
          <w:tcPr>
            <w:tcW w:w="3735" w:type="dxa"/>
          </w:tcPr>
          <w:p w:rsidR="008D4490" w:rsidRPr="00601FD6" w:rsidRDefault="0064648C" w:rsidP="0064648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14</w:t>
            </w:r>
            <w:r w:rsidR="006C002B" w:rsidRPr="00601FD6">
              <w:rPr>
                <w:rFonts w:ascii="Times New Roman" w:hAnsi="Times New Roman" w:cs="Times New Roman"/>
                <w:b/>
                <w:sz w:val="24"/>
                <w:szCs w:val="24"/>
              </w:rPr>
              <w:t>.54</w:t>
            </w:r>
          </w:p>
        </w:tc>
      </w:tr>
      <w:tr w:rsidR="008D4490" w:rsidTr="006C00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8D4490" w:rsidRDefault="006C002B" w:rsidP="0064648C">
            <w:pPr>
              <w:spacing w:line="360" w:lineRule="auto"/>
              <w:rPr>
                <w:rFonts w:ascii="Times New Roman" w:hAnsi="Times New Roman" w:cs="Times New Roman"/>
                <w:sz w:val="24"/>
                <w:szCs w:val="24"/>
              </w:rPr>
            </w:pPr>
            <w:r>
              <w:rPr>
                <w:rFonts w:ascii="Times New Roman" w:hAnsi="Times New Roman" w:cs="Times New Roman"/>
                <w:sz w:val="24"/>
                <w:szCs w:val="24"/>
              </w:rPr>
              <w:t>February</w:t>
            </w:r>
          </w:p>
        </w:tc>
        <w:tc>
          <w:tcPr>
            <w:tcW w:w="3420" w:type="dxa"/>
          </w:tcPr>
          <w:p w:rsidR="008D4490" w:rsidRPr="00601FD6" w:rsidRDefault="006C002B" w:rsidP="0064648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28.98</w:t>
            </w:r>
          </w:p>
        </w:tc>
        <w:tc>
          <w:tcPr>
            <w:tcW w:w="3735" w:type="dxa"/>
          </w:tcPr>
          <w:p w:rsidR="008D4490" w:rsidRPr="00601FD6" w:rsidRDefault="006C002B" w:rsidP="0064648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1</w:t>
            </w:r>
            <w:r w:rsidR="0064648C" w:rsidRPr="00601FD6">
              <w:rPr>
                <w:rFonts w:ascii="Times New Roman" w:hAnsi="Times New Roman" w:cs="Times New Roman"/>
                <w:b/>
                <w:sz w:val="24"/>
                <w:szCs w:val="24"/>
              </w:rPr>
              <w:t>7</w:t>
            </w:r>
            <w:r w:rsidRPr="00601FD6">
              <w:rPr>
                <w:rFonts w:ascii="Times New Roman" w:hAnsi="Times New Roman" w:cs="Times New Roman"/>
                <w:b/>
                <w:sz w:val="24"/>
                <w:szCs w:val="24"/>
              </w:rPr>
              <w:t>.23</w:t>
            </w:r>
          </w:p>
        </w:tc>
      </w:tr>
      <w:tr w:rsidR="008D4490" w:rsidTr="006C0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8D4490" w:rsidRDefault="006C002B" w:rsidP="0064648C">
            <w:pPr>
              <w:spacing w:line="360" w:lineRule="auto"/>
              <w:rPr>
                <w:rFonts w:ascii="Times New Roman" w:hAnsi="Times New Roman" w:cs="Times New Roman"/>
                <w:sz w:val="24"/>
                <w:szCs w:val="24"/>
              </w:rPr>
            </w:pPr>
            <w:r>
              <w:rPr>
                <w:rFonts w:ascii="Times New Roman" w:hAnsi="Times New Roman" w:cs="Times New Roman"/>
                <w:sz w:val="24"/>
                <w:szCs w:val="24"/>
              </w:rPr>
              <w:t>March</w:t>
            </w:r>
          </w:p>
        </w:tc>
        <w:tc>
          <w:tcPr>
            <w:tcW w:w="3420" w:type="dxa"/>
          </w:tcPr>
          <w:p w:rsidR="008D4490" w:rsidRPr="00601FD6" w:rsidRDefault="006C002B" w:rsidP="0064648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31.26</w:t>
            </w:r>
          </w:p>
        </w:tc>
        <w:tc>
          <w:tcPr>
            <w:tcW w:w="3735" w:type="dxa"/>
          </w:tcPr>
          <w:p w:rsidR="008D4490" w:rsidRPr="00601FD6" w:rsidRDefault="006C002B" w:rsidP="0064648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20.57</w:t>
            </w:r>
          </w:p>
        </w:tc>
      </w:tr>
      <w:tr w:rsidR="008D4490" w:rsidTr="006C00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8D4490" w:rsidRDefault="006C002B" w:rsidP="0064648C">
            <w:pPr>
              <w:spacing w:line="360" w:lineRule="auto"/>
              <w:rPr>
                <w:rFonts w:ascii="Times New Roman" w:hAnsi="Times New Roman" w:cs="Times New Roman"/>
                <w:sz w:val="24"/>
                <w:szCs w:val="24"/>
              </w:rPr>
            </w:pPr>
            <w:r>
              <w:rPr>
                <w:rFonts w:ascii="Times New Roman" w:hAnsi="Times New Roman" w:cs="Times New Roman"/>
                <w:sz w:val="24"/>
                <w:szCs w:val="24"/>
              </w:rPr>
              <w:t>April</w:t>
            </w:r>
          </w:p>
        </w:tc>
        <w:tc>
          <w:tcPr>
            <w:tcW w:w="3420" w:type="dxa"/>
          </w:tcPr>
          <w:p w:rsidR="008D4490" w:rsidRPr="00601FD6" w:rsidRDefault="006C002B" w:rsidP="0064648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37.62</w:t>
            </w:r>
          </w:p>
        </w:tc>
        <w:tc>
          <w:tcPr>
            <w:tcW w:w="3735" w:type="dxa"/>
          </w:tcPr>
          <w:p w:rsidR="008D4490" w:rsidRPr="00601FD6" w:rsidRDefault="006C002B" w:rsidP="0064648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23.79</w:t>
            </w:r>
          </w:p>
        </w:tc>
      </w:tr>
      <w:tr w:rsidR="008D4490" w:rsidTr="006C0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8D4490" w:rsidRDefault="006C002B" w:rsidP="0064648C">
            <w:pPr>
              <w:spacing w:line="360" w:lineRule="auto"/>
              <w:rPr>
                <w:rFonts w:ascii="Times New Roman" w:hAnsi="Times New Roman" w:cs="Times New Roman"/>
                <w:sz w:val="24"/>
                <w:szCs w:val="24"/>
              </w:rPr>
            </w:pPr>
            <w:r>
              <w:rPr>
                <w:rFonts w:ascii="Times New Roman" w:hAnsi="Times New Roman" w:cs="Times New Roman"/>
                <w:sz w:val="24"/>
                <w:szCs w:val="24"/>
              </w:rPr>
              <w:t>May</w:t>
            </w:r>
          </w:p>
        </w:tc>
        <w:tc>
          <w:tcPr>
            <w:tcW w:w="3420" w:type="dxa"/>
          </w:tcPr>
          <w:p w:rsidR="008D4490" w:rsidRPr="00601FD6" w:rsidRDefault="006C002B" w:rsidP="0064648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35.25</w:t>
            </w:r>
          </w:p>
        </w:tc>
        <w:tc>
          <w:tcPr>
            <w:tcW w:w="3735" w:type="dxa"/>
          </w:tcPr>
          <w:p w:rsidR="008D4490" w:rsidRPr="00601FD6" w:rsidRDefault="006C002B" w:rsidP="0064648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2</w:t>
            </w:r>
            <w:r w:rsidR="0064648C" w:rsidRPr="00601FD6">
              <w:rPr>
                <w:rFonts w:ascii="Times New Roman" w:hAnsi="Times New Roman" w:cs="Times New Roman"/>
                <w:b/>
                <w:sz w:val="24"/>
                <w:szCs w:val="24"/>
              </w:rPr>
              <w:t>1</w:t>
            </w:r>
            <w:r w:rsidRPr="00601FD6">
              <w:rPr>
                <w:rFonts w:ascii="Times New Roman" w:hAnsi="Times New Roman" w:cs="Times New Roman"/>
                <w:b/>
                <w:sz w:val="24"/>
                <w:szCs w:val="24"/>
              </w:rPr>
              <w:t>.47</w:t>
            </w:r>
          </w:p>
        </w:tc>
      </w:tr>
      <w:tr w:rsidR="008D4490" w:rsidTr="006C00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8D4490" w:rsidRDefault="006C002B" w:rsidP="0064648C">
            <w:pPr>
              <w:spacing w:line="360" w:lineRule="auto"/>
              <w:rPr>
                <w:rFonts w:ascii="Times New Roman" w:hAnsi="Times New Roman" w:cs="Times New Roman"/>
                <w:sz w:val="24"/>
                <w:szCs w:val="24"/>
              </w:rPr>
            </w:pPr>
            <w:r>
              <w:rPr>
                <w:rFonts w:ascii="Times New Roman" w:hAnsi="Times New Roman" w:cs="Times New Roman"/>
                <w:sz w:val="24"/>
                <w:szCs w:val="24"/>
              </w:rPr>
              <w:t>June</w:t>
            </w:r>
          </w:p>
        </w:tc>
        <w:tc>
          <w:tcPr>
            <w:tcW w:w="3420" w:type="dxa"/>
          </w:tcPr>
          <w:p w:rsidR="008D4490" w:rsidRPr="00601FD6" w:rsidRDefault="006C002B" w:rsidP="0064648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41.32</w:t>
            </w:r>
          </w:p>
        </w:tc>
        <w:tc>
          <w:tcPr>
            <w:tcW w:w="3735" w:type="dxa"/>
          </w:tcPr>
          <w:p w:rsidR="008D4490" w:rsidRPr="00601FD6" w:rsidRDefault="0064648C" w:rsidP="0064648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28</w:t>
            </w:r>
            <w:r w:rsidR="006C002B" w:rsidRPr="00601FD6">
              <w:rPr>
                <w:rFonts w:ascii="Times New Roman" w:hAnsi="Times New Roman" w:cs="Times New Roman"/>
                <w:b/>
                <w:sz w:val="24"/>
                <w:szCs w:val="24"/>
              </w:rPr>
              <w:t>.87</w:t>
            </w:r>
          </w:p>
        </w:tc>
      </w:tr>
      <w:tr w:rsidR="008D4490" w:rsidTr="006C0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8D4490" w:rsidRDefault="006C002B" w:rsidP="0064648C">
            <w:pPr>
              <w:spacing w:line="360" w:lineRule="auto"/>
              <w:rPr>
                <w:rFonts w:ascii="Times New Roman" w:hAnsi="Times New Roman" w:cs="Times New Roman"/>
                <w:sz w:val="24"/>
                <w:szCs w:val="24"/>
              </w:rPr>
            </w:pPr>
            <w:r>
              <w:rPr>
                <w:rFonts w:ascii="Times New Roman" w:hAnsi="Times New Roman" w:cs="Times New Roman"/>
                <w:sz w:val="24"/>
                <w:szCs w:val="24"/>
              </w:rPr>
              <w:t>July</w:t>
            </w:r>
          </w:p>
        </w:tc>
        <w:tc>
          <w:tcPr>
            <w:tcW w:w="3420" w:type="dxa"/>
          </w:tcPr>
          <w:p w:rsidR="008D4490" w:rsidRPr="00601FD6" w:rsidRDefault="006C002B" w:rsidP="0064648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46.91</w:t>
            </w:r>
          </w:p>
        </w:tc>
        <w:tc>
          <w:tcPr>
            <w:tcW w:w="3735" w:type="dxa"/>
          </w:tcPr>
          <w:p w:rsidR="008D4490" w:rsidRPr="00601FD6" w:rsidRDefault="006C002B" w:rsidP="0064648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3</w:t>
            </w:r>
            <w:r w:rsidR="0064648C" w:rsidRPr="00601FD6">
              <w:rPr>
                <w:rFonts w:ascii="Times New Roman" w:hAnsi="Times New Roman" w:cs="Times New Roman"/>
                <w:b/>
                <w:sz w:val="24"/>
                <w:szCs w:val="24"/>
              </w:rPr>
              <w:t>0</w:t>
            </w:r>
            <w:r w:rsidRPr="00601FD6">
              <w:rPr>
                <w:rFonts w:ascii="Times New Roman" w:hAnsi="Times New Roman" w:cs="Times New Roman"/>
                <w:b/>
                <w:sz w:val="24"/>
                <w:szCs w:val="24"/>
              </w:rPr>
              <w:t>.54</w:t>
            </w:r>
          </w:p>
        </w:tc>
      </w:tr>
      <w:tr w:rsidR="008D4490" w:rsidTr="006C00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8D4490" w:rsidRDefault="006C002B" w:rsidP="0064648C">
            <w:pPr>
              <w:spacing w:line="360" w:lineRule="auto"/>
              <w:rPr>
                <w:rFonts w:ascii="Times New Roman" w:hAnsi="Times New Roman" w:cs="Times New Roman"/>
                <w:sz w:val="24"/>
                <w:szCs w:val="24"/>
              </w:rPr>
            </w:pPr>
            <w:r>
              <w:rPr>
                <w:rFonts w:ascii="Times New Roman" w:hAnsi="Times New Roman" w:cs="Times New Roman"/>
                <w:sz w:val="24"/>
                <w:szCs w:val="24"/>
              </w:rPr>
              <w:t>August</w:t>
            </w:r>
          </w:p>
        </w:tc>
        <w:tc>
          <w:tcPr>
            <w:tcW w:w="3420" w:type="dxa"/>
          </w:tcPr>
          <w:p w:rsidR="008D4490" w:rsidRPr="00601FD6" w:rsidRDefault="006C002B" w:rsidP="0064648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50.88</w:t>
            </w:r>
          </w:p>
        </w:tc>
        <w:tc>
          <w:tcPr>
            <w:tcW w:w="3735" w:type="dxa"/>
          </w:tcPr>
          <w:p w:rsidR="008D4490" w:rsidRPr="00601FD6" w:rsidRDefault="0064648C" w:rsidP="0064648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32.05</w:t>
            </w:r>
          </w:p>
        </w:tc>
      </w:tr>
      <w:tr w:rsidR="008D4490" w:rsidTr="006C0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8D4490" w:rsidRDefault="006C002B" w:rsidP="0064648C">
            <w:pPr>
              <w:spacing w:line="360" w:lineRule="auto"/>
              <w:rPr>
                <w:rFonts w:ascii="Times New Roman" w:hAnsi="Times New Roman" w:cs="Times New Roman"/>
                <w:sz w:val="24"/>
                <w:szCs w:val="24"/>
              </w:rPr>
            </w:pPr>
            <w:r>
              <w:rPr>
                <w:rFonts w:ascii="Times New Roman" w:hAnsi="Times New Roman" w:cs="Times New Roman"/>
                <w:sz w:val="24"/>
                <w:szCs w:val="24"/>
              </w:rPr>
              <w:t>September</w:t>
            </w:r>
          </w:p>
        </w:tc>
        <w:tc>
          <w:tcPr>
            <w:tcW w:w="3420" w:type="dxa"/>
          </w:tcPr>
          <w:p w:rsidR="008D4490" w:rsidRPr="00601FD6" w:rsidRDefault="0064648C" w:rsidP="0064648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51.04</w:t>
            </w:r>
          </w:p>
        </w:tc>
        <w:tc>
          <w:tcPr>
            <w:tcW w:w="3735" w:type="dxa"/>
          </w:tcPr>
          <w:p w:rsidR="008D4490" w:rsidRPr="00601FD6" w:rsidRDefault="0064648C" w:rsidP="0064648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31.85</w:t>
            </w:r>
          </w:p>
        </w:tc>
      </w:tr>
      <w:tr w:rsidR="008D4490" w:rsidTr="006C00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8D4490" w:rsidRDefault="006C002B" w:rsidP="0064648C">
            <w:pPr>
              <w:spacing w:line="360" w:lineRule="auto"/>
              <w:rPr>
                <w:rFonts w:ascii="Times New Roman" w:hAnsi="Times New Roman" w:cs="Times New Roman"/>
                <w:sz w:val="24"/>
                <w:szCs w:val="24"/>
              </w:rPr>
            </w:pPr>
            <w:r>
              <w:rPr>
                <w:rFonts w:ascii="Times New Roman" w:hAnsi="Times New Roman" w:cs="Times New Roman"/>
                <w:sz w:val="24"/>
                <w:szCs w:val="24"/>
              </w:rPr>
              <w:t>October</w:t>
            </w:r>
          </w:p>
        </w:tc>
        <w:tc>
          <w:tcPr>
            <w:tcW w:w="3420" w:type="dxa"/>
          </w:tcPr>
          <w:p w:rsidR="008D4490" w:rsidRPr="00601FD6" w:rsidRDefault="0064648C" w:rsidP="0064648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48.26</w:t>
            </w:r>
          </w:p>
        </w:tc>
        <w:tc>
          <w:tcPr>
            <w:tcW w:w="3735" w:type="dxa"/>
          </w:tcPr>
          <w:p w:rsidR="008D4490" w:rsidRPr="00601FD6" w:rsidRDefault="0064648C" w:rsidP="0064648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25.34</w:t>
            </w:r>
          </w:p>
        </w:tc>
      </w:tr>
      <w:tr w:rsidR="008D4490" w:rsidTr="006C0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8D4490" w:rsidRDefault="006C002B" w:rsidP="0064648C">
            <w:pPr>
              <w:spacing w:line="360" w:lineRule="auto"/>
              <w:rPr>
                <w:rFonts w:ascii="Times New Roman" w:hAnsi="Times New Roman" w:cs="Times New Roman"/>
                <w:sz w:val="24"/>
                <w:szCs w:val="24"/>
              </w:rPr>
            </w:pPr>
            <w:r>
              <w:rPr>
                <w:rFonts w:ascii="Times New Roman" w:hAnsi="Times New Roman" w:cs="Times New Roman"/>
                <w:sz w:val="24"/>
                <w:szCs w:val="24"/>
              </w:rPr>
              <w:t>November</w:t>
            </w:r>
          </w:p>
        </w:tc>
        <w:tc>
          <w:tcPr>
            <w:tcW w:w="3420" w:type="dxa"/>
          </w:tcPr>
          <w:p w:rsidR="008D4490" w:rsidRPr="00601FD6" w:rsidRDefault="0064648C" w:rsidP="0064648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49.39</w:t>
            </w:r>
          </w:p>
        </w:tc>
        <w:tc>
          <w:tcPr>
            <w:tcW w:w="3735" w:type="dxa"/>
          </w:tcPr>
          <w:p w:rsidR="008D4490" w:rsidRPr="00601FD6" w:rsidRDefault="0064648C" w:rsidP="0064648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23.06</w:t>
            </w:r>
          </w:p>
        </w:tc>
      </w:tr>
      <w:tr w:rsidR="008D4490" w:rsidTr="006C00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rsidR="008D4490" w:rsidRDefault="006C002B" w:rsidP="0064648C">
            <w:pPr>
              <w:spacing w:line="360" w:lineRule="auto"/>
              <w:rPr>
                <w:rFonts w:ascii="Times New Roman" w:hAnsi="Times New Roman" w:cs="Times New Roman"/>
                <w:sz w:val="24"/>
                <w:szCs w:val="24"/>
              </w:rPr>
            </w:pPr>
            <w:r>
              <w:rPr>
                <w:rFonts w:ascii="Times New Roman" w:hAnsi="Times New Roman" w:cs="Times New Roman"/>
                <w:sz w:val="24"/>
                <w:szCs w:val="24"/>
              </w:rPr>
              <w:t>December</w:t>
            </w:r>
          </w:p>
        </w:tc>
        <w:tc>
          <w:tcPr>
            <w:tcW w:w="3420" w:type="dxa"/>
          </w:tcPr>
          <w:p w:rsidR="008D4490" w:rsidRPr="00601FD6" w:rsidRDefault="0064648C" w:rsidP="0064648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45.18</w:t>
            </w:r>
          </w:p>
        </w:tc>
        <w:tc>
          <w:tcPr>
            <w:tcW w:w="3735" w:type="dxa"/>
          </w:tcPr>
          <w:p w:rsidR="008D4490" w:rsidRPr="00601FD6" w:rsidRDefault="0064648C" w:rsidP="0064648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601FD6">
              <w:rPr>
                <w:rFonts w:ascii="Times New Roman" w:hAnsi="Times New Roman" w:cs="Times New Roman"/>
                <w:b/>
                <w:sz w:val="24"/>
                <w:szCs w:val="24"/>
              </w:rPr>
              <w:t>19.87</w:t>
            </w:r>
          </w:p>
        </w:tc>
      </w:tr>
    </w:tbl>
    <w:p w:rsidR="0064648C" w:rsidRPr="000D324E" w:rsidRDefault="0064648C" w:rsidP="0064648C">
      <w:pPr>
        <w:shd w:val="clear" w:color="auto" w:fill="FFFFFF" w:themeFill="background1"/>
        <w:tabs>
          <w:tab w:val="left" w:pos="4770"/>
        </w:tabs>
        <w:spacing w:after="0" w:line="360" w:lineRule="auto"/>
        <w:jc w:val="both"/>
        <w:rPr>
          <w:rFonts w:ascii="Times New Roman" w:hAnsi="Times New Roman" w:cs="Times New Roman"/>
          <w:i/>
          <w:sz w:val="24"/>
          <w:szCs w:val="24"/>
        </w:rPr>
      </w:pPr>
      <w:r w:rsidRPr="000D324E">
        <w:rPr>
          <w:rFonts w:ascii="Times New Roman" w:hAnsi="Times New Roman" w:cs="Times New Roman"/>
          <w:i/>
        </w:rPr>
        <w:t>Source: EXIM Bank</w:t>
      </w:r>
      <w:r>
        <w:rPr>
          <w:rFonts w:ascii="Times New Roman" w:hAnsi="Times New Roman" w:cs="Times New Roman"/>
          <w:i/>
        </w:rPr>
        <w:t xml:space="preserve"> Bangladesh Limited</w:t>
      </w:r>
      <w:r w:rsidR="00CB3203">
        <w:rPr>
          <w:rFonts w:ascii="Times New Roman" w:hAnsi="Times New Roman" w:cs="Times New Roman"/>
          <w:i/>
        </w:rPr>
        <w:t xml:space="preserve"> </w:t>
      </w:r>
      <w:r>
        <w:rPr>
          <w:rFonts w:ascii="Times New Roman" w:hAnsi="Times New Roman" w:cs="Times New Roman"/>
          <w:i/>
        </w:rPr>
        <w:t>(</w:t>
      </w:r>
      <w:proofErr w:type="spellStart"/>
      <w:r>
        <w:rPr>
          <w:rFonts w:ascii="Times New Roman" w:hAnsi="Times New Roman" w:cs="Times New Roman"/>
          <w:i/>
        </w:rPr>
        <w:t>Nayarhat</w:t>
      </w:r>
      <w:proofErr w:type="spellEnd"/>
      <w:r>
        <w:rPr>
          <w:rFonts w:ascii="Times New Roman" w:hAnsi="Times New Roman" w:cs="Times New Roman"/>
          <w:i/>
        </w:rPr>
        <w:t xml:space="preserve"> Branch)</w:t>
      </w:r>
    </w:p>
    <w:p w:rsidR="008D4490" w:rsidRDefault="008D4490" w:rsidP="00456D97">
      <w:pPr>
        <w:rPr>
          <w:rFonts w:ascii="Times New Roman" w:hAnsi="Times New Roman" w:cs="Times New Roman"/>
          <w:sz w:val="24"/>
          <w:szCs w:val="24"/>
        </w:rPr>
      </w:pPr>
    </w:p>
    <w:p w:rsidR="00CB3203" w:rsidRDefault="00CB3203" w:rsidP="00EC2DD9">
      <w:pPr>
        <w:spacing w:after="0" w:line="360" w:lineRule="auto"/>
        <w:rPr>
          <w:rFonts w:ascii="Times New Roman" w:hAnsi="Times New Roman" w:cs="Times New Roman"/>
          <w:b/>
          <w:sz w:val="24"/>
          <w:szCs w:val="24"/>
        </w:rPr>
      </w:pPr>
    </w:p>
    <w:p w:rsidR="00CB3203" w:rsidRDefault="00CB3203" w:rsidP="00EC2DD9">
      <w:pPr>
        <w:spacing w:after="0" w:line="360" w:lineRule="auto"/>
        <w:rPr>
          <w:rFonts w:ascii="Times New Roman" w:hAnsi="Times New Roman" w:cs="Times New Roman"/>
          <w:b/>
          <w:sz w:val="24"/>
          <w:szCs w:val="24"/>
        </w:rPr>
      </w:pPr>
    </w:p>
    <w:p w:rsidR="00CB3203" w:rsidRDefault="00CB3203" w:rsidP="00EC2DD9">
      <w:pPr>
        <w:spacing w:after="0" w:line="360" w:lineRule="auto"/>
        <w:rPr>
          <w:rFonts w:ascii="Times New Roman" w:hAnsi="Times New Roman" w:cs="Times New Roman"/>
          <w:b/>
          <w:sz w:val="24"/>
          <w:szCs w:val="24"/>
        </w:rPr>
      </w:pPr>
    </w:p>
    <w:p w:rsidR="00CB3203" w:rsidRDefault="00CB3203" w:rsidP="00EC2DD9">
      <w:pPr>
        <w:spacing w:after="0" w:line="360" w:lineRule="auto"/>
        <w:rPr>
          <w:rFonts w:ascii="Times New Roman" w:hAnsi="Times New Roman" w:cs="Times New Roman"/>
          <w:b/>
          <w:sz w:val="24"/>
          <w:szCs w:val="24"/>
        </w:rPr>
      </w:pPr>
    </w:p>
    <w:p w:rsidR="00CB3203" w:rsidRDefault="00CB3203" w:rsidP="00EC2DD9">
      <w:pPr>
        <w:spacing w:after="0" w:line="360" w:lineRule="auto"/>
        <w:rPr>
          <w:rFonts w:ascii="Times New Roman" w:hAnsi="Times New Roman" w:cs="Times New Roman"/>
          <w:b/>
          <w:sz w:val="24"/>
          <w:szCs w:val="24"/>
        </w:rPr>
      </w:pPr>
    </w:p>
    <w:p w:rsidR="00CB3203" w:rsidRDefault="00CB3203" w:rsidP="00EC2DD9">
      <w:pPr>
        <w:spacing w:after="0" w:line="360" w:lineRule="auto"/>
        <w:rPr>
          <w:rFonts w:ascii="Times New Roman" w:hAnsi="Times New Roman" w:cs="Times New Roman"/>
          <w:b/>
          <w:sz w:val="24"/>
          <w:szCs w:val="24"/>
        </w:rPr>
      </w:pPr>
    </w:p>
    <w:p w:rsidR="00CB3203" w:rsidRDefault="00CB3203" w:rsidP="00EC2DD9">
      <w:pPr>
        <w:spacing w:after="0" w:line="360" w:lineRule="auto"/>
        <w:rPr>
          <w:rFonts w:ascii="Times New Roman" w:hAnsi="Times New Roman" w:cs="Times New Roman"/>
          <w:b/>
          <w:sz w:val="24"/>
          <w:szCs w:val="24"/>
        </w:rPr>
      </w:pPr>
    </w:p>
    <w:p w:rsidR="00CB3203" w:rsidRDefault="00CB3203" w:rsidP="00EC2DD9">
      <w:pPr>
        <w:spacing w:after="0" w:line="360" w:lineRule="auto"/>
        <w:rPr>
          <w:rFonts w:ascii="Times New Roman" w:hAnsi="Times New Roman" w:cs="Times New Roman"/>
          <w:b/>
          <w:sz w:val="24"/>
          <w:szCs w:val="24"/>
        </w:rPr>
      </w:pPr>
    </w:p>
    <w:p w:rsidR="00CB3203" w:rsidRDefault="00CB3203" w:rsidP="00EC2DD9">
      <w:pPr>
        <w:spacing w:after="0" w:line="360" w:lineRule="auto"/>
        <w:rPr>
          <w:rFonts w:ascii="Times New Roman" w:hAnsi="Times New Roman" w:cs="Times New Roman"/>
          <w:b/>
          <w:sz w:val="24"/>
          <w:szCs w:val="24"/>
        </w:rPr>
      </w:pPr>
    </w:p>
    <w:p w:rsidR="00EC2DD9" w:rsidRDefault="0064648C" w:rsidP="00CB3203">
      <w:pPr>
        <w:spacing w:after="0" w:line="360" w:lineRule="auto"/>
        <w:jc w:val="center"/>
        <w:rPr>
          <w:rFonts w:ascii="Times New Roman" w:hAnsi="Times New Roman" w:cs="Times New Roman"/>
          <w:b/>
          <w:sz w:val="24"/>
          <w:szCs w:val="24"/>
        </w:rPr>
      </w:pPr>
      <w:r w:rsidRPr="00EC2DD9">
        <w:rPr>
          <w:rFonts w:ascii="Times New Roman" w:hAnsi="Times New Roman" w:cs="Times New Roman"/>
          <w:b/>
          <w:sz w:val="24"/>
          <w:szCs w:val="24"/>
        </w:rPr>
        <w:lastRenderedPageBreak/>
        <w:t xml:space="preserve">Graph </w:t>
      </w:r>
      <w:r w:rsidR="00EC2DD9" w:rsidRPr="00EC2DD9">
        <w:rPr>
          <w:rFonts w:ascii="Times New Roman" w:hAnsi="Times New Roman" w:cs="Times New Roman"/>
          <w:b/>
          <w:sz w:val="24"/>
          <w:szCs w:val="24"/>
        </w:rPr>
        <w:t>5.4: Inward</w:t>
      </w:r>
      <w:r w:rsidR="00EC2DD9" w:rsidRPr="006C002B">
        <w:rPr>
          <w:rFonts w:ascii="Times New Roman" w:hAnsi="Times New Roman" w:cs="Times New Roman"/>
          <w:b/>
          <w:sz w:val="24"/>
          <w:szCs w:val="24"/>
        </w:rPr>
        <w:t xml:space="preserve"> and Outward Remittance position of EXIM Bank in </w:t>
      </w:r>
      <w:proofErr w:type="spellStart"/>
      <w:r w:rsidR="00EC2DD9" w:rsidRPr="006C002B">
        <w:rPr>
          <w:rFonts w:ascii="Times New Roman" w:hAnsi="Times New Roman" w:cs="Times New Roman"/>
          <w:b/>
          <w:sz w:val="24"/>
          <w:szCs w:val="24"/>
        </w:rPr>
        <w:t>Nayarhat</w:t>
      </w:r>
      <w:proofErr w:type="spellEnd"/>
      <w:r w:rsidR="00EC2DD9" w:rsidRPr="006C002B">
        <w:rPr>
          <w:rFonts w:ascii="Times New Roman" w:hAnsi="Times New Roman" w:cs="Times New Roman"/>
          <w:b/>
          <w:sz w:val="24"/>
          <w:szCs w:val="24"/>
        </w:rPr>
        <w:t xml:space="preserve"> Br</w:t>
      </w:r>
      <w:r w:rsidR="00EC2DD9">
        <w:rPr>
          <w:rFonts w:ascii="Times New Roman" w:hAnsi="Times New Roman" w:cs="Times New Roman"/>
          <w:b/>
          <w:sz w:val="24"/>
          <w:szCs w:val="24"/>
        </w:rPr>
        <w:t>anch</w:t>
      </w:r>
      <w:r w:rsidR="00581FFC">
        <w:rPr>
          <w:rFonts w:ascii="Times New Roman" w:hAnsi="Times New Roman" w:cs="Times New Roman"/>
          <w:b/>
          <w:sz w:val="24"/>
          <w:szCs w:val="24"/>
        </w:rPr>
        <w:t xml:space="preserve"> in 2015</w:t>
      </w:r>
      <w:r w:rsidR="00EC2DD9" w:rsidRPr="006C002B">
        <w:rPr>
          <w:rFonts w:ascii="Times New Roman" w:hAnsi="Times New Roman" w:cs="Times New Roman"/>
          <w:b/>
          <w:sz w:val="24"/>
          <w:szCs w:val="24"/>
        </w:rPr>
        <w:t>.</w:t>
      </w:r>
    </w:p>
    <w:p w:rsidR="00EC2DD9" w:rsidRDefault="00EC2DD9" w:rsidP="00EC2DD9">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334000" cy="3095625"/>
            <wp:effectExtent l="19050" t="0" r="190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4648C" w:rsidRDefault="00CB3203" w:rsidP="00456D97">
      <w:pPr>
        <w:rPr>
          <w:rFonts w:ascii="Times New Roman" w:hAnsi="Times New Roman" w:cs="Times New Roman"/>
          <w:i/>
        </w:rPr>
      </w:pPr>
      <w:r w:rsidRPr="000D324E">
        <w:rPr>
          <w:rFonts w:ascii="Times New Roman" w:hAnsi="Times New Roman" w:cs="Times New Roman"/>
          <w:i/>
        </w:rPr>
        <w:t>Source: EXIM Bank</w:t>
      </w:r>
      <w:r>
        <w:rPr>
          <w:rFonts w:ascii="Times New Roman" w:hAnsi="Times New Roman" w:cs="Times New Roman"/>
          <w:i/>
        </w:rPr>
        <w:t xml:space="preserve"> Bangladesh Limited (</w:t>
      </w:r>
      <w:proofErr w:type="spellStart"/>
      <w:r>
        <w:rPr>
          <w:rFonts w:ascii="Times New Roman" w:hAnsi="Times New Roman" w:cs="Times New Roman"/>
          <w:i/>
        </w:rPr>
        <w:t>Nayarhat</w:t>
      </w:r>
      <w:proofErr w:type="spellEnd"/>
      <w:r>
        <w:rPr>
          <w:rFonts w:ascii="Times New Roman" w:hAnsi="Times New Roman" w:cs="Times New Roman"/>
          <w:i/>
        </w:rPr>
        <w:t xml:space="preserve"> Branch)</w:t>
      </w:r>
    </w:p>
    <w:p w:rsidR="00581FFC" w:rsidRDefault="00CB3203" w:rsidP="00456D97">
      <w:pPr>
        <w:rPr>
          <w:rFonts w:ascii="Times New Roman" w:hAnsi="Times New Roman" w:cs="Times New Roman"/>
          <w:sz w:val="24"/>
          <w:szCs w:val="24"/>
        </w:rPr>
      </w:pPr>
      <w:r>
        <w:rPr>
          <w:rFonts w:ascii="Times New Roman" w:hAnsi="Times New Roman" w:cs="Times New Roman"/>
          <w:sz w:val="24"/>
          <w:szCs w:val="24"/>
        </w:rPr>
        <w:t xml:space="preserve">In EXIM Bank </w:t>
      </w:r>
      <w:proofErr w:type="spellStart"/>
      <w:r>
        <w:rPr>
          <w:rFonts w:ascii="Times New Roman" w:hAnsi="Times New Roman" w:cs="Times New Roman"/>
          <w:sz w:val="24"/>
          <w:szCs w:val="24"/>
        </w:rPr>
        <w:t>Nayarhat</w:t>
      </w:r>
      <w:proofErr w:type="spellEnd"/>
      <w:r>
        <w:rPr>
          <w:rFonts w:ascii="Times New Roman" w:hAnsi="Times New Roman" w:cs="Times New Roman"/>
          <w:sz w:val="24"/>
          <w:szCs w:val="24"/>
        </w:rPr>
        <w:t xml:space="preserve"> Branch, the process completes by online clearing house. The </w:t>
      </w:r>
      <w:r w:rsidR="00581FFC">
        <w:rPr>
          <w:rFonts w:ascii="Times New Roman" w:hAnsi="Times New Roman" w:cs="Times New Roman"/>
          <w:sz w:val="24"/>
          <w:szCs w:val="24"/>
        </w:rPr>
        <w:t>inward and outward</w:t>
      </w:r>
      <w:r>
        <w:rPr>
          <w:rFonts w:ascii="Times New Roman" w:hAnsi="Times New Roman" w:cs="Times New Roman"/>
          <w:sz w:val="24"/>
          <w:szCs w:val="24"/>
        </w:rPr>
        <w:t xml:space="preserve"> remittance measure</w:t>
      </w:r>
      <w:r w:rsidR="00581FFC">
        <w:rPr>
          <w:rFonts w:ascii="Times New Roman" w:hAnsi="Times New Roman" w:cs="Times New Roman"/>
          <w:sz w:val="24"/>
          <w:szCs w:val="24"/>
        </w:rPr>
        <w:t>s after a periodic time such as a month. In the year 2015, the amount of Inward remittance increased up to the month September and decreased after three month.</w:t>
      </w:r>
    </w:p>
    <w:p w:rsidR="00CB3203" w:rsidRPr="008D4490" w:rsidRDefault="00581FFC" w:rsidP="00456D97">
      <w:pPr>
        <w:rPr>
          <w:rFonts w:ascii="Times New Roman" w:hAnsi="Times New Roman" w:cs="Times New Roman"/>
          <w:sz w:val="24"/>
          <w:szCs w:val="24"/>
        </w:rPr>
      </w:pPr>
      <w:r>
        <w:rPr>
          <w:rFonts w:ascii="Times New Roman" w:hAnsi="Times New Roman" w:cs="Times New Roman"/>
          <w:sz w:val="24"/>
          <w:szCs w:val="24"/>
        </w:rPr>
        <w:t xml:space="preserve">And outward remittance was less than inward remittance, also increased up to September and decreased slowly to December.  </w:t>
      </w:r>
    </w:p>
    <w:p w:rsidR="00344C57" w:rsidRPr="00344C57" w:rsidRDefault="00344C57" w:rsidP="00456D97">
      <w:pPr>
        <w:rPr>
          <w:rFonts w:ascii="Times New Roman" w:hAnsi="Times New Roman" w:cs="Times New Roman"/>
          <w:b/>
          <w:color w:val="0070C0"/>
          <w:sz w:val="28"/>
          <w:szCs w:val="28"/>
        </w:rPr>
      </w:pPr>
      <w:r w:rsidRPr="00344C57">
        <w:rPr>
          <w:rFonts w:ascii="Times New Roman" w:hAnsi="Times New Roman" w:cs="Times New Roman"/>
          <w:b/>
          <w:color w:val="0070C0"/>
          <w:sz w:val="28"/>
          <w:szCs w:val="28"/>
        </w:rPr>
        <w:t>5.</w:t>
      </w:r>
      <w:r w:rsidR="0064648C">
        <w:rPr>
          <w:rFonts w:ascii="Times New Roman" w:hAnsi="Times New Roman" w:cs="Times New Roman"/>
          <w:b/>
          <w:color w:val="0070C0"/>
          <w:sz w:val="28"/>
          <w:szCs w:val="28"/>
        </w:rPr>
        <w:t>5</w:t>
      </w:r>
      <w:r w:rsidRPr="00344C57">
        <w:rPr>
          <w:rFonts w:ascii="Times New Roman" w:hAnsi="Times New Roman" w:cs="Times New Roman"/>
          <w:b/>
          <w:color w:val="0070C0"/>
          <w:sz w:val="28"/>
          <w:szCs w:val="28"/>
        </w:rPr>
        <w:t xml:space="preserve"> Relationship with correspondents in abroad</w:t>
      </w:r>
    </w:p>
    <w:p w:rsidR="004374AC" w:rsidRPr="00E17562" w:rsidRDefault="00344C57" w:rsidP="00E17562">
      <w:pPr>
        <w:spacing w:after="120" w:line="360" w:lineRule="auto"/>
        <w:jc w:val="both"/>
        <w:rPr>
          <w:rFonts w:ascii="Times New Roman" w:hAnsi="Times New Roman" w:cs="Times New Roman"/>
          <w:sz w:val="24"/>
          <w:szCs w:val="24"/>
        </w:rPr>
      </w:pPr>
      <w:r w:rsidRPr="00344C57">
        <w:rPr>
          <w:rFonts w:ascii="Times New Roman" w:hAnsi="Times New Roman" w:cs="Times New Roman"/>
          <w:sz w:val="24"/>
          <w:szCs w:val="24"/>
        </w:rPr>
        <w:t>We have correspondent banking relationship with more than 3</w:t>
      </w:r>
      <w:r w:rsidR="006E75FB">
        <w:rPr>
          <w:rFonts w:ascii="Times New Roman" w:hAnsi="Times New Roman" w:cs="Times New Roman"/>
          <w:sz w:val="24"/>
          <w:szCs w:val="24"/>
        </w:rPr>
        <w:t>7</w:t>
      </w:r>
      <w:r w:rsidRPr="00344C57">
        <w:rPr>
          <w:rFonts w:ascii="Times New Roman" w:hAnsi="Times New Roman" w:cs="Times New Roman"/>
          <w:sz w:val="24"/>
          <w:szCs w:val="24"/>
        </w:rPr>
        <w:t>4 International banks</w:t>
      </w:r>
      <w:r w:rsidR="009D6A2B">
        <w:rPr>
          <w:rFonts w:ascii="Times New Roman" w:hAnsi="Times New Roman" w:cs="Times New Roman"/>
          <w:sz w:val="24"/>
          <w:szCs w:val="24"/>
        </w:rPr>
        <w:t xml:space="preserve"> and their world-wide 17,055 branches</w:t>
      </w:r>
      <w:r w:rsidRPr="00344C57">
        <w:rPr>
          <w:rFonts w:ascii="Times New Roman" w:hAnsi="Times New Roman" w:cs="Times New Roman"/>
          <w:sz w:val="24"/>
          <w:szCs w:val="24"/>
        </w:rPr>
        <w:t xml:space="preserve"> around 137 countries the correspondent banks </w:t>
      </w:r>
      <w:r w:rsidR="009D6A2B">
        <w:rPr>
          <w:rFonts w:ascii="Times New Roman" w:hAnsi="Times New Roman" w:cs="Times New Roman"/>
          <w:sz w:val="24"/>
          <w:szCs w:val="24"/>
        </w:rPr>
        <w:t xml:space="preserve">around the globe </w:t>
      </w:r>
      <w:r w:rsidRPr="00344C57">
        <w:rPr>
          <w:rFonts w:ascii="Times New Roman" w:hAnsi="Times New Roman" w:cs="Times New Roman"/>
          <w:sz w:val="24"/>
          <w:szCs w:val="24"/>
        </w:rPr>
        <w:t>are selected with great care to ensure that our customers get the best and most reliable service in the foreign lands at most competitive rates. Moreover, it maintains relations with International Finance Corporation (IFC) with a credit limit of US Dollar 5.00 million to be exercised within the 182 IFC member countries. The bank is also engaged in an agreement with Asian Development Bank (ADB) for credit line facilities.</w:t>
      </w:r>
    </w:p>
    <w:p w:rsidR="00601FD6" w:rsidRDefault="00601FD6" w:rsidP="00344C57">
      <w:pPr>
        <w:spacing w:after="120" w:line="360" w:lineRule="auto"/>
        <w:rPr>
          <w:rFonts w:ascii="Times New Roman" w:hAnsi="Times New Roman" w:cs="Times New Roman"/>
          <w:b/>
          <w:color w:val="0070C0"/>
          <w:sz w:val="28"/>
          <w:szCs w:val="28"/>
        </w:rPr>
      </w:pPr>
    </w:p>
    <w:p w:rsidR="00601FD6" w:rsidRDefault="00601FD6" w:rsidP="00344C57">
      <w:pPr>
        <w:spacing w:after="120" w:line="360" w:lineRule="auto"/>
        <w:rPr>
          <w:rFonts w:ascii="Times New Roman" w:hAnsi="Times New Roman" w:cs="Times New Roman"/>
          <w:b/>
          <w:color w:val="0070C0"/>
          <w:sz w:val="28"/>
          <w:szCs w:val="28"/>
        </w:rPr>
      </w:pPr>
    </w:p>
    <w:p w:rsidR="004736F0" w:rsidRPr="009A3381" w:rsidRDefault="00344C57" w:rsidP="00344C57">
      <w:pPr>
        <w:spacing w:after="120" w:line="360" w:lineRule="auto"/>
        <w:rPr>
          <w:rFonts w:ascii="Times New Roman" w:hAnsi="Times New Roman" w:cs="Times New Roman"/>
          <w:sz w:val="28"/>
          <w:szCs w:val="28"/>
        </w:rPr>
      </w:pPr>
      <w:r w:rsidRPr="00344C57">
        <w:rPr>
          <w:rFonts w:ascii="Times New Roman" w:hAnsi="Times New Roman" w:cs="Times New Roman"/>
          <w:b/>
          <w:color w:val="0070C0"/>
          <w:sz w:val="28"/>
          <w:szCs w:val="28"/>
        </w:rPr>
        <w:lastRenderedPageBreak/>
        <w:t>5.</w:t>
      </w:r>
      <w:r w:rsidR="0064648C">
        <w:rPr>
          <w:rFonts w:ascii="Times New Roman" w:hAnsi="Times New Roman" w:cs="Times New Roman"/>
          <w:b/>
          <w:color w:val="0070C0"/>
          <w:sz w:val="28"/>
          <w:szCs w:val="28"/>
        </w:rPr>
        <w:t>6</w:t>
      </w:r>
      <w:r w:rsidRPr="00344C57">
        <w:rPr>
          <w:rFonts w:ascii="Times New Roman" w:hAnsi="Times New Roman" w:cs="Times New Roman"/>
          <w:b/>
          <w:color w:val="0070C0"/>
          <w:sz w:val="28"/>
          <w:szCs w:val="28"/>
        </w:rPr>
        <w:t xml:space="preserve"> </w:t>
      </w:r>
      <w:r w:rsidR="002257A2">
        <w:rPr>
          <w:rFonts w:ascii="Times New Roman" w:hAnsi="Times New Roman" w:cs="Times New Roman"/>
          <w:b/>
          <w:color w:val="0070C0"/>
          <w:sz w:val="28"/>
          <w:szCs w:val="28"/>
        </w:rPr>
        <w:t xml:space="preserve">Net change in </w:t>
      </w:r>
      <w:r w:rsidRPr="00344C57">
        <w:rPr>
          <w:rFonts w:ascii="Times New Roman" w:hAnsi="Times New Roman" w:cs="Times New Roman"/>
          <w:b/>
          <w:color w:val="0070C0"/>
          <w:sz w:val="28"/>
          <w:szCs w:val="28"/>
        </w:rPr>
        <w:t>Import</w:t>
      </w:r>
      <w:r w:rsidR="002257A2">
        <w:rPr>
          <w:rFonts w:ascii="Times New Roman" w:hAnsi="Times New Roman" w:cs="Times New Roman"/>
          <w:b/>
          <w:color w:val="0070C0"/>
          <w:sz w:val="28"/>
          <w:szCs w:val="28"/>
        </w:rPr>
        <w:t xml:space="preserve"> and </w:t>
      </w:r>
      <w:r w:rsidRPr="00344C57">
        <w:rPr>
          <w:rFonts w:ascii="Times New Roman" w:hAnsi="Times New Roman" w:cs="Times New Roman"/>
          <w:b/>
          <w:color w:val="0070C0"/>
          <w:sz w:val="28"/>
          <w:szCs w:val="28"/>
        </w:rPr>
        <w:t xml:space="preserve">Export </w:t>
      </w:r>
      <w:r w:rsidR="002257A2">
        <w:rPr>
          <w:rFonts w:ascii="Times New Roman" w:hAnsi="Times New Roman" w:cs="Times New Roman"/>
          <w:b/>
          <w:color w:val="0070C0"/>
          <w:sz w:val="28"/>
          <w:szCs w:val="28"/>
        </w:rPr>
        <w:t xml:space="preserve">business </w:t>
      </w:r>
      <w:r w:rsidRPr="00344C57">
        <w:rPr>
          <w:rFonts w:ascii="Times New Roman" w:hAnsi="Times New Roman" w:cs="Times New Roman"/>
          <w:b/>
          <w:color w:val="0070C0"/>
          <w:sz w:val="28"/>
          <w:szCs w:val="28"/>
        </w:rPr>
        <w:t xml:space="preserve">of </w:t>
      </w:r>
      <w:r w:rsidR="00E17562">
        <w:rPr>
          <w:rFonts w:ascii="Times New Roman" w:hAnsi="Times New Roman" w:cs="Times New Roman"/>
          <w:b/>
          <w:color w:val="0070C0"/>
          <w:sz w:val="28"/>
          <w:szCs w:val="28"/>
        </w:rPr>
        <w:t>EXIM Bank</w:t>
      </w:r>
      <w:r w:rsidR="002257A2">
        <w:rPr>
          <w:rFonts w:ascii="Times New Roman" w:hAnsi="Times New Roman" w:cs="Times New Roman"/>
          <w:b/>
          <w:color w:val="0070C0"/>
          <w:sz w:val="28"/>
          <w:szCs w:val="28"/>
        </w:rPr>
        <w:t xml:space="preserve"> Ltd.</w:t>
      </w:r>
    </w:p>
    <w:p w:rsidR="00344C57" w:rsidRDefault="00344C57" w:rsidP="009A3381">
      <w:pPr>
        <w:spacing w:after="0" w:line="240" w:lineRule="auto"/>
        <w:rPr>
          <w:rFonts w:ascii="Times New Roman" w:hAnsi="Times New Roman" w:cs="Times New Roman"/>
          <w:b/>
          <w:sz w:val="24"/>
          <w:szCs w:val="24"/>
        </w:rPr>
      </w:pPr>
      <w:r w:rsidRPr="00344C57">
        <w:rPr>
          <w:rFonts w:ascii="Times New Roman" w:hAnsi="Times New Roman" w:cs="Times New Roman"/>
          <w:b/>
          <w:sz w:val="28"/>
          <w:szCs w:val="28"/>
        </w:rPr>
        <w:t>Table</w:t>
      </w:r>
      <w:r w:rsidR="002257A2">
        <w:rPr>
          <w:rFonts w:ascii="Times New Roman" w:hAnsi="Times New Roman" w:cs="Times New Roman"/>
          <w:b/>
          <w:sz w:val="28"/>
          <w:szCs w:val="28"/>
        </w:rPr>
        <w:t xml:space="preserve"> 5.</w:t>
      </w:r>
      <w:r w:rsidR="0064648C">
        <w:rPr>
          <w:rFonts w:ascii="Times New Roman" w:hAnsi="Times New Roman" w:cs="Times New Roman"/>
          <w:b/>
          <w:sz w:val="28"/>
          <w:szCs w:val="28"/>
        </w:rPr>
        <w:t>6</w:t>
      </w:r>
      <w:r w:rsidRPr="00344C57">
        <w:rPr>
          <w:rFonts w:ascii="Times New Roman" w:hAnsi="Times New Roman" w:cs="Times New Roman"/>
          <w:b/>
          <w:sz w:val="28"/>
          <w:szCs w:val="28"/>
        </w:rPr>
        <w:t xml:space="preserve">: </w:t>
      </w:r>
      <w:r w:rsidR="002257A2">
        <w:rPr>
          <w:rFonts w:ascii="Times New Roman" w:hAnsi="Times New Roman" w:cs="Times New Roman"/>
          <w:b/>
          <w:sz w:val="24"/>
          <w:szCs w:val="24"/>
        </w:rPr>
        <w:t>Change of Export and Import</w:t>
      </w:r>
      <w:r w:rsidRPr="00344C57">
        <w:rPr>
          <w:rFonts w:ascii="Times New Roman" w:hAnsi="Times New Roman" w:cs="Times New Roman"/>
          <w:b/>
          <w:sz w:val="24"/>
          <w:szCs w:val="24"/>
        </w:rPr>
        <w:t xml:space="preserve"> of </w:t>
      </w:r>
      <w:r w:rsidR="00E17562">
        <w:rPr>
          <w:rFonts w:ascii="Times New Roman" w:hAnsi="Times New Roman" w:cs="Times New Roman"/>
          <w:b/>
          <w:sz w:val="24"/>
          <w:szCs w:val="24"/>
        </w:rPr>
        <w:t>EXIM Bank</w:t>
      </w:r>
      <w:r w:rsidR="002257A2">
        <w:rPr>
          <w:rFonts w:ascii="Times New Roman" w:hAnsi="Times New Roman" w:cs="Times New Roman"/>
          <w:b/>
          <w:sz w:val="24"/>
          <w:szCs w:val="24"/>
        </w:rPr>
        <w:t xml:space="preserve"> Ltd.</w:t>
      </w:r>
    </w:p>
    <w:p w:rsidR="00344C57" w:rsidRPr="00344C57" w:rsidRDefault="00344C57" w:rsidP="009A3381">
      <w:pPr>
        <w:spacing w:after="0" w:line="240" w:lineRule="auto"/>
        <w:ind w:left="5760"/>
        <w:rPr>
          <w:rFonts w:ascii="Times New Roman" w:hAnsi="Times New Roman" w:cs="Times New Roman"/>
          <w:b/>
          <w:sz w:val="24"/>
          <w:szCs w:val="24"/>
        </w:rPr>
      </w:pPr>
      <w:r>
        <w:rPr>
          <w:rFonts w:ascii="Times New Roman" w:hAnsi="Times New Roman" w:cs="Times New Roman"/>
          <w:b/>
          <w:sz w:val="24"/>
          <w:szCs w:val="24"/>
        </w:rPr>
        <w:t xml:space="preserve">      </w:t>
      </w:r>
      <w:r w:rsidR="002257A2">
        <w:rPr>
          <w:rFonts w:ascii="Times New Roman" w:hAnsi="Times New Roman" w:cs="Times New Roman"/>
          <w:b/>
          <w:sz w:val="24"/>
          <w:szCs w:val="24"/>
        </w:rPr>
        <w:t xml:space="preserve">         </w:t>
      </w:r>
      <w:r>
        <w:rPr>
          <w:rFonts w:ascii="Times New Roman" w:hAnsi="Times New Roman" w:cs="Times New Roman"/>
          <w:b/>
          <w:sz w:val="24"/>
          <w:szCs w:val="24"/>
        </w:rPr>
        <w:t>(</w:t>
      </w:r>
      <w:proofErr w:type="spellStart"/>
      <w:r w:rsidR="002257A2">
        <w:rPr>
          <w:rFonts w:ascii="Times New Roman" w:hAnsi="Times New Roman" w:cs="Times New Roman"/>
          <w:b/>
          <w:sz w:val="24"/>
          <w:szCs w:val="24"/>
        </w:rPr>
        <w:t>Tk</w:t>
      </w:r>
      <w:proofErr w:type="spellEnd"/>
      <w:r w:rsidR="002257A2">
        <w:rPr>
          <w:rFonts w:ascii="Times New Roman" w:hAnsi="Times New Roman" w:cs="Times New Roman"/>
          <w:b/>
          <w:sz w:val="24"/>
          <w:szCs w:val="24"/>
        </w:rPr>
        <w:t xml:space="preserve"> in </w:t>
      </w:r>
      <w:r>
        <w:rPr>
          <w:rFonts w:ascii="Times New Roman" w:hAnsi="Times New Roman" w:cs="Times New Roman"/>
          <w:b/>
          <w:sz w:val="24"/>
          <w:szCs w:val="24"/>
        </w:rPr>
        <w:t xml:space="preserve">Millions) </w:t>
      </w:r>
    </w:p>
    <w:tbl>
      <w:tblPr>
        <w:tblStyle w:val="LightGrid-Accent11"/>
        <w:tblW w:w="8801" w:type="dxa"/>
        <w:tblInd w:w="-162" w:type="dxa"/>
        <w:tblLook w:val="04A0" w:firstRow="1" w:lastRow="0" w:firstColumn="1" w:lastColumn="0" w:noHBand="0" w:noVBand="1"/>
      </w:tblPr>
      <w:tblGrid>
        <w:gridCol w:w="1800"/>
        <w:gridCol w:w="2340"/>
        <w:gridCol w:w="2070"/>
        <w:gridCol w:w="2591"/>
      </w:tblGrid>
      <w:tr w:rsidR="000D324E" w:rsidTr="004255D2">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800" w:type="dxa"/>
            <w:shd w:val="clear" w:color="auto" w:fill="8DB3E2" w:themeFill="text2" w:themeFillTint="66"/>
          </w:tcPr>
          <w:p w:rsidR="009A3381" w:rsidRPr="004255D2" w:rsidRDefault="009A3381" w:rsidP="004736F0">
            <w:pPr>
              <w:jc w:val="center"/>
              <w:rPr>
                <w:rFonts w:ascii="Times New Roman" w:hAnsi="Times New Roman" w:cs="Times New Roman"/>
                <w:sz w:val="10"/>
                <w:szCs w:val="28"/>
              </w:rPr>
            </w:pPr>
          </w:p>
          <w:p w:rsidR="000D324E" w:rsidRPr="004255D2" w:rsidRDefault="000D324E" w:rsidP="004736F0">
            <w:pPr>
              <w:jc w:val="center"/>
              <w:rPr>
                <w:rFonts w:ascii="Times New Roman" w:hAnsi="Times New Roman" w:cs="Times New Roman"/>
                <w:sz w:val="28"/>
                <w:szCs w:val="28"/>
              </w:rPr>
            </w:pPr>
            <w:r w:rsidRPr="004255D2">
              <w:rPr>
                <w:rFonts w:ascii="Times New Roman" w:hAnsi="Times New Roman" w:cs="Times New Roman"/>
                <w:sz w:val="28"/>
                <w:szCs w:val="28"/>
              </w:rPr>
              <w:t>Year</w:t>
            </w:r>
          </w:p>
        </w:tc>
        <w:tc>
          <w:tcPr>
            <w:tcW w:w="2340" w:type="dxa"/>
            <w:shd w:val="clear" w:color="auto" w:fill="8DB3E2" w:themeFill="text2" w:themeFillTint="66"/>
          </w:tcPr>
          <w:p w:rsidR="009A3381" w:rsidRPr="004255D2" w:rsidRDefault="009A3381" w:rsidP="004736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28"/>
              </w:rPr>
            </w:pPr>
          </w:p>
          <w:p w:rsidR="000D324E" w:rsidRPr="004255D2" w:rsidRDefault="000D324E" w:rsidP="004736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255D2">
              <w:rPr>
                <w:rFonts w:ascii="Times New Roman" w:hAnsi="Times New Roman" w:cs="Times New Roman"/>
                <w:sz w:val="28"/>
                <w:szCs w:val="28"/>
              </w:rPr>
              <w:t>Import</w:t>
            </w:r>
          </w:p>
        </w:tc>
        <w:tc>
          <w:tcPr>
            <w:tcW w:w="2070" w:type="dxa"/>
            <w:shd w:val="clear" w:color="auto" w:fill="8DB3E2" w:themeFill="text2" w:themeFillTint="66"/>
          </w:tcPr>
          <w:p w:rsidR="009A3381" w:rsidRPr="004255D2" w:rsidRDefault="009A3381" w:rsidP="004736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28"/>
              </w:rPr>
            </w:pPr>
          </w:p>
          <w:p w:rsidR="000D324E" w:rsidRPr="004255D2" w:rsidRDefault="000D324E" w:rsidP="004736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255D2">
              <w:rPr>
                <w:rFonts w:ascii="Times New Roman" w:hAnsi="Times New Roman" w:cs="Times New Roman"/>
                <w:sz w:val="28"/>
                <w:szCs w:val="28"/>
              </w:rPr>
              <w:t>Export</w:t>
            </w:r>
          </w:p>
        </w:tc>
        <w:tc>
          <w:tcPr>
            <w:tcW w:w="2591" w:type="dxa"/>
            <w:shd w:val="clear" w:color="auto" w:fill="8DB3E2" w:themeFill="text2" w:themeFillTint="66"/>
          </w:tcPr>
          <w:p w:rsidR="000D324E" w:rsidRPr="004255D2" w:rsidRDefault="000D324E" w:rsidP="004736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255D2">
              <w:rPr>
                <w:rFonts w:ascii="Times New Roman" w:hAnsi="Times New Roman" w:cs="Times New Roman"/>
                <w:sz w:val="28"/>
                <w:szCs w:val="28"/>
              </w:rPr>
              <w:t>Change in  Export and Import (Net)</w:t>
            </w:r>
          </w:p>
        </w:tc>
      </w:tr>
      <w:tr w:rsidR="000D324E" w:rsidTr="005000F1">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800" w:type="dxa"/>
          </w:tcPr>
          <w:p w:rsidR="000D324E" w:rsidRPr="004255D2" w:rsidRDefault="000D324E" w:rsidP="004736F0">
            <w:pPr>
              <w:jc w:val="center"/>
              <w:rPr>
                <w:rFonts w:ascii="Times New Roman" w:hAnsi="Times New Roman" w:cs="Times New Roman"/>
                <w:sz w:val="28"/>
                <w:szCs w:val="28"/>
              </w:rPr>
            </w:pPr>
            <w:r w:rsidRPr="004255D2">
              <w:rPr>
                <w:rFonts w:ascii="Times New Roman" w:hAnsi="Times New Roman" w:cs="Times New Roman"/>
                <w:sz w:val="28"/>
                <w:szCs w:val="28"/>
              </w:rPr>
              <w:t>2010</w:t>
            </w:r>
          </w:p>
        </w:tc>
        <w:tc>
          <w:tcPr>
            <w:tcW w:w="2340" w:type="dxa"/>
          </w:tcPr>
          <w:p w:rsidR="000D324E" w:rsidRPr="004255D2" w:rsidRDefault="000D324E" w:rsidP="004736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255D2">
              <w:rPr>
                <w:rFonts w:ascii="Times New Roman" w:hAnsi="Times New Roman" w:cs="Times New Roman"/>
                <w:b/>
                <w:sz w:val="24"/>
                <w:szCs w:val="24"/>
              </w:rPr>
              <w:t>129,570.73</w:t>
            </w:r>
          </w:p>
        </w:tc>
        <w:tc>
          <w:tcPr>
            <w:tcW w:w="2070" w:type="dxa"/>
          </w:tcPr>
          <w:p w:rsidR="000D324E" w:rsidRPr="004255D2" w:rsidRDefault="000D324E" w:rsidP="004736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255D2">
              <w:rPr>
                <w:rFonts w:ascii="Times New Roman" w:hAnsi="Times New Roman" w:cs="Times New Roman"/>
                <w:b/>
                <w:sz w:val="24"/>
                <w:szCs w:val="24"/>
              </w:rPr>
              <w:t>95,359.45</w:t>
            </w:r>
          </w:p>
        </w:tc>
        <w:tc>
          <w:tcPr>
            <w:tcW w:w="2591" w:type="dxa"/>
          </w:tcPr>
          <w:p w:rsidR="000D324E" w:rsidRPr="004255D2" w:rsidRDefault="009A3381" w:rsidP="004736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255D2">
              <w:rPr>
                <w:rFonts w:ascii="Times New Roman" w:hAnsi="Times New Roman" w:cs="Times New Roman"/>
                <w:b/>
                <w:sz w:val="24"/>
                <w:szCs w:val="24"/>
              </w:rPr>
              <w:t>34</w:t>
            </w:r>
            <w:r w:rsidR="002257A2" w:rsidRPr="004255D2">
              <w:rPr>
                <w:rFonts w:ascii="Times New Roman" w:hAnsi="Times New Roman" w:cs="Times New Roman"/>
                <w:b/>
                <w:sz w:val="24"/>
                <w:szCs w:val="24"/>
              </w:rPr>
              <w:t>,</w:t>
            </w:r>
            <w:r w:rsidRPr="004255D2">
              <w:rPr>
                <w:rFonts w:ascii="Times New Roman" w:hAnsi="Times New Roman" w:cs="Times New Roman"/>
                <w:b/>
                <w:sz w:val="24"/>
                <w:szCs w:val="24"/>
              </w:rPr>
              <w:t>211.28</w:t>
            </w:r>
          </w:p>
        </w:tc>
      </w:tr>
      <w:tr w:rsidR="000D324E" w:rsidTr="005000F1">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800" w:type="dxa"/>
          </w:tcPr>
          <w:p w:rsidR="000D324E" w:rsidRPr="004255D2" w:rsidRDefault="000D324E" w:rsidP="004736F0">
            <w:pPr>
              <w:jc w:val="center"/>
              <w:rPr>
                <w:rFonts w:ascii="Times New Roman" w:hAnsi="Times New Roman" w:cs="Times New Roman"/>
                <w:sz w:val="28"/>
                <w:szCs w:val="28"/>
              </w:rPr>
            </w:pPr>
            <w:r w:rsidRPr="004255D2">
              <w:rPr>
                <w:rFonts w:ascii="Times New Roman" w:hAnsi="Times New Roman" w:cs="Times New Roman"/>
                <w:sz w:val="28"/>
                <w:szCs w:val="28"/>
              </w:rPr>
              <w:t>2011</w:t>
            </w:r>
          </w:p>
        </w:tc>
        <w:tc>
          <w:tcPr>
            <w:tcW w:w="2340" w:type="dxa"/>
          </w:tcPr>
          <w:p w:rsidR="000D324E" w:rsidRPr="004255D2" w:rsidRDefault="009A3381" w:rsidP="004736F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4255D2">
              <w:rPr>
                <w:rFonts w:ascii="Times New Roman" w:hAnsi="Times New Roman" w:cs="Times New Roman"/>
                <w:b/>
                <w:sz w:val="24"/>
                <w:szCs w:val="24"/>
              </w:rPr>
              <w:t>1</w:t>
            </w:r>
            <w:r w:rsidR="000D324E" w:rsidRPr="004255D2">
              <w:rPr>
                <w:rFonts w:ascii="Times New Roman" w:hAnsi="Times New Roman" w:cs="Times New Roman"/>
                <w:b/>
                <w:sz w:val="24"/>
                <w:szCs w:val="24"/>
              </w:rPr>
              <w:t>28,445.77</w:t>
            </w:r>
          </w:p>
        </w:tc>
        <w:tc>
          <w:tcPr>
            <w:tcW w:w="2070" w:type="dxa"/>
          </w:tcPr>
          <w:p w:rsidR="000D324E" w:rsidRPr="004255D2" w:rsidRDefault="009A3381" w:rsidP="004736F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4255D2">
              <w:rPr>
                <w:rFonts w:ascii="Times New Roman" w:hAnsi="Times New Roman" w:cs="Times New Roman"/>
                <w:b/>
                <w:sz w:val="24"/>
                <w:szCs w:val="24"/>
              </w:rPr>
              <w:t>1</w:t>
            </w:r>
            <w:r w:rsidR="000D324E" w:rsidRPr="004255D2">
              <w:rPr>
                <w:rFonts w:ascii="Times New Roman" w:hAnsi="Times New Roman" w:cs="Times New Roman"/>
                <w:b/>
                <w:sz w:val="24"/>
                <w:szCs w:val="24"/>
              </w:rPr>
              <w:t>22,217.34</w:t>
            </w:r>
          </w:p>
        </w:tc>
        <w:tc>
          <w:tcPr>
            <w:tcW w:w="2591" w:type="dxa"/>
          </w:tcPr>
          <w:p w:rsidR="000D324E" w:rsidRPr="004255D2" w:rsidRDefault="009A3381" w:rsidP="004736F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255D2">
              <w:rPr>
                <w:rFonts w:ascii="Times New Roman" w:hAnsi="Times New Roman" w:cs="Times New Roman"/>
                <w:b/>
                <w:sz w:val="24"/>
                <w:szCs w:val="24"/>
              </w:rPr>
              <w:t>6</w:t>
            </w:r>
            <w:r w:rsidR="002257A2" w:rsidRPr="004255D2">
              <w:rPr>
                <w:rFonts w:ascii="Times New Roman" w:hAnsi="Times New Roman" w:cs="Times New Roman"/>
                <w:b/>
                <w:sz w:val="24"/>
                <w:szCs w:val="24"/>
              </w:rPr>
              <w:t>,</w:t>
            </w:r>
            <w:r w:rsidRPr="004255D2">
              <w:rPr>
                <w:rFonts w:ascii="Times New Roman" w:hAnsi="Times New Roman" w:cs="Times New Roman"/>
                <w:b/>
                <w:sz w:val="24"/>
                <w:szCs w:val="24"/>
              </w:rPr>
              <w:t>228.43</w:t>
            </w:r>
          </w:p>
        </w:tc>
      </w:tr>
      <w:tr w:rsidR="000D324E" w:rsidTr="005000F1">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800" w:type="dxa"/>
          </w:tcPr>
          <w:p w:rsidR="000D324E" w:rsidRPr="004255D2" w:rsidRDefault="000D324E" w:rsidP="004736F0">
            <w:pPr>
              <w:jc w:val="center"/>
              <w:rPr>
                <w:rFonts w:ascii="Times New Roman" w:hAnsi="Times New Roman" w:cs="Times New Roman"/>
                <w:sz w:val="28"/>
                <w:szCs w:val="28"/>
              </w:rPr>
            </w:pPr>
            <w:r w:rsidRPr="004255D2">
              <w:rPr>
                <w:rFonts w:ascii="Times New Roman" w:hAnsi="Times New Roman" w:cs="Times New Roman"/>
                <w:sz w:val="28"/>
                <w:szCs w:val="28"/>
              </w:rPr>
              <w:t>2012</w:t>
            </w:r>
          </w:p>
        </w:tc>
        <w:tc>
          <w:tcPr>
            <w:tcW w:w="2340" w:type="dxa"/>
          </w:tcPr>
          <w:p w:rsidR="000D324E" w:rsidRPr="004255D2" w:rsidRDefault="009A3381" w:rsidP="004736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255D2">
              <w:rPr>
                <w:rFonts w:ascii="Times New Roman" w:hAnsi="Times New Roman" w:cs="Times New Roman"/>
                <w:b/>
                <w:sz w:val="24"/>
                <w:szCs w:val="24"/>
              </w:rPr>
              <w:t>1</w:t>
            </w:r>
            <w:r w:rsidR="000D324E" w:rsidRPr="004255D2">
              <w:rPr>
                <w:rFonts w:ascii="Times New Roman" w:hAnsi="Times New Roman" w:cs="Times New Roman"/>
                <w:b/>
                <w:sz w:val="24"/>
                <w:szCs w:val="24"/>
              </w:rPr>
              <w:t>43,314.40</w:t>
            </w:r>
          </w:p>
        </w:tc>
        <w:tc>
          <w:tcPr>
            <w:tcW w:w="2070" w:type="dxa"/>
          </w:tcPr>
          <w:p w:rsidR="000D324E" w:rsidRPr="004255D2" w:rsidRDefault="009A3381" w:rsidP="004736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255D2">
              <w:rPr>
                <w:rFonts w:ascii="Times New Roman" w:hAnsi="Times New Roman" w:cs="Times New Roman"/>
                <w:b/>
                <w:sz w:val="24"/>
                <w:szCs w:val="24"/>
              </w:rPr>
              <w:t>1</w:t>
            </w:r>
            <w:r w:rsidR="000D324E" w:rsidRPr="004255D2">
              <w:rPr>
                <w:rFonts w:ascii="Times New Roman" w:hAnsi="Times New Roman" w:cs="Times New Roman"/>
                <w:b/>
                <w:sz w:val="24"/>
                <w:szCs w:val="24"/>
              </w:rPr>
              <w:t>20,996.90</w:t>
            </w:r>
          </w:p>
        </w:tc>
        <w:tc>
          <w:tcPr>
            <w:tcW w:w="2591" w:type="dxa"/>
          </w:tcPr>
          <w:p w:rsidR="000D324E" w:rsidRPr="004255D2" w:rsidRDefault="009A3381" w:rsidP="004736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255D2">
              <w:rPr>
                <w:rFonts w:ascii="Times New Roman" w:hAnsi="Times New Roman" w:cs="Times New Roman"/>
                <w:b/>
                <w:sz w:val="24"/>
                <w:szCs w:val="24"/>
              </w:rPr>
              <w:t>22</w:t>
            </w:r>
            <w:r w:rsidR="002257A2" w:rsidRPr="004255D2">
              <w:rPr>
                <w:rFonts w:ascii="Times New Roman" w:hAnsi="Times New Roman" w:cs="Times New Roman"/>
                <w:b/>
                <w:sz w:val="24"/>
                <w:szCs w:val="24"/>
              </w:rPr>
              <w:t>,</w:t>
            </w:r>
            <w:r w:rsidRPr="004255D2">
              <w:rPr>
                <w:rFonts w:ascii="Times New Roman" w:hAnsi="Times New Roman" w:cs="Times New Roman"/>
                <w:b/>
                <w:sz w:val="24"/>
                <w:szCs w:val="24"/>
              </w:rPr>
              <w:t>317.50</w:t>
            </w:r>
          </w:p>
        </w:tc>
      </w:tr>
      <w:tr w:rsidR="000D324E" w:rsidTr="005000F1">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800" w:type="dxa"/>
          </w:tcPr>
          <w:p w:rsidR="000D324E" w:rsidRPr="004255D2" w:rsidRDefault="000D324E" w:rsidP="004736F0">
            <w:pPr>
              <w:jc w:val="center"/>
              <w:rPr>
                <w:rFonts w:ascii="Times New Roman" w:hAnsi="Times New Roman" w:cs="Times New Roman"/>
                <w:sz w:val="28"/>
                <w:szCs w:val="28"/>
              </w:rPr>
            </w:pPr>
            <w:r w:rsidRPr="004255D2">
              <w:rPr>
                <w:rFonts w:ascii="Times New Roman" w:hAnsi="Times New Roman" w:cs="Times New Roman"/>
                <w:sz w:val="28"/>
                <w:szCs w:val="28"/>
              </w:rPr>
              <w:t>2013</w:t>
            </w:r>
          </w:p>
        </w:tc>
        <w:tc>
          <w:tcPr>
            <w:tcW w:w="2340" w:type="dxa"/>
          </w:tcPr>
          <w:p w:rsidR="000D324E" w:rsidRPr="004255D2" w:rsidRDefault="009A3381" w:rsidP="004736F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4255D2">
              <w:rPr>
                <w:rFonts w:ascii="Times New Roman" w:hAnsi="Times New Roman" w:cs="Times New Roman"/>
                <w:b/>
                <w:sz w:val="24"/>
                <w:szCs w:val="24"/>
              </w:rPr>
              <w:t>1</w:t>
            </w:r>
            <w:r w:rsidR="000D324E" w:rsidRPr="004255D2">
              <w:rPr>
                <w:rFonts w:ascii="Times New Roman" w:hAnsi="Times New Roman" w:cs="Times New Roman"/>
                <w:b/>
                <w:sz w:val="24"/>
                <w:szCs w:val="24"/>
              </w:rPr>
              <w:t>35,409.88</w:t>
            </w:r>
          </w:p>
        </w:tc>
        <w:tc>
          <w:tcPr>
            <w:tcW w:w="2070" w:type="dxa"/>
          </w:tcPr>
          <w:p w:rsidR="000D324E" w:rsidRPr="004255D2" w:rsidRDefault="009A3381" w:rsidP="004736F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rPr>
            </w:pPr>
            <w:r w:rsidRPr="004255D2">
              <w:rPr>
                <w:rFonts w:ascii="Times New Roman" w:hAnsi="Times New Roman" w:cs="Times New Roman"/>
                <w:b/>
                <w:sz w:val="24"/>
                <w:szCs w:val="24"/>
              </w:rPr>
              <w:t>1</w:t>
            </w:r>
            <w:r w:rsidR="000D324E" w:rsidRPr="004255D2">
              <w:rPr>
                <w:rFonts w:ascii="Times New Roman" w:hAnsi="Times New Roman" w:cs="Times New Roman"/>
                <w:b/>
                <w:sz w:val="24"/>
                <w:szCs w:val="24"/>
              </w:rPr>
              <w:t>30,353.32</w:t>
            </w:r>
          </w:p>
        </w:tc>
        <w:tc>
          <w:tcPr>
            <w:tcW w:w="2591" w:type="dxa"/>
          </w:tcPr>
          <w:p w:rsidR="000D324E" w:rsidRPr="004255D2" w:rsidRDefault="009A3381" w:rsidP="004736F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4255D2">
              <w:rPr>
                <w:rFonts w:ascii="Times New Roman" w:hAnsi="Times New Roman" w:cs="Times New Roman"/>
                <w:b/>
                <w:sz w:val="24"/>
                <w:szCs w:val="24"/>
              </w:rPr>
              <w:t>5</w:t>
            </w:r>
            <w:r w:rsidR="002257A2" w:rsidRPr="004255D2">
              <w:rPr>
                <w:rFonts w:ascii="Times New Roman" w:hAnsi="Times New Roman" w:cs="Times New Roman"/>
                <w:b/>
                <w:sz w:val="24"/>
                <w:szCs w:val="24"/>
              </w:rPr>
              <w:t>,</w:t>
            </w:r>
            <w:r w:rsidRPr="004255D2">
              <w:rPr>
                <w:rFonts w:ascii="Times New Roman" w:hAnsi="Times New Roman" w:cs="Times New Roman"/>
                <w:b/>
                <w:sz w:val="24"/>
                <w:szCs w:val="24"/>
              </w:rPr>
              <w:t>056.56</w:t>
            </w:r>
          </w:p>
        </w:tc>
      </w:tr>
      <w:tr w:rsidR="000D324E" w:rsidTr="005000F1">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800" w:type="dxa"/>
          </w:tcPr>
          <w:p w:rsidR="000D324E" w:rsidRPr="004255D2" w:rsidRDefault="000D324E" w:rsidP="004736F0">
            <w:pPr>
              <w:jc w:val="center"/>
              <w:rPr>
                <w:rFonts w:ascii="Times New Roman" w:hAnsi="Times New Roman" w:cs="Times New Roman"/>
                <w:sz w:val="28"/>
                <w:szCs w:val="28"/>
              </w:rPr>
            </w:pPr>
            <w:r w:rsidRPr="004255D2">
              <w:rPr>
                <w:rFonts w:ascii="Times New Roman" w:hAnsi="Times New Roman" w:cs="Times New Roman"/>
                <w:sz w:val="28"/>
                <w:szCs w:val="28"/>
              </w:rPr>
              <w:t>2014</w:t>
            </w:r>
          </w:p>
        </w:tc>
        <w:tc>
          <w:tcPr>
            <w:tcW w:w="2340" w:type="dxa"/>
          </w:tcPr>
          <w:p w:rsidR="000D324E" w:rsidRPr="004255D2" w:rsidRDefault="009A3381" w:rsidP="004736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255D2">
              <w:rPr>
                <w:rFonts w:ascii="Times New Roman" w:hAnsi="Times New Roman" w:cs="Times New Roman"/>
                <w:b/>
                <w:sz w:val="24"/>
                <w:szCs w:val="24"/>
              </w:rPr>
              <w:t>1</w:t>
            </w:r>
            <w:r w:rsidR="000D324E" w:rsidRPr="004255D2">
              <w:rPr>
                <w:rFonts w:ascii="Times New Roman" w:hAnsi="Times New Roman" w:cs="Times New Roman"/>
                <w:b/>
                <w:sz w:val="24"/>
                <w:szCs w:val="24"/>
              </w:rPr>
              <w:t>46,795.57</w:t>
            </w:r>
          </w:p>
        </w:tc>
        <w:tc>
          <w:tcPr>
            <w:tcW w:w="2070" w:type="dxa"/>
          </w:tcPr>
          <w:p w:rsidR="000D324E" w:rsidRPr="004255D2" w:rsidRDefault="009A3381" w:rsidP="002257A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4255D2">
              <w:rPr>
                <w:rFonts w:ascii="Times New Roman" w:hAnsi="Times New Roman" w:cs="Times New Roman"/>
                <w:b/>
                <w:sz w:val="24"/>
                <w:szCs w:val="24"/>
              </w:rPr>
              <w:t>1</w:t>
            </w:r>
            <w:r w:rsidR="000D324E" w:rsidRPr="004255D2">
              <w:rPr>
                <w:rFonts w:ascii="Times New Roman" w:hAnsi="Times New Roman" w:cs="Times New Roman"/>
                <w:b/>
                <w:sz w:val="24"/>
                <w:szCs w:val="24"/>
              </w:rPr>
              <w:t>34,412.44</w:t>
            </w:r>
          </w:p>
        </w:tc>
        <w:tc>
          <w:tcPr>
            <w:tcW w:w="2591" w:type="dxa"/>
          </w:tcPr>
          <w:p w:rsidR="000D324E" w:rsidRPr="004255D2" w:rsidRDefault="002257A2" w:rsidP="004736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255D2">
              <w:rPr>
                <w:rFonts w:ascii="Times New Roman" w:hAnsi="Times New Roman" w:cs="Times New Roman"/>
                <w:b/>
                <w:sz w:val="24"/>
                <w:szCs w:val="24"/>
              </w:rPr>
              <w:t>12,383.13</w:t>
            </w:r>
          </w:p>
        </w:tc>
      </w:tr>
    </w:tbl>
    <w:p w:rsidR="005000F1" w:rsidRPr="00DD34AE" w:rsidRDefault="004736F0" w:rsidP="004736F0">
      <w:pPr>
        <w:shd w:val="clear" w:color="auto" w:fill="FFFFFF" w:themeFill="background1"/>
        <w:tabs>
          <w:tab w:val="left" w:pos="4770"/>
        </w:tabs>
        <w:jc w:val="both"/>
        <w:rPr>
          <w:rFonts w:ascii="Times New Roman" w:hAnsi="Times New Roman" w:cs="Times New Roman"/>
          <w:i/>
        </w:rPr>
      </w:pPr>
      <w:r w:rsidRPr="009A3381">
        <w:rPr>
          <w:rFonts w:ascii="Times New Roman" w:hAnsi="Times New Roman" w:cs="Times New Roman"/>
          <w:i/>
        </w:rPr>
        <w:t xml:space="preserve">Source: Annual Report of </w:t>
      </w:r>
      <w:r w:rsidR="00E17562" w:rsidRPr="009A3381">
        <w:rPr>
          <w:rFonts w:ascii="Times New Roman" w:hAnsi="Times New Roman" w:cs="Times New Roman"/>
          <w:i/>
        </w:rPr>
        <w:t>EXIM Bank</w:t>
      </w:r>
    </w:p>
    <w:p w:rsidR="002257A2" w:rsidRPr="002257A2" w:rsidRDefault="002257A2" w:rsidP="004736F0">
      <w:pPr>
        <w:shd w:val="clear" w:color="auto" w:fill="FFFFFF" w:themeFill="background1"/>
        <w:tabs>
          <w:tab w:val="left" w:pos="4770"/>
        </w:tabs>
        <w:jc w:val="both"/>
        <w:rPr>
          <w:rFonts w:ascii="Times New Roman" w:hAnsi="Times New Roman" w:cs="Times New Roman"/>
          <w:b/>
          <w:sz w:val="24"/>
          <w:szCs w:val="24"/>
        </w:rPr>
      </w:pPr>
      <w:r w:rsidRPr="002257A2">
        <w:rPr>
          <w:rFonts w:ascii="Times New Roman" w:hAnsi="Times New Roman" w:cs="Times New Roman"/>
          <w:b/>
          <w:sz w:val="24"/>
          <w:szCs w:val="24"/>
        </w:rPr>
        <w:t>Graph 5.</w:t>
      </w:r>
      <w:r w:rsidR="0064648C">
        <w:rPr>
          <w:rFonts w:ascii="Times New Roman" w:hAnsi="Times New Roman" w:cs="Times New Roman"/>
          <w:b/>
          <w:sz w:val="24"/>
          <w:szCs w:val="24"/>
        </w:rPr>
        <w:t>6</w:t>
      </w:r>
      <w:r w:rsidRPr="002257A2">
        <w:rPr>
          <w:rFonts w:ascii="Times New Roman" w:hAnsi="Times New Roman" w:cs="Times New Roman"/>
          <w:b/>
          <w:sz w:val="24"/>
          <w:szCs w:val="24"/>
        </w:rPr>
        <w:t>:</w:t>
      </w:r>
      <w:r>
        <w:rPr>
          <w:rFonts w:ascii="Times New Roman" w:hAnsi="Times New Roman" w:cs="Times New Roman"/>
          <w:b/>
          <w:sz w:val="24"/>
          <w:szCs w:val="24"/>
        </w:rPr>
        <w:t xml:space="preserve">  Change of Export and Import</w:t>
      </w:r>
      <w:r w:rsidRPr="00344C57">
        <w:rPr>
          <w:rFonts w:ascii="Times New Roman" w:hAnsi="Times New Roman" w:cs="Times New Roman"/>
          <w:b/>
          <w:sz w:val="24"/>
          <w:szCs w:val="24"/>
        </w:rPr>
        <w:t xml:space="preserve"> of </w:t>
      </w:r>
      <w:r>
        <w:rPr>
          <w:rFonts w:ascii="Times New Roman" w:hAnsi="Times New Roman" w:cs="Times New Roman"/>
          <w:b/>
          <w:sz w:val="24"/>
          <w:szCs w:val="24"/>
        </w:rPr>
        <w:t>EXIM Bank Ltd.</w:t>
      </w:r>
    </w:p>
    <w:p w:rsidR="004736F0" w:rsidRDefault="004736F0" w:rsidP="004736F0">
      <w:pPr>
        <w:rPr>
          <w:rFonts w:ascii="Times New Roman" w:hAnsi="Times New Roman" w:cs="Times New Roman"/>
          <w:i/>
          <w:sz w:val="24"/>
          <w:szCs w:val="24"/>
        </w:rPr>
      </w:pPr>
      <w:r>
        <w:rPr>
          <w:rFonts w:ascii="Times New Roman" w:hAnsi="Times New Roman" w:cs="Times New Roman"/>
          <w:noProof/>
          <w:sz w:val="28"/>
          <w:szCs w:val="28"/>
        </w:rPr>
        <w:drawing>
          <wp:inline distT="0" distB="0" distL="0" distR="0">
            <wp:extent cx="5274945" cy="3077210"/>
            <wp:effectExtent l="19050" t="0" r="20955" b="889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5000F1">
        <w:rPr>
          <w:rFonts w:ascii="Times New Roman" w:hAnsi="Times New Roman" w:cs="Times New Roman"/>
          <w:i/>
        </w:rPr>
        <w:t xml:space="preserve">Source: Annual Report of </w:t>
      </w:r>
      <w:r w:rsidR="00E17562" w:rsidRPr="005000F1">
        <w:rPr>
          <w:rFonts w:ascii="Times New Roman" w:hAnsi="Times New Roman" w:cs="Times New Roman"/>
          <w:i/>
        </w:rPr>
        <w:t>EXIM Bank</w:t>
      </w:r>
      <w:r w:rsidRPr="005000F1">
        <w:rPr>
          <w:rFonts w:ascii="Times New Roman" w:hAnsi="Times New Roman" w:cs="Times New Roman"/>
          <w:i/>
        </w:rPr>
        <w:t>, 2014</w:t>
      </w:r>
      <w:r>
        <w:rPr>
          <w:rFonts w:ascii="Times New Roman" w:hAnsi="Times New Roman" w:cs="Times New Roman"/>
          <w:i/>
          <w:sz w:val="24"/>
          <w:szCs w:val="24"/>
        </w:rPr>
        <w:t xml:space="preserve"> </w:t>
      </w:r>
    </w:p>
    <w:p w:rsidR="00CA5CD8" w:rsidRPr="00CA5CD8" w:rsidRDefault="00CA5CD8" w:rsidP="00CA5CD8">
      <w:pPr>
        <w:pStyle w:val="Default"/>
        <w:jc w:val="both"/>
        <w:rPr>
          <w:rFonts w:ascii="Times New Roman" w:hAnsi="Times New Roman" w:cs="Times New Roman"/>
        </w:rPr>
      </w:pPr>
    </w:p>
    <w:p w:rsidR="00601FD6" w:rsidRDefault="00601FD6" w:rsidP="00CA5CD8">
      <w:pPr>
        <w:pStyle w:val="Default"/>
        <w:jc w:val="both"/>
        <w:rPr>
          <w:rFonts w:ascii="Times New Roman" w:hAnsi="Times New Roman" w:cs="Times New Roman"/>
          <w:b/>
          <w:color w:val="0070C0"/>
          <w:sz w:val="28"/>
          <w:szCs w:val="28"/>
        </w:rPr>
      </w:pPr>
    </w:p>
    <w:p w:rsidR="00601FD6" w:rsidRDefault="00601FD6" w:rsidP="00CA5CD8">
      <w:pPr>
        <w:pStyle w:val="Default"/>
        <w:jc w:val="both"/>
        <w:rPr>
          <w:rFonts w:ascii="Times New Roman" w:hAnsi="Times New Roman" w:cs="Times New Roman"/>
          <w:b/>
          <w:color w:val="0070C0"/>
          <w:sz w:val="28"/>
          <w:szCs w:val="28"/>
        </w:rPr>
      </w:pPr>
    </w:p>
    <w:p w:rsidR="00601FD6" w:rsidRDefault="00601FD6" w:rsidP="00CA5CD8">
      <w:pPr>
        <w:pStyle w:val="Default"/>
        <w:jc w:val="both"/>
        <w:rPr>
          <w:rFonts w:ascii="Times New Roman" w:hAnsi="Times New Roman" w:cs="Times New Roman"/>
          <w:b/>
          <w:color w:val="0070C0"/>
          <w:sz w:val="28"/>
          <w:szCs w:val="28"/>
        </w:rPr>
      </w:pPr>
    </w:p>
    <w:p w:rsidR="00601FD6" w:rsidRDefault="00601FD6" w:rsidP="00CA5CD8">
      <w:pPr>
        <w:pStyle w:val="Default"/>
        <w:jc w:val="both"/>
        <w:rPr>
          <w:rFonts w:ascii="Times New Roman" w:hAnsi="Times New Roman" w:cs="Times New Roman"/>
          <w:b/>
          <w:color w:val="0070C0"/>
          <w:sz w:val="28"/>
          <w:szCs w:val="28"/>
        </w:rPr>
      </w:pPr>
    </w:p>
    <w:p w:rsidR="00601FD6" w:rsidRDefault="00601FD6" w:rsidP="00CA5CD8">
      <w:pPr>
        <w:pStyle w:val="Default"/>
        <w:jc w:val="both"/>
        <w:rPr>
          <w:rFonts w:ascii="Times New Roman" w:hAnsi="Times New Roman" w:cs="Times New Roman"/>
          <w:b/>
          <w:color w:val="0070C0"/>
          <w:sz w:val="28"/>
          <w:szCs w:val="28"/>
        </w:rPr>
      </w:pPr>
    </w:p>
    <w:p w:rsidR="00601FD6" w:rsidRDefault="00601FD6" w:rsidP="00CA5CD8">
      <w:pPr>
        <w:pStyle w:val="Default"/>
        <w:jc w:val="both"/>
        <w:rPr>
          <w:rFonts w:ascii="Times New Roman" w:hAnsi="Times New Roman" w:cs="Times New Roman"/>
          <w:b/>
          <w:color w:val="0070C0"/>
          <w:sz w:val="28"/>
          <w:szCs w:val="28"/>
        </w:rPr>
      </w:pPr>
    </w:p>
    <w:p w:rsidR="00601FD6" w:rsidRDefault="00601FD6" w:rsidP="00CA5CD8">
      <w:pPr>
        <w:pStyle w:val="Default"/>
        <w:jc w:val="both"/>
        <w:rPr>
          <w:rFonts w:ascii="Times New Roman" w:hAnsi="Times New Roman" w:cs="Times New Roman"/>
          <w:b/>
          <w:color w:val="0070C0"/>
          <w:sz w:val="28"/>
          <w:szCs w:val="28"/>
        </w:rPr>
      </w:pPr>
    </w:p>
    <w:p w:rsidR="009D6AF2" w:rsidRDefault="009D6AF2" w:rsidP="00CA5CD8">
      <w:pPr>
        <w:pStyle w:val="Default"/>
        <w:jc w:val="both"/>
        <w:rPr>
          <w:rFonts w:ascii="Times New Roman" w:hAnsi="Times New Roman" w:cs="Times New Roman"/>
          <w:b/>
          <w:color w:val="0070C0"/>
          <w:sz w:val="28"/>
          <w:szCs w:val="28"/>
        </w:rPr>
      </w:pPr>
      <w:r>
        <w:rPr>
          <w:rFonts w:ascii="Times New Roman" w:hAnsi="Times New Roman" w:cs="Times New Roman"/>
          <w:b/>
          <w:color w:val="0070C0"/>
          <w:sz w:val="28"/>
          <w:szCs w:val="28"/>
        </w:rPr>
        <w:lastRenderedPageBreak/>
        <w:t>5.</w:t>
      </w:r>
      <w:r w:rsidR="0064648C">
        <w:rPr>
          <w:rFonts w:ascii="Times New Roman" w:hAnsi="Times New Roman" w:cs="Times New Roman"/>
          <w:b/>
          <w:color w:val="0070C0"/>
          <w:sz w:val="28"/>
          <w:szCs w:val="28"/>
        </w:rPr>
        <w:t>7</w:t>
      </w:r>
      <w:r>
        <w:rPr>
          <w:rFonts w:ascii="Times New Roman" w:hAnsi="Times New Roman" w:cs="Times New Roman"/>
          <w:b/>
          <w:color w:val="0070C0"/>
          <w:sz w:val="28"/>
          <w:szCs w:val="28"/>
        </w:rPr>
        <w:t xml:space="preserve"> Comparative Analysis of EXIM Bank, </w:t>
      </w:r>
      <w:r w:rsidR="00DD34AE">
        <w:rPr>
          <w:rFonts w:ascii="Times New Roman" w:hAnsi="Times New Roman" w:cs="Times New Roman"/>
          <w:b/>
          <w:color w:val="0070C0"/>
          <w:sz w:val="28"/>
          <w:szCs w:val="28"/>
        </w:rPr>
        <w:t xml:space="preserve">Shah Jalal </w:t>
      </w:r>
      <w:proofErr w:type="spellStart"/>
      <w:r>
        <w:rPr>
          <w:rFonts w:ascii="Times New Roman" w:hAnsi="Times New Roman" w:cs="Times New Roman"/>
          <w:b/>
          <w:color w:val="0070C0"/>
          <w:sz w:val="28"/>
          <w:szCs w:val="28"/>
        </w:rPr>
        <w:t>Islami</w:t>
      </w:r>
      <w:proofErr w:type="spellEnd"/>
      <w:r>
        <w:rPr>
          <w:rFonts w:ascii="Times New Roman" w:hAnsi="Times New Roman" w:cs="Times New Roman"/>
          <w:b/>
          <w:color w:val="0070C0"/>
          <w:sz w:val="28"/>
          <w:szCs w:val="28"/>
        </w:rPr>
        <w:t xml:space="preserve"> Bank and </w:t>
      </w:r>
      <w:proofErr w:type="spellStart"/>
      <w:r>
        <w:rPr>
          <w:rFonts w:ascii="Times New Roman" w:hAnsi="Times New Roman" w:cs="Times New Roman"/>
          <w:b/>
          <w:color w:val="0070C0"/>
          <w:sz w:val="28"/>
          <w:szCs w:val="28"/>
        </w:rPr>
        <w:t>Islami</w:t>
      </w:r>
      <w:proofErr w:type="spellEnd"/>
      <w:r>
        <w:rPr>
          <w:rFonts w:ascii="Times New Roman" w:hAnsi="Times New Roman" w:cs="Times New Roman"/>
          <w:b/>
          <w:color w:val="0070C0"/>
          <w:sz w:val="28"/>
          <w:szCs w:val="28"/>
        </w:rPr>
        <w:t xml:space="preserve"> Bank Bangladesh Limited.</w:t>
      </w:r>
    </w:p>
    <w:p w:rsidR="00D11D1A" w:rsidRDefault="00D11D1A" w:rsidP="00CA5CD8">
      <w:pPr>
        <w:pStyle w:val="Default"/>
        <w:jc w:val="both"/>
        <w:rPr>
          <w:rFonts w:ascii="Times New Roman" w:hAnsi="Times New Roman" w:cs="Times New Roman"/>
          <w:b/>
          <w:color w:val="0070C0"/>
          <w:sz w:val="28"/>
          <w:szCs w:val="28"/>
        </w:rPr>
      </w:pPr>
    </w:p>
    <w:p w:rsidR="00DD34AE" w:rsidRDefault="00DD34AE" w:rsidP="00CA5CD8">
      <w:pPr>
        <w:pStyle w:val="Default"/>
        <w:jc w:val="both"/>
        <w:rPr>
          <w:rFonts w:ascii="Times New Roman" w:hAnsi="Times New Roman" w:cs="Times New Roman"/>
          <w:b/>
          <w:color w:val="auto"/>
        </w:rPr>
      </w:pPr>
      <w:proofErr w:type="gramStart"/>
      <w:r w:rsidRPr="00DD34AE">
        <w:rPr>
          <w:rFonts w:ascii="Times New Roman" w:hAnsi="Times New Roman" w:cs="Times New Roman"/>
          <w:b/>
          <w:color w:val="auto"/>
        </w:rPr>
        <w:t>Table 5.7:</w:t>
      </w:r>
      <w:r>
        <w:rPr>
          <w:rFonts w:ascii="Times New Roman" w:hAnsi="Times New Roman" w:cs="Times New Roman"/>
          <w:b/>
          <w:color w:val="auto"/>
        </w:rPr>
        <w:t xml:space="preserve"> Comparative analysis of EXIM Bank, Shah Jalal </w:t>
      </w:r>
      <w:proofErr w:type="spellStart"/>
      <w:r>
        <w:rPr>
          <w:rFonts w:ascii="Times New Roman" w:hAnsi="Times New Roman" w:cs="Times New Roman"/>
          <w:b/>
          <w:color w:val="auto"/>
        </w:rPr>
        <w:t>Islami</w:t>
      </w:r>
      <w:proofErr w:type="spellEnd"/>
      <w:r>
        <w:rPr>
          <w:rFonts w:ascii="Times New Roman" w:hAnsi="Times New Roman" w:cs="Times New Roman"/>
          <w:b/>
          <w:color w:val="auto"/>
        </w:rPr>
        <w:t xml:space="preserve"> Bank and </w:t>
      </w:r>
      <w:proofErr w:type="spellStart"/>
      <w:r>
        <w:rPr>
          <w:rFonts w:ascii="Times New Roman" w:hAnsi="Times New Roman" w:cs="Times New Roman"/>
          <w:b/>
          <w:color w:val="auto"/>
        </w:rPr>
        <w:t>Islami</w:t>
      </w:r>
      <w:proofErr w:type="spellEnd"/>
      <w:r>
        <w:rPr>
          <w:rFonts w:ascii="Times New Roman" w:hAnsi="Times New Roman" w:cs="Times New Roman"/>
          <w:b/>
          <w:color w:val="auto"/>
        </w:rPr>
        <w:t xml:space="preserve"> Bank Bangladesh Limited.</w:t>
      </w:r>
      <w:proofErr w:type="gramEnd"/>
    </w:p>
    <w:p w:rsidR="00DD34AE" w:rsidRDefault="00DD34AE" w:rsidP="00CA5CD8">
      <w:pPr>
        <w:pStyle w:val="Default"/>
        <w:jc w:val="both"/>
        <w:rPr>
          <w:rFonts w:ascii="Times New Roman" w:hAnsi="Times New Roman" w:cs="Times New Roman"/>
          <w:b/>
          <w:color w:val="auto"/>
        </w:rPr>
      </w:pPr>
      <w:r>
        <w:rPr>
          <w:rFonts w:ascii="Times New Roman" w:hAnsi="Times New Roman" w:cs="Times New Roman"/>
          <w:b/>
        </w:rPr>
        <w:t xml:space="preserve">                                                                                                               </w:t>
      </w:r>
      <w:proofErr w:type="gramStart"/>
      <w:r>
        <w:rPr>
          <w:rFonts w:ascii="Times New Roman" w:hAnsi="Times New Roman" w:cs="Times New Roman"/>
          <w:b/>
        </w:rPr>
        <w:t>(Tk.</w:t>
      </w:r>
      <w:proofErr w:type="gramEnd"/>
      <w:r>
        <w:rPr>
          <w:rFonts w:ascii="Times New Roman" w:hAnsi="Times New Roman" w:cs="Times New Roman"/>
          <w:b/>
        </w:rPr>
        <w:t xml:space="preserve"> In Million)</w:t>
      </w:r>
    </w:p>
    <w:tbl>
      <w:tblPr>
        <w:tblStyle w:val="LightGrid-Accent14"/>
        <w:tblW w:w="0" w:type="auto"/>
        <w:tblLook w:val="04A0" w:firstRow="1" w:lastRow="0" w:firstColumn="1" w:lastColumn="0" w:noHBand="0" w:noVBand="1"/>
      </w:tblPr>
      <w:tblGrid>
        <w:gridCol w:w="2130"/>
        <w:gridCol w:w="2131"/>
        <w:gridCol w:w="2131"/>
        <w:gridCol w:w="2131"/>
      </w:tblGrid>
      <w:tr w:rsidR="00DD34AE" w:rsidTr="00DD3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rsidR="00DD34AE" w:rsidRPr="00DD34AE" w:rsidRDefault="00DD34AE" w:rsidP="00601FD6">
            <w:pPr>
              <w:pStyle w:val="Default"/>
              <w:spacing w:line="360" w:lineRule="auto"/>
              <w:jc w:val="center"/>
              <w:rPr>
                <w:rFonts w:ascii="Times New Roman" w:hAnsi="Times New Roman" w:cs="Times New Roman"/>
                <w:color w:val="auto"/>
              </w:rPr>
            </w:pPr>
            <w:r w:rsidRPr="00DD34AE">
              <w:rPr>
                <w:rFonts w:ascii="Times New Roman" w:hAnsi="Times New Roman" w:cs="Times New Roman"/>
                <w:color w:val="auto"/>
              </w:rPr>
              <w:t>Year 2014</w:t>
            </w:r>
          </w:p>
        </w:tc>
        <w:tc>
          <w:tcPr>
            <w:tcW w:w="2131" w:type="dxa"/>
          </w:tcPr>
          <w:p w:rsidR="00DD34AE" w:rsidRPr="00DD34AE" w:rsidRDefault="00DD34AE" w:rsidP="00601FD6">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D34AE">
              <w:rPr>
                <w:rFonts w:ascii="Times New Roman" w:hAnsi="Times New Roman" w:cs="Times New Roman"/>
                <w:color w:val="auto"/>
              </w:rPr>
              <w:t>EXIM Bank</w:t>
            </w:r>
          </w:p>
        </w:tc>
        <w:tc>
          <w:tcPr>
            <w:tcW w:w="2131" w:type="dxa"/>
          </w:tcPr>
          <w:p w:rsidR="00DD34AE" w:rsidRPr="00DD34AE" w:rsidRDefault="00DD34AE" w:rsidP="00601FD6">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D34AE">
              <w:rPr>
                <w:rFonts w:ascii="Times New Roman" w:hAnsi="Times New Roman" w:cs="Times New Roman"/>
                <w:color w:val="auto"/>
              </w:rPr>
              <w:t>IBBL</w:t>
            </w:r>
          </w:p>
        </w:tc>
        <w:tc>
          <w:tcPr>
            <w:tcW w:w="2131" w:type="dxa"/>
          </w:tcPr>
          <w:p w:rsidR="00DD34AE" w:rsidRPr="00DD34AE" w:rsidRDefault="00DD34AE" w:rsidP="00601FD6">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D34AE">
              <w:rPr>
                <w:rFonts w:ascii="Times New Roman" w:hAnsi="Times New Roman" w:cs="Times New Roman"/>
                <w:color w:val="auto"/>
              </w:rPr>
              <w:t>SJIBL</w:t>
            </w:r>
          </w:p>
        </w:tc>
      </w:tr>
      <w:tr w:rsidR="00DD34AE" w:rsidTr="00DD3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rsidR="00DD34AE" w:rsidRPr="00DD34AE" w:rsidRDefault="00DD34AE" w:rsidP="00601FD6">
            <w:pPr>
              <w:pStyle w:val="Default"/>
              <w:spacing w:line="360" w:lineRule="auto"/>
              <w:jc w:val="center"/>
              <w:rPr>
                <w:rFonts w:ascii="Times New Roman" w:hAnsi="Times New Roman" w:cs="Times New Roman"/>
                <w:color w:val="auto"/>
              </w:rPr>
            </w:pPr>
            <w:r w:rsidRPr="00DD34AE">
              <w:rPr>
                <w:rFonts w:ascii="Times New Roman" w:hAnsi="Times New Roman" w:cs="Times New Roman"/>
                <w:color w:val="auto"/>
              </w:rPr>
              <w:t>Import</w:t>
            </w:r>
          </w:p>
        </w:tc>
        <w:tc>
          <w:tcPr>
            <w:tcW w:w="2131" w:type="dxa"/>
          </w:tcPr>
          <w:p w:rsidR="00DD34AE" w:rsidRDefault="00DD34AE" w:rsidP="00601FD6">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146,795</w:t>
            </w:r>
          </w:p>
        </w:tc>
        <w:tc>
          <w:tcPr>
            <w:tcW w:w="2131" w:type="dxa"/>
          </w:tcPr>
          <w:p w:rsidR="00DD34AE" w:rsidRDefault="00DD34AE" w:rsidP="00601FD6">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316,971</w:t>
            </w:r>
          </w:p>
        </w:tc>
        <w:tc>
          <w:tcPr>
            <w:tcW w:w="2131" w:type="dxa"/>
          </w:tcPr>
          <w:p w:rsidR="00DD34AE" w:rsidRDefault="00DD34AE" w:rsidP="00601FD6">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83,731</w:t>
            </w:r>
          </w:p>
        </w:tc>
      </w:tr>
      <w:tr w:rsidR="00DD34AE" w:rsidTr="00DD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rsidR="00DD34AE" w:rsidRPr="00DD34AE" w:rsidRDefault="00DD34AE" w:rsidP="00601FD6">
            <w:pPr>
              <w:pStyle w:val="Default"/>
              <w:spacing w:line="360" w:lineRule="auto"/>
              <w:jc w:val="center"/>
              <w:rPr>
                <w:rFonts w:ascii="Times New Roman" w:hAnsi="Times New Roman" w:cs="Times New Roman"/>
                <w:color w:val="auto"/>
              </w:rPr>
            </w:pPr>
            <w:r w:rsidRPr="00DD34AE">
              <w:rPr>
                <w:rFonts w:ascii="Times New Roman" w:hAnsi="Times New Roman" w:cs="Times New Roman"/>
                <w:color w:val="auto"/>
              </w:rPr>
              <w:t>Export</w:t>
            </w:r>
          </w:p>
        </w:tc>
        <w:tc>
          <w:tcPr>
            <w:tcW w:w="2131" w:type="dxa"/>
          </w:tcPr>
          <w:p w:rsidR="00DD34AE" w:rsidRDefault="00DD34AE" w:rsidP="00601FD6">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134,412</w:t>
            </w:r>
          </w:p>
        </w:tc>
        <w:tc>
          <w:tcPr>
            <w:tcW w:w="2131" w:type="dxa"/>
          </w:tcPr>
          <w:p w:rsidR="00DD34AE" w:rsidRDefault="00DD34AE" w:rsidP="00601FD6">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222,753</w:t>
            </w:r>
          </w:p>
        </w:tc>
        <w:tc>
          <w:tcPr>
            <w:tcW w:w="2131" w:type="dxa"/>
          </w:tcPr>
          <w:p w:rsidR="00DD34AE" w:rsidRDefault="00DD34AE" w:rsidP="00601FD6">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76,734</w:t>
            </w:r>
          </w:p>
        </w:tc>
      </w:tr>
      <w:tr w:rsidR="00DD34AE" w:rsidTr="00DD3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rsidR="00DD34AE" w:rsidRPr="00DD34AE" w:rsidRDefault="00DD34AE" w:rsidP="00601FD6">
            <w:pPr>
              <w:pStyle w:val="Default"/>
              <w:spacing w:line="360" w:lineRule="auto"/>
              <w:jc w:val="center"/>
              <w:rPr>
                <w:rFonts w:ascii="Times New Roman" w:hAnsi="Times New Roman" w:cs="Times New Roman"/>
                <w:color w:val="auto"/>
              </w:rPr>
            </w:pPr>
            <w:r w:rsidRPr="00DD34AE">
              <w:rPr>
                <w:rFonts w:ascii="Times New Roman" w:hAnsi="Times New Roman" w:cs="Times New Roman"/>
                <w:color w:val="auto"/>
              </w:rPr>
              <w:t>Remittance</w:t>
            </w:r>
          </w:p>
        </w:tc>
        <w:tc>
          <w:tcPr>
            <w:tcW w:w="2131" w:type="dxa"/>
          </w:tcPr>
          <w:p w:rsidR="00DD34AE" w:rsidRDefault="00DD34AE" w:rsidP="00601FD6">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 xml:space="preserve">    3776</w:t>
            </w:r>
          </w:p>
        </w:tc>
        <w:tc>
          <w:tcPr>
            <w:tcW w:w="2131" w:type="dxa"/>
          </w:tcPr>
          <w:p w:rsidR="00DD34AE" w:rsidRDefault="00DD34AE" w:rsidP="00601FD6">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308722</w:t>
            </w:r>
          </w:p>
        </w:tc>
        <w:tc>
          <w:tcPr>
            <w:tcW w:w="2131" w:type="dxa"/>
          </w:tcPr>
          <w:p w:rsidR="00DD34AE" w:rsidRDefault="00DD34AE" w:rsidP="00601FD6">
            <w:pPr>
              <w:pStyle w:val="Defaul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 xml:space="preserve">   3209</w:t>
            </w:r>
          </w:p>
        </w:tc>
      </w:tr>
      <w:tr w:rsidR="00DD34AE" w:rsidTr="00DD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rsidR="00DD34AE" w:rsidRPr="00DD34AE" w:rsidRDefault="00DD34AE" w:rsidP="00601FD6">
            <w:pPr>
              <w:pStyle w:val="Default"/>
              <w:spacing w:line="360" w:lineRule="auto"/>
              <w:jc w:val="center"/>
              <w:rPr>
                <w:rFonts w:ascii="Times New Roman" w:hAnsi="Times New Roman" w:cs="Times New Roman"/>
                <w:color w:val="auto"/>
              </w:rPr>
            </w:pPr>
            <w:r w:rsidRPr="00DD34AE">
              <w:rPr>
                <w:rFonts w:ascii="Times New Roman" w:hAnsi="Times New Roman" w:cs="Times New Roman"/>
                <w:color w:val="auto"/>
              </w:rPr>
              <w:t>Total</w:t>
            </w:r>
          </w:p>
        </w:tc>
        <w:tc>
          <w:tcPr>
            <w:tcW w:w="2131" w:type="dxa"/>
          </w:tcPr>
          <w:p w:rsidR="00DD34AE" w:rsidRDefault="00DD34AE" w:rsidP="00601FD6">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284,983</w:t>
            </w:r>
          </w:p>
        </w:tc>
        <w:tc>
          <w:tcPr>
            <w:tcW w:w="2131" w:type="dxa"/>
          </w:tcPr>
          <w:p w:rsidR="00DD34AE" w:rsidRDefault="00DD34AE" w:rsidP="00601FD6">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848,447</w:t>
            </w:r>
          </w:p>
        </w:tc>
        <w:tc>
          <w:tcPr>
            <w:tcW w:w="2131" w:type="dxa"/>
          </w:tcPr>
          <w:p w:rsidR="00DD34AE" w:rsidRDefault="00DD34AE" w:rsidP="00601FD6">
            <w:pPr>
              <w:pStyle w:val="Default"/>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163,674</w:t>
            </w:r>
          </w:p>
        </w:tc>
      </w:tr>
    </w:tbl>
    <w:p w:rsidR="00DD34AE" w:rsidRDefault="00DD34AE" w:rsidP="00DD34AE">
      <w:pPr>
        <w:rPr>
          <w:rFonts w:ascii="Times New Roman" w:hAnsi="Times New Roman" w:cs="Times New Roman"/>
          <w:i/>
          <w:sz w:val="24"/>
          <w:szCs w:val="24"/>
        </w:rPr>
      </w:pPr>
      <w:r w:rsidRPr="005000F1">
        <w:rPr>
          <w:rFonts w:ascii="Times New Roman" w:hAnsi="Times New Roman" w:cs="Times New Roman"/>
          <w:i/>
        </w:rPr>
        <w:t xml:space="preserve">Source: Annual Report of EXIM Bank, </w:t>
      </w:r>
      <w:r>
        <w:rPr>
          <w:rFonts w:ascii="Times New Roman" w:hAnsi="Times New Roman" w:cs="Times New Roman"/>
          <w:i/>
        </w:rPr>
        <w:t>IBBL &amp; SJIBL.</w:t>
      </w:r>
    </w:p>
    <w:p w:rsidR="00DD34AE" w:rsidRPr="00DD34AE" w:rsidRDefault="00DD34AE" w:rsidP="00CA5CD8">
      <w:pPr>
        <w:pStyle w:val="Default"/>
        <w:jc w:val="both"/>
        <w:rPr>
          <w:rFonts w:ascii="Times New Roman" w:hAnsi="Times New Roman" w:cs="Times New Roman"/>
          <w:b/>
          <w:color w:val="auto"/>
        </w:rPr>
      </w:pPr>
      <w:r>
        <w:rPr>
          <w:rFonts w:ascii="Times New Roman" w:hAnsi="Times New Roman" w:cs="Times New Roman"/>
          <w:b/>
          <w:color w:val="auto"/>
        </w:rPr>
        <w:t xml:space="preserve">Graph 5.7 Comparative analysis of EXIM Bank, Shah Jalal </w:t>
      </w:r>
      <w:proofErr w:type="spellStart"/>
      <w:r>
        <w:rPr>
          <w:rFonts w:ascii="Times New Roman" w:hAnsi="Times New Roman" w:cs="Times New Roman"/>
          <w:b/>
          <w:color w:val="auto"/>
        </w:rPr>
        <w:t>Islami</w:t>
      </w:r>
      <w:proofErr w:type="spellEnd"/>
      <w:r>
        <w:rPr>
          <w:rFonts w:ascii="Times New Roman" w:hAnsi="Times New Roman" w:cs="Times New Roman"/>
          <w:b/>
          <w:color w:val="auto"/>
        </w:rPr>
        <w:t xml:space="preserve"> Bank and </w:t>
      </w:r>
      <w:proofErr w:type="spellStart"/>
      <w:r>
        <w:rPr>
          <w:rFonts w:ascii="Times New Roman" w:hAnsi="Times New Roman" w:cs="Times New Roman"/>
          <w:b/>
          <w:color w:val="auto"/>
        </w:rPr>
        <w:t>Islami</w:t>
      </w:r>
      <w:proofErr w:type="spellEnd"/>
      <w:r>
        <w:rPr>
          <w:rFonts w:ascii="Times New Roman" w:hAnsi="Times New Roman" w:cs="Times New Roman"/>
          <w:b/>
          <w:color w:val="auto"/>
        </w:rPr>
        <w:t xml:space="preserve"> Bank Bangladesh Limited.</w:t>
      </w:r>
    </w:p>
    <w:p w:rsidR="009D6AF2" w:rsidRDefault="009D6AF2" w:rsidP="00CA5CD8">
      <w:pPr>
        <w:pStyle w:val="Default"/>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w:t>
      </w:r>
    </w:p>
    <w:p w:rsidR="009D6AF2" w:rsidRDefault="00DD34AE" w:rsidP="00CA5CD8">
      <w:pPr>
        <w:pStyle w:val="Default"/>
        <w:jc w:val="both"/>
        <w:rPr>
          <w:rFonts w:ascii="Times New Roman" w:hAnsi="Times New Roman" w:cs="Times New Roman"/>
          <w:b/>
          <w:color w:val="0070C0"/>
          <w:sz w:val="28"/>
          <w:szCs w:val="28"/>
        </w:rPr>
      </w:pPr>
      <w:r>
        <w:rPr>
          <w:rFonts w:ascii="Times New Roman" w:hAnsi="Times New Roman" w:cs="Times New Roman"/>
          <w:b/>
          <w:noProof/>
          <w:color w:val="0070C0"/>
          <w:sz w:val="28"/>
          <w:szCs w:val="28"/>
        </w:rPr>
        <w:drawing>
          <wp:inline distT="0" distB="0" distL="0" distR="0">
            <wp:extent cx="5274945" cy="3077210"/>
            <wp:effectExtent l="19050" t="0" r="20955" b="889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F1511" w:rsidRDefault="008F1511" w:rsidP="00CA5CD8">
      <w:pPr>
        <w:pStyle w:val="Default"/>
        <w:jc w:val="both"/>
        <w:rPr>
          <w:rFonts w:ascii="Times New Roman" w:hAnsi="Times New Roman" w:cs="Times New Roman"/>
          <w:b/>
          <w:color w:val="0070C0"/>
          <w:sz w:val="28"/>
          <w:szCs w:val="28"/>
        </w:rPr>
      </w:pPr>
    </w:p>
    <w:p w:rsidR="00CA5CD8" w:rsidRPr="00CA5CD8" w:rsidRDefault="00CA5CD8" w:rsidP="00CA5CD8">
      <w:pPr>
        <w:pStyle w:val="Default"/>
        <w:jc w:val="both"/>
        <w:rPr>
          <w:rFonts w:ascii="Times New Roman" w:hAnsi="Times New Roman" w:cs="Times New Roman"/>
          <w:b/>
          <w:color w:val="0070C0"/>
          <w:sz w:val="28"/>
          <w:szCs w:val="28"/>
        </w:rPr>
      </w:pPr>
      <w:r w:rsidRPr="00CA5CD8">
        <w:rPr>
          <w:rFonts w:ascii="Times New Roman" w:hAnsi="Times New Roman" w:cs="Times New Roman"/>
          <w:b/>
          <w:color w:val="0070C0"/>
          <w:sz w:val="28"/>
          <w:szCs w:val="28"/>
        </w:rPr>
        <w:t>5.</w:t>
      </w:r>
      <w:r w:rsidR="0064648C">
        <w:rPr>
          <w:rFonts w:ascii="Times New Roman" w:hAnsi="Times New Roman" w:cs="Times New Roman"/>
          <w:b/>
          <w:color w:val="0070C0"/>
          <w:sz w:val="28"/>
          <w:szCs w:val="28"/>
        </w:rPr>
        <w:t>8</w:t>
      </w:r>
      <w:r w:rsidRPr="00CA5CD8">
        <w:rPr>
          <w:rFonts w:ascii="Times New Roman" w:hAnsi="Times New Roman" w:cs="Times New Roman"/>
          <w:b/>
          <w:color w:val="0070C0"/>
          <w:sz w:val="28"/>
          <w:szCs w:val="28"/>
        </w:rPr>
        <w:t xml:space="preserve"> Exchange Company of </w:t>
      </w:r>
      <w:r w:rsidR="00E17562">
        <w:rPr>
          <w:rFonts w:ascii="Times New Roman" w:hAnsi="Times New Roman" w:cs="Times New Roman"/>
          <w:b/>
          <w:color w:val="0070C0"/>
          <w:sz w:val="28"/>
          <w:szCs w:val="28"/>
        </w:rPr>
        <w:t>EXIM Bank</w:t>
      </w:r>
    </w:p>
    <w:p w:rsidR="00CA5CD8" w:rsidRPr="00CA5CD8" w:rsidRDefault="00CA5CD8" w:rsidP="00CA5CD8">
      <w:pPr>
        <w:pStyle w:val="Default"/>
        <w:jc w:val="both"/>
        <w:rPr>
          <w:rFonts w:ascii="Times New Roman" w:hAnsi="Times New Roman" w:cs="Times New Roman"/>
        </w:rPr>
      </w:pPr>
    </w:p>
    <w:p w:rsidR="00CA5CD8" w:rsidRPr="00CA5CD8" w:rsidRDefault="00CA5CD8" w:rsidP="006E75FB">
      <w:pPr>
        <w:pStyle w:val="Default"/>
        <w:spacing w:after="120" w:line="360" w:lineRule="auto"/>
        <w:jc w:val="both"/>
        <w:rPr>
          <w:rFonts w:ascii="Times New Roman" w:hAnsi="Times New Roman" w:cs="Times New Roman"/>
          <w:color w:val="auto"/>
        </w:rPr>
      </w:pPr>
      <w:r>
        <w:rPr>
          <w:rFonts w:ascii="Times New Roman" w:hAnsi="Times New Roman" w:cs="Times New Roman"/>
          <w:color w:val="auto"/>
        </w:rPr>
        <w:t>With a view</w:t>
      </w:r>
      <w:r w:rsidR="00EE13F1">
        <w:rPr>
          <w:rFonts w:ascii="Times New Roman" w:hAnsi="Times New Roman" w:cs="Times New Roman"/>
          <w:color w:val="auto"/>
        </w:rPr>
        <w:t xml:space="preserve"> to render remittance service to the Bangladeshi expatriates as well as to encourage them for sending their hard earned money to Bangladesh through legal channels, </w:t>
      </w:r>
      <w:r w:rsidR="00E17562">
        <w:rPr>
          <w:rFonts w:ascii="Times New Roman" w:hAnsi="Times New Roman" w:cs="Times New Roman"/>
          <w:color w:val="auto"/>
        </w:rPr>
        <w:t>EXIM Bank</w:t>
      </w:r>
      <w:r w:rsidR="00EE13F1">
        <w:rPr>
          <w:rFonts w:ascii="Times New Roman" w:hAnsi="Times New Roman" w:cs="Times New Roman"/>
          <w:color w:val="auto"/>
        </w:rPr>
        <w:t xml:space="preserve"> has 02 (Two) fully owned subsidiaries named (1) </w:t>
      </w:r>
      <w:r w:rsidR="00320D52">
        <w:rPr>
          <w:rFonts w:ascii="Times New Roman" w:hAnsi="Times New Roman" w:cs="Times New Roman"/>
          <w:color w:val="auto"/>
        </w:rPr>
        <w:t>EXIM</w:t>
      </w:r>
      <w:r w:rsidR="00EE13F1">
        <w:rPr>
          <w:rFonts w:ascii="Times New Roman" w:hAnsi="Times New Roman" w:cs="Times New Roman"/>
          <w:color w:val="auto"/>
        </w:rPr>
        <w:t xml:space="preserve"> Exchange Company (UK) Limited London, UK and (2) </w:t>
      </w:r>
      <w:r w:rsidR="00320D52">
        <w:rPr>
          <w:rFonts w:ascii="Times New Roman" w:hAnsi="Times New Roman" w:cs="Times New Roman"/>
          <w:color w:val="auto"/>
        </w:rPr>
        <w:t>EXIM</w:t>
      </w:r>
      <w:r w:rsidR="00EE13F1">
        <w:rPr>
          <w:rFonts w:ascii="Times New Roman" w:hAnsi="Times New Roman" w:cs="Times New Roman"/>
          <w:color w:val="auto"/>
        </w:rPr>
        <w:t xml:space="preserve"> Exchange Company (Canada)</w:t>
      </w:r>
      <w:r w:rsidR="006E75FB">
        <w:rPr>
          <w:rFonts w:ascii="Times New Roman" w:hAnsi="Times New Roman" w:cs="Times New Roman"/>
          <w:color w:val="auto"/>
        </w:rPr>
        <w:t xml:space="preserve"> Limited, Toronto, Canada. Besides, the bank has established drawing and sub-agency arrangements with other International money transfer companies like Western Union, MoneyGram, Xpress Money, </w:t>
      </w:r>
      <w:proofErr w:type="spellStart"/>
      <w:r w:rsidR="006E75FB">
        <w:rPr>
          <w:rFonts w:ascii="Times New Roman" w:hAnsi="Times New Roman" w:cs="Times New Roman"/>
          <w:color w:val="auto"/>
        </w:rPr>
        <w:t>Ria</w:t>
      </w:r>
      <w:proofErr w:type="spellEnd"/>
      <w:r w:rsidR="006E75FB">
        <w:rPr>
          <w:rFonts w:ascii="Times New Roman" w:hAnsi="Times New Roman" w:cs="Times New Roman"/>
          <w:color w:val="auto"/>
        </w:rPr>
        <w:t xml:space="preserve"> Money Transfer, Wall Street </w:t>
      </w:r>
      <w:r w:rsidR="006E75FB">
        <w:rPr>
          <w:rFonts w:ascii="Times New Roman" w:hAnsi="Times New Roman" w:cs="Times New Roman"/>
          <w:color w:val="auto"/>
        </w:rPr>
        <w:lastRenderedPageBreak/>
        <w:t xml:space="preserve">Exchange Center LLC, </w:t>
      </w:r>
      <w:proofErr w:type="spellStart"/>
      <w:r w:rsidR="006E75FB">
        <w:rPr>
          <w:rFonts w:ascii="Times New Roman" w:hAnsi="Times New Roman" w:cs="Times New Roman"/>
          <w:color w:val="auto"/>
        </w:rPr>
        <w:t>Zenj</w:t>
      </w:r>
      <w:proofErr w:type="spellEnd"/>
      <w:r w:rsidR="006E75FB">
        <w:rPr>
          <w:rFonts w:ascii="Times New Roman" w:hAnsi="Times New Roman" w:cs="Times New Roman"/>
          <w:color w:val="auto"/>
        </w:rPr>
        <w:t xml:space="preserve"> Exchange Co, W.L.L, IME, Al- Ansari Exchange LLC, etc. to facilitate the remittance services from all over the world. Now the bank is able to deliver the remittance to the beneficiaries in time in any place of the country by using ELDORADO and Bangladesh Electronic Fund Transfer Network (BEFTN). </w:t>
      </w:r>
      <w:r w:rsidR="00EE13F1">
        <w:rPr>
          <w:rFonts w:ascii="Times New Roman" w:hAnsi="Times New Roman" w:cs="Times New Roman"/>
          <w:color w:val="auto"/>
        </w:rPr>
        <w:t xml:space="preserve">  </w:t>
      </w:r>
    </w:p>
    <w:p w:rsidR="00CA5CD8" w:rsidRPr="009D6A2B" w:rsidRDefault="009D6A2B" w:rsidP="006E75FB">
      <w:pPr>
        <w:pStyle w:val="Default"/>
        <w:spacing w:after="120" w:line="360" w:lineRule="auto"/>
        <w:jc w:val="both"/>
        <w:rPr>
          <w:rFonts w:ascii="Times New Roman" w:hAnsi="Times New Roman" w:cs="Times New Roman"/>
          <w:b/>
          <w:color w:val="0070C0"/>
          <w:sz w:val="28"/>
          <w:szCs w:val="28"/>
        </w:rPr>
      </w:pPr>
      <w:r w:rsidRPr="009D6A2B">
        <w:rPr>
          <w:rFonts w:ascii="Times New Roman" w:hAnsi="Times New Roman" w:cs="Times New Roman"/>
          <w:b/>
          <w:color w:val="0070C0"/>
          <w:sz w:val="28"/>
          <w:szCs w:val="28"/>
        </w:rPr>
        <w:t>5.</w:t>
      </w:r>
      <w:r w:rsidR="0064648C">
        <w:rPr>
          <w:rFonts w:ascii="Times New Roman" w:hAnsi="Times New Roman" w:cs="Times New Roman"/>
          <w:b/>
          <w:color w:val="0070C0"/>
          <w:sz w:val="28"/>
          <w:szCs w:val="28"/>
        </w:rPr>
        <w:t>9</w:t>
      </w:r>
      <w:r w:rsidRPr="009D6A2B">
        <w:rPr>
          <w:rFonts w:ascii="Times New Roman" w:hAnsi="Times New Roman" w:cs="Times New Roman"/>
          <w:b/>
          <w:color w:val="0070C0"/>
          <w:sz w:val="28"/>
          <w:szCs w:val="28"/>
        </w:rPr>
        <w:t xml:space="preserve"> Offshore Banking Units (OBU)</w:t>
      </w:r>
    </w:p>
    <w:p w:rsidR="00564708" w:rsidRDefault="009D6A2B" w:rsidP="00564708">
      <w:pPr>
        <w:pStyle w:val="Default"/>
        <w:spacing w:after="120" w:line="360" w:lineRule="auto"/>
        <w:jc w:val="both"/>
        <w:rPr>
          <w:rFonts w:ascii="Times New Roman" w:hAnsi="Times New Roman" w:cs="Times New Roman"/>
        </w:rPr>
      </w:pPr>
      <w:r>
        <w:rPr>
          <w:rFonts w:ascii="Times New Roman" w:hAnsi="Times New Roman" w:cs="Times New Roman"/>
        </w:rPr>
        <w:t xml:space="preserve">As per approval of Bangladesh Bank, two Offshore Banking Units (OBU) of </w:t>
      </w:r>
      <w:r w:rsidR="00E17562">
        <w:rPr>
          <w:rFonts w:ascii="Times New Roman" w:hAnsi="Times New Roman" w:cs="Times New Roman"/>
        </w:rPr>
        <w:t>EXIM Bank</w:t>
      </w:r>
      <w:r>
        <w:rPr>
          <w:rFonts w:ascii="Times New Roman" w:hAnsi="Times New Roman" w:cs="Times New Roman"/>
        </w:rPr>
        <w:t xml:space="preserve">, one in </w:t>
      </w:r>
      <w:proofErr w:type="spellStart"/>
      <w:r>
        <w:rPr>
          <w:rFonts w:ascii="Times New Roman" w:hAnsi="Times New Roman" w:cs="Times New Roman"/>
        </w:rPr>
        <w:t>Motijheel</w:t>
      </w:r>
      <w:proofErr w:type="spellEnd"/>
      <w:r>
        <w:rPr>
          <w:rFonts w:ascii="Times New Roman" w:hAnsi="Times New Roman" w:cs="Times New Roman"/>
        </w:rPr>
        <w:t xml:space="preserve"> Branch, Dhaka and other in </w:t>
      </w:r>
      <w:proofErr w:type="spellStart"/>
      <w:r>
        <w:rPr>
          <w:rFonts w:ascii="Times New Roman" w:hAnsi="Times New Roman" w:cs="Times New Roman"/>
        </w:rPr>
        <w:t>Agrabad</w:t>
      </w:r>
      <w:proofErr w:type="spellEnd"/>
      <w:r>
        <w:rPr>
          <w:rFonts w:ascii="Times New Roman" w:hAnsi="Times New Roman" w:cs="Times New Roman"/>
        </w:rPr>
        <w:t xml:space="preserve"> Branch, Chittagong, have been opened. The units came into operation from June, 2012 by financing against UPAS (Usance Payable at Sight) LCs of Authorized Dealers. In the year 2014, the units earned total profit for USD 2,613,893.34 (equivalent BDT 20, 37, 51,417.51</w:t>
      </w:r>
      <w:r w:rsidR="00DE11F8">
        <w:rPr>
          <w:rFonts w:ascii="Times New Roman" w:hAnsi="Times New Roman" w:cs="Times New Roman"/>
        </w:rPr>
        <w:t>)</w:t>
      </w:r>
      <w:r>
        <w:rPr>
          <w:rFonts w:ascii="Times New Roman" w:hAnsi="Times New Roman" w:cs="Times New Roman"/>
        </w:rPr>
        <w:t xml:space="preserve"> by handling total 769 documents o</w:t>
      </w:r>
      <w:r w:rsidR="00564708">
        <w:rPr>
          <w:rFonts w:ascii="Times New Roman" w:hAnsi="Times New Roman" w:cs="Times New Roman"/>
        </w:rPr>
        <w:t xml:space="preserve">f UPAS bills and export bills. </w:t>
      </w:r>
    </w:p>
    <w:p w:rsidR="00564708" w:rsidRDefault="00564708" w:rsidP="00564708">
      <w:pPr>
        <w:pStyle w:val="Default"/>
        <w:spacing w:after="120" w:line="360" w:lineRule="auto"/>
        <w:jc w:val="both"/>
        <w:rPr>
          <w:rFonts w:ascii="Times New Roman" w:hAnsi="Times New Roman" w:cs="Times New Roman"/>
        </w:rPr>
      </w:pPr>
    </w:p>
    <w:p w:rsidR="00564708" w:rsidRDefault="00564708" w:rsidP="00564708">
      <w:pPr>
        <w:pStyle w:val="Default"/>
        <w:spacing w:after="120" w:line="360" w:lineRule="auto"/>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1A2891" w:rsidP="00CA5CD8">
      <w:pPr>
        <w:pStyle w:val="Default"/>
        <w:jc w:val="both"/>
        <w:rPr>
          <w:rFonts w:ascii="Times New Roman" w:hAnsi="Times New Roman" w:cs="Times New Roman"/>
        </w:rPr>
      </w:pPr>
      <w:r>
        <w:rPr>
          <w:rFonts w:ascii="Times New Roman" w:hAnsi="Times New Roman" w:cs="Times New Roman"/>
          <w:noProof/>
        </w:rPr>
        <w:pict>
          <v:shape id="_x0000_s1050" type="#_x0000_t98" style="position:absolute;left:0;text-align:left;margin-left:47.65pt;margin-top:9.65pt;width:272.55pt;height:215.75pt;z-index:251673600" fillcolor="#4f81bd [3204]" strokecolor="#f2f2f2 [3041]" strokeweight="3pt">
            <v:shadow on="t" type="perspective" color="#243f60 [1604]" opacity=".5" offset="1pt" offset2="-1pt"/>
            <v:textbox>
              <w:txbxContent>
                <w:p w:rsidR="00B2748E" w:rsidRDefault="00B2748E" w:rsidP="00E24584">
                  <w:pPr>
                    <w:spacing w:after="120" w:line="240" w:lineRule="auto"/>
                    <w:ind w:left="720" w:hanging="720"/>
                    <w:jc w:val="center"/>
                    <w:rPr>
                      <w:rFonts w:ascii="Times New Roman" w:hAnsi="Times New Roman" w:cs="Times New Roman"/>
                      <w:b/>
                      <w:sz w:val="28"/>
                      <w:szCs w:val="24"/>
                    </w:rPr>
                  </w:pPr>
                </w:p>
                <w:p w:rsidR="00B2748E" w:rsidRDefault="00B2748E" w:rsidP="00E24584">
                  <w:pPr>
                    <w:spacing w:after="120" w:line="240" w:lineRule="auto"/>
                    <w:ind w:left="720" w:hanging="720"/>
                    <w:jc w:val="center"/>
                    <w:rPr>
                      <w:rFonts w:ascii="Times New Roman" w:hAnsi="Times New Roman" w:cs="Times New Roman"/>
                      <w:b/>
                      <w:sz w:val="28"/>
                      <w:szCs w:val="24"/>
                    </w:rPr>
                  </w:pPr>
                </w:p>
                <w:p w:rsidR="00B2748E" w:rsidRDefault="00B2748E" w:rsidP="00E24584">
                  <w:pPr>
                    <w:spacing w:after="120" w:line="240" w:lineRule="auto"/>
                    <w:ind w:left="54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Chapter: 6</w:t>
                  </w:r>
                </w:p>
                <w:p w:rsidR="00B2748E" w:rsidRPr="00C54D78" w:rsidRDefault="00B2748E" w:rsidP="00E24584">
                  <w:pPr>
                    <w:spacing w:after="120" w:line="240" w:lineRule="auto"/>
                    <w:ind w:left="54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SWOT Analysis</w:t>
                  </w:r>
                </w:p>
                <w:p w:rsidR="00B2748E" w:rsidRDefault="00B2748E" w:rsidP="00E24584">
                  <w:pPr>
                    <w:jc w:val="center"/>
                  </w:pPr>
                </w:p>
              </w:txbxContent>
            </v:textbox>
          </v:shape>
        </w:pict>
      </w:r>
    </w:p>
    <w:p w:rsidR="00DE11F8" w:rsidRDefault="00DE11F8"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4255D2" w:rsidRDefault="004255D2"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E11F8" w:rsidRDefault="00DE11F8" w:rsidP="00CA5CD8">
      <w:pPr>
        <w:pStyle w:val="Default"/>
        <w:jc w:val="both"/>
        <w:rPr>
          <w:rFonts w:ascii="Times New Roman" w:hAnsi="Times New Roman" w:cs="Times New Roman"/>
        </w:rPr>
      </w:pPr>
    </w:p>
    <w:p w:rsidR="00D71003" w:rsidRPr="00E24584" w:rsidRDefault="00E24584" w:rsidP="00CA5CD8">
      <w:pPr>
        <w:pStyle w:val="Default"/>
        <w:jc w:val="both"/>
        <w:rPr>
          <w:rFonts w:ascii="Times New Roman" w:hAnsi="Times New Roman" w:cs="Times New Roman"/>
          <w:color w:val="0070C0"/>
          <w:sz w:val="28"/>
          <w:szCs w:val="28"/>
        </w:rPr>
      </w:pPr>
      <w:r w:rsidRPr="00E24584">
        <w:rPr>
          <w:rFonts w:ascii="Times New Roman" w:hAnsi="Times New Roman" w:cs="Times New Roman"/>
          <w:b/>
          <w:bCs/>
          <w:color w:val="0070C0"/>
          <w:sz w:val="28"/>
          <w:szCs w:val="28"/>
        </w:rPr>
        <w:lastRenderedPageBreak/>
        <w:t>6.0</w:t>
      </w:r>
      <w:r w:rsidR="00D71003" w:rsidRPr="00E24584">
        <w:rPr>
          <w:rFonts w:ascii="Times New Roman" w:hAnsi="Times New Roman" w:cs="Times New Roman"/>
          <w:b/>
          <w:bCs/>
          <w:color w:val="0070C0"/>
          <w:sz w:val="28"/>
          <w:szCs w:val="28"/>
        </w:rPr>
        <w:t xml:space="preserve"> SWOT </w:t>
      </w:r>
      <w:r w:rsidRPr="00E24584">
        <w:rPr>
          <w:rFonts w:ascii="Times New Roman" w:hAnsi="Times New Roman" w:cs="Times New Roman"/>
          <w:b/>
          <w:bCs/>
          <w:color w:val="0070C0"/>
          <w:sz w:val="28"/>
          <w:szCs w:val="28"/>
        </w:rPr>
        <w:t>Analysis:</w:t>
      </w:r>
      <w:r w:rsidR="00D71003" w:rsidRPr="00E24584">
        <w:rPr>
          <w:rFonts w:ascii="Times New Roman" w:hAnsi="Times New Roman" w:cs="Times New Roman"/>
          <w:b/>
          <w:bCs/>
          <w:color w:val="0070C0"/>
          <w:sz w:val="28"/>
          <w:szCs w:val="28"/>
        </w:rPr>
        <w:t xml:space="preserve"> </w:t>
      </w:r>
    </w:p>
    <w:p w:rsidR="00D71003" w:rsidRPr="00CA5CD8" w:rsidRDefault="00D71003" w:rsidP="00CA5CD8">
      <w:pPr>
        <w:pStyle w:val="Default"/>
        <w:jc w:val="both"/>
        <w:rPr>
          <w:rFonts w:ascii="Times New Roman" w:hAnsi="Times New Roman" w:cs="Times New Roman"/>
        </w:rPr>
      </w:pPr>
    </w:p>
    <w:p w:rsidR="00D71003" w:rsidRPr="00CA5CD8" w:rsidRDefault="00D71003" w:rsidP="00E24584">
      <w:pPr>
        <w:pStyle w:val="Default"/>
        <w:spacing w:after="120" w:line="360" w:lineRule="auto"/>
        <w:jc w:val="both"/>
        <w:rPr>
          <w:rFonts w:ascii="Times New Roman" w:hAnsi="Times New Roman" w:cs="Times New Roman"/>
        </w:rPr>
      </w:pPr>
      <w:proofErr w:type="gramStart"/>
      <w:r w:rsidRPr="00CA5CD8">
        <w:rPr>
          <w:rFonts w:ascii="Times New Roman" w:hAnsi="Times New Roman" w:cs="Times New Roman"/>
        </w:rPr>
        <w:t>The overall evaluation of company’s strengths.</w:t>
      </w:r>
      <w:proofErr w:type="gramEnd"/>
      <w:r w:rsidRPr="00CA5CD8">
        <w:rPr>
          <w:rFonts w:ascii="Times New Roman" w:hAnsi="Times New Roman" w:cs="Times New Roman"/>
        </w:rPr>
        <w:t xml:space="preserve"> Weaknesses, opportunities, and threats </w:t>
      </w:r>
      <w:r w:rsidR="00E24584" w:rsidRPr="00CA5CD8">
        <w:rPr>
          <w:rFonts w:ascii="Times New Roman" w:hAnsi="Times New Roman" w:cs="Times New Roman"/>
        </w:rPr>
        <w:t>are</w:t>
      </w:r>
      <w:r w:rsidRPr="00CA5CD8">
        <w:rPr>
          <w:rFonts w:ascii="Times New Roman" w:hAnsi="Times New Roman" w:cs="Times New Roman"/>
        </w:rPr>
        <w:t xml:space="preserve"> called SWOT analysis. The method of SWOT analysis is to take the information from an environmental analysis and separate it into internal (strengths and weaknesses) and external issues (opportunities and threats). Once this is completed, SWOT analysis determines what may assist the firm in accomplishing its objectives, and what obstacles must be overcome or minimized to achieve desired results. SOWT analysis also called. </w:t>
      </w:r>
    </w:p>
    <w:p w:rsidR="00D71003" w:rsidRPr="00CA5CD8" w:rsidRDefault="00D71003" w:rsidP="00E24584">
      <w:pPr>
        <w:pStyle w:val="Default"/>
        <w:spacing w:after="120" w:line="360" w:lineRule="auto"/>
        <w:jc w:val="both"/>
        <w:rPr>
          <w:rFonts w:ascii="Times New Roman" w:hAnsi="Times New Roman" w:cs="Times New Roman"/>
        </w:rPr>
      </w:pPr>
      <w:r w:rsidRPr="00CA5CD8">
        <w:rPr>
          <w:rFonts w:ascii="Times New Roman" w:hAnsi="Times New Roman" w:cs="Times New Roman"/>
        </w:rPr>
        <w:t xml:space="preserve">1. Internal Environment </w:t>
      </w:r>
    </w:p>
    <w:p w:rsidR="00D71003" w:rsidRPr="00CA5CD8" w:rsidRDefault="00D71003" w:rsidP="00E24584">
      <w:pPr>
        <w:pStyle w:val="Default"/>
        <w:spacing w:after="120" w:line="360" w:lineRule="auto"/>
        <w:jc w:val="both"/>
        <w:rPr>
          <w:rFonts w:ascii="Times New Roman" w:hAnsi="Times New Roman" w:cs="Times New Roman"/>
        </w:rPr>
      </w:pPr>
      <w:r w:rsidRPr="00CA5CD8">
        <w:rPr>
          <w:rFonts w:ascii="Times New Roman" w:hAnsi="Times New Roman" w:cs="Times New Roman"/>
        </w:rPr>
        <w:t xml:space="preserve">2. External environment analysis. </w:t>
      </w:r>
    </w:p>
    <w:p w:rsidR="00643773" w:rsidRPr="00CA5CD8" w:rsidRDefault="00643773" w:rsidP="00643773">
      <w:pPr>
        <w:pStyle w:val="Default"/>
        <w:jc w:val="both"/>
        <w:rPr>
          <w:rFonts w:ascii="Times New Roman" w:hAnsi="Times New Roman" w:cs="Times New Roman"/>
        </w:rPr>
      </w:pPr>
      <w:r>
        <w:rPr>
          <w:rFonts w:ascii="Times New Roman" w:hAnsi="Times New Roman" w:cs="Times New Roman"/>
        </w:rPr>
        <w:t xml:space="preserve">                                                                                                       </w:t>
      </w:r>
    </w:p>
    <w:p w:rsidR="00D71003" w:rsidRPr="008B31C7" w:rsidRDefault="00643773" w:rsidP="00CA5CD8">
      <w:pPr>
        <w:pStyle w:val="Default"/>
        <w:jc w:val="both"/>
        <w:rPr>
          <w:rFonts w:ascii="Times New Roman" w:hAnsi="Times New Roman" w:cs="Times New Roman"/>
          <w:b/>
          <w:color w:val="1F497D" w:themeColor="text2"/>
        </w:rPr>
      </w:pPr>
      <w:r w:rsidRPr="008B31C7">
        <w:rPr>
          <w:rFonts w:ascii="Times New Roman" w:hAnsi="Times New Roman" w:cs="Times New Roman"/>
          <w:color w:val="1F497D" w:themeColor="text2"/>
        </w:rPr>
        <w:t xml:space="preserve">                                                                                                       </w:t>
      </w:r>
      <w:r w:rsidRPr="008B31C7">
        <w:rPr>
          <w:rFonts w:ascii="Times New Roman" w:hAnsi="Times New Roman" w:cs="Times New Roman"/>
          <w:b/>
          <w:color w:val="1F497D" w:themeColor="text2"/>
        </w:rPr>
        <w:t>Opportunities</w:t>
      </w:r>
    </w:p>
    <w:p w:rsidR="00E24584" w:rsidRPr="008B31C7" w:rsidRDefault="001A2891" w:rsidP="00CA5CD8">
      <w:pPr>
        <w:pStyle w:val="Default"/>
        <w:jc w:val="both"/>
        <w:rPr>
          <w:rFonts w:ascii="Times New Roman" w:hAnsi="Times New Roman" w:cs="Times New Roman"/>
          <w:b/>
          <w:color w:val="1F497D" w:themeColor="text2"/>
        </w:rPr>
      </w:pPr>
      <w:r>
        <w:rPr>
          <w:rFonts w:ascii="Times New Roman" w:hAnsi="Times New Roman" w:cs="Times New Roman"/>
          <w:b/>
          <w:noProof/>
          <w:color w:val="1F497D" w:themeColor="text2"/>
        </w:rPr>
        <w:pict>
          <v:shape id="_x0000_s1057" type="#_x0000_t32" style="position:absolute;left:0;text-align:left;margin-left:46.9pt;margin-top:4.8pt;width:23.65pt;height:14.25pt;flip:x y;z-index:251677696" o:connectortype="straight" strokecolor="#548dd4 [1951]" strokeweight="2.25pt">
            <v:stroke endarrow="block"/>
            <v:shadow on="t"/>
          </v:shape>
        </w:pict>
      </w:r>
      <w:r>
        <w:rPr>
          <w:rFonts w:ascii="Times New Roman" w:hAnsi="Times New Roman" w:cs="Times New Roman"/>
          <w:b/>
          <w:noProof/>
          <w:color w:val="1F497D" w:themeColor="text2"/>
        </w:rPr>
        <w:pict>
          <v:shape id="_x0000_s1059" type="#_x0000_t32" style="position:absolute;left:0;text-align:left;margin-left:355.95pt;margin-top:4.8pt;width:16.6pt;height:14.25pt;flip:y;z-index:251679744" o:connectortype="straight" strokecolor="#548dd4 [1951]" strokeweight="2.25pt">
            <v:stroke endarrow="block"/>
            <v:shadow on="t"/>
          </v:shape>
        </w:pict>
      </w:r>
      <w:r>
        <w:rPr>
          <w:rFonts w:ascii="Times New Roman" w:hAnsi="Times New Roman" w:cs="Times New Roman"/>
          <w:b/>
          <w:noProof/>
          <w:color w:val="1F497D" w:themeColor="text2"/>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51" type="#_x0000_t69" style="position:absolute;left:0;text-align:left;margin-left:150pt;margin-top:4.8pt;width:128.95pt;height:67.8pt;z-index:251674624" fillcolor="#c6d9f1 [671]" strokecolor="#548dd4 [1951]">
            <v:shadow on="t"/>
            <v:textbox>
              <w:txbxContent>
                <w:p w:rsidR="00B2748E" w:rsidRPr="00AB51B7" w:rsidRDefault="00B2748E" w:rsidP="00643773">
                  <w:pPr>
                    <w:spacing w:after="0" w:line="240" w:lineRule="auto"/>
                    <w:jc w:val="center"/>
                    <w:rPr>
                      <w:rFonts w:ascii="Times New Roman" w:hAnsi="Times New Roman" w:cs="Times New Roman"/>
                      <w:b/>
                      <w:sz w:val="14"/>
                      <w:szCs w:val="24"/>
                    </w:rPr>
                  </w:pPr>
                </w:p>
                <w:p w:rsidR="00B2748E" w:rsidRPr="00E24584" w:rsidRDefault="00B2748E" w:rsidP="00643773">
                  <w:pPr>
                    <w:spacing w:after="0" w:line="240" w:lineRule="auto"/>
                    <w:jc w:val="center"/>
                    <w:rPr>
                      <w:rFonts w:ascii="Times New Roman" w:hAnsi="Times New Roman" w:cs="Times New Roman"/>
                      <w:b/>
                      <w:sz w:val="24"/>
                      <w:szCs w:val="24"/>
                    </w:rPr>
                  </w:pPr>
                  <w:r w:rsidRPr="00E24584">
                    <w:rPr>
                      <w:rFonts w:ascii="Times New Roman" w:hAnsi="Times New Roman" w:cs="Times New Roman"/>
                      <w:b/>
                      <w:sz w:val="24"/>
                      <w:szCs w:val="24"/>
                    </w:rPr>
                    <w:t>SWOT Analysis</w:t>
                  </w:r>
                </w:p>
              </w:txbxContent>
            </v:textbox>
          </v:shape>
        </w:pict>
      </w:r>
      <w:r w:rsidR="00643773" w:rsidRPr="008B31C7">
        <w:rPr>
          <w:rFonts w:ascii="Times New Roman" w:hAnsi="Times New Roman" w:cs="Times New Roman"/>
          <w:b/>
          <w:color w:val="1F497D" w:themeColor="text2"/>
        </w:rPr>
        <w:t>Strength</w:t>
      </w:r>
    </w:p>
    <w:p w:rsidR="00E24584" w:rsidRDefault="00643773" w:rsidP="00CA5CD8">
      <w:pPr>
        <w:pStyle w:val="Default"/>
        <w:jc w:val="both"/>
        <w:rPr>
          <w:rFonts w:ascii="Times New Roman" w:hAnsi="Times New Roman" w:cs="Times New Roman"/>
        </w:rPr>
      </w:pPr>
      <w:r>
        <w:rPr>
          <w:rFonts w:ascii="Times New Roman" w:hAnsi="Times New Roman" w:cs="Times New Roman"/>
        </w:rPr>
        <w:t xml:space="preserve">                                                                                                              </w:t>
      </w:r>
      <w:r w:rsidR="001A2891">
        <w:rPr>
          <w:rFonts w:ascii="Times New Roman" w:hAnsi="Times New Roman" w:cs="Times New Roman"/>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4" type="#_x0000_t176" style="position:absolute;left:0;text-align:left;margin-left:70.55pt;margin-top:5.25pt;width:75.35pt;height:36pt;z-index:251675648;mso-position-horizontal-relative:text;mso-position-vertical-relative:text" fillcolor="#c6d9f1 [671]" strokecolor="#548dd4 [1951]">
            <v:shadow on="t"/>
            <v:textbox style="mso-next-textbox:#_x0000_s1054">
              <w:txbxContent>
                <w:p w:rsidR="00B2748E" w:rsidRPr="00643773" w:rsidRDefault="00B2748E" w:rsidP="00643773">
                  <w:pPr>
                    <w:jc w:val="center"/>
                    <w:rPr>
                      <w:rFonts w:ascii="Times New Roman" w:hAnsi="Times New Roman" w:cs="Times New Roman"/>
                      <w:b/>
                      <w:sz w:val="24"/>
                      <w:szCs w:val="24"/>
                    </w:rPr>
                  </w:pPr>
                  <w:r w:rsidRPr="00643773">
                    <w:rPr>
                      <w:rFonts w:ascii="Times New Roman" w:hAnsi="Times New Roman" w:cs="Times New Roman"/>
                      <w:b/>
                      <w:sz w:val="24"/>
                      <w:szCs w:val="24"/>
                    </w:rPr>
                    <w:t>Internal</w:t>
                  </w:r>
                </w:p>
                <w:p w:rsidR="00B2748E" w:rsidRDefault="00B2748E"/>
              </w:txbxContent>
            </v:textbox>
          </v:shape>
        </w:pict>
      </w:r>
      <w:r w:rsidR="001A2891">
        <w:rPr>
          <w:rFonts w:ascii="Times New Roman" w:hAnsi="Times New Roman" w:cs="Times New Roman"/>
          <w:noProof/>
        </w:rPr>
        <w:pict>
          <v:roundrect id="_x0000_s1055" style="position:absolute;left:0;text-align:left;margin-left:281.4pt;margin-top:5.25pt;width:74.55pt;height:40.2pt;z-index:251676672;mso-position-horizontal-relative:text;mso-position-vertical-relative:text" arcsize="10923f" fillcolor="#c6d9f1 [671]" strokecolor="#548dd4 [1951]">
            <v:shadow on="t"/>
            <v:textbox style="mso-next-textbox:#_x0000_s1055">
              <w:txbxContent>
                <w:p w:rsidR="00B2748E" w:rsidRPr="00643773" w:rsidRDefault="00B2748E" w:rsidP="00AB51B7">
                  <w:pPr>
                    <w:rPr>
                      <w:rFonts w:ascii="Times New Roman" w:hAnsi="Times New Roman" w:cs="Times New Roman"/>
                      <w:b/>
                      <w:sz w:val="24"/>
                      <w:szCs w:val="24"/>
                    </w:rPr>
                  </w:pPr>
                  <w:r w:rsidRPr="00643773">
                    <w:rPr>
                      <w:rFonts w:ascii="Times New Roman" w:hAnsi="Times New Roman" w:cs="Times New Roman"/>
                      <w:b/>
                      <w:sz w:val="24"/>
                      <w:szCs w:val="24"/>
                    </w:rPr>
                    <w:t>External</w:t>
                  </w:r>
                </w:p>
              </w:txbxContent>
            </v:textbox>
          </v:roundrect>
        </w:pict>
      </w:r>
    </w:p>
    <w:p w:rsidR="00E24584" w:rsidRDefault="00E24584" w:rsidP="00CA5CD8">
      <w:pPr>
        <w:pStyle w:val="Default"/>
        <w:jc w:val="both"/>
        <w:rPr>
          <w:rFonts w:ascii="Times New Roman" w:hAnsi="Times New Roman" w:cs="Times New Roman"/>
        </w:rPr>
      </w:pPr>
    </w:p>
    <w:p w:rsidR="00E24584" w:rsidRDefault="001A2891" w:rsidP="00CA5CD8">
      <w:pPr>
        <w:pStyle w:val="Default"/>
        <w:jc w:val="both"/>
        <w:rPr>
          <w:rFonts w:ascii="Times New Roman" w:hAnsi="Times New Roman" w:cs="Times New Roman"/>
        </w:rPr>
      </w:pPr>
      <w:r>
        <w:rPr>
          <w:rFonts w:ascii="Times New Roman" w:hAnsi="Times New Roman" w:cs="Times New Roman"/>
          <w:b/>
          <w:noProof/>
          <w:color w:val="1F497D" w:themeColor="text2"/>
        </w:rPr>
        <w:pict>
          <v:shape id="_x0000_s1058" type="#_x0000_t32" style="position:absolute;left:0;text-align:left;margin-left:52.75pt;margin-top:13.6pt;width:17.8pt;height:10.9pt;flip:x;z-index:251678720" o:connectortype="straight" strokecolor="#548dd4 [1951]" strokeweight="2.25pt">
            <v:stroke endarrow="block"/>
            <v:shadow on="t" opacity=".5"/>
          </v:shape>
        </w:pict>
      </w:r>
    </w:p>
    <w:p w:rsidR="00E24584" w:rsidRPr="008B31C7" w:rsidRDefault="001A2891" w:rsidP="00CA5CD8">
      <w:pPr>
        <w:pStyle w:val="Default"/>
        <w:jc w:val="both"/>
        <w:rPr>
          <w:rFonts w:ascii="Times New Roman" w:hAnsi="Times New Roman" w:cs="Times New Roman"/>
          <w:b/>
          <w:color w:val="1F497D" w:themeColor="text2"/>
        </w:rPr>
      </w:pPr>
      <w:r>
        <w:rPr>
          <w:rFonts w:ascii="Times New Roman" w:hAnsi="Times New Roman" w:cs="Times New Roman"/>
          <w:b/>
          <w:noProof/>
          <w:color w:val="1F497D" w:themeColor="text2"/>
        </w:rPr>
        <w:pict>
          <v:shape id="_x0000_s1060" type="#_x0000_t32" style="position:absolute;left:0;text-align:left;margin-left:355.95pt;margin-top:4.1pt;width:16.6pt;height:13.35pt;z-index:251680768" o:connectortype="straight" strokecolor="#548dd4 [1951]" strokeweight="2.25pt">
            <v:stroke endarrow="block"/>
            <v:shadow on="t"/>
          </v:shape>
        </w:pict>
      </w:r>
      <w:r w:rsidR="00643773" w:rsidRPr="008B31C7">
        <w:rPr>
          <w:rFonts w:ascii="Times New Roman" w:hAnsi="Times New Roman" w:cs="Times New Roman"/>
          <w:b/>
          <w:color w:val="1F497D" w:themeColor="text2"/>
        </w:rPr>
        <w:t>Weakness</w:t>
      </w:r>
    </w:p>
    <w:p w:rsidR="008B31C7" w:rsidRPr="008B31C7" w:rsidRDefault="008B31C7" w:rsidP="008B31C7">
      <w:pPr>
        <w:pStyle w:val="Default"/>
        <w:jc w:val="both"/>
        <w:rPr>
          <w:rFonts w:ascii="Times New Roman" w:hAnsi="Times New Roman" w:cs="Times New Roman"/>
          <w:b/>
          <w:color w:val="1F497D" w:themeColor="text2"/>
        </w:rPr>
      </w:pPr>
      <w:r w:rsidRPr="008B31C7">
        <w:rPr>
          <w:rFonts w:ascii="Times New Roman" w:hAnsi="Times New Roman" w:cs="Times New Roman"/>
          <w:b/>
          <w:color w:val="1F497D" w:themeColor="text2"/>
        </w:rPr>
        <w:t xml:space="preserve">                                                                                                                Threats </w:t>
      </w:r>
    </w:p>
    <w:p w:rsidR="00E24584" w:rsidRPr="008B31C7" w:rsidRDefault="00E24584" w:rsidP="00CA5CD8">
      <w:pPr>
        <w:pStyle w:val="Default"/>
        <w:jc w:val="both"/>
        <w:rPr>
          <w:rFonts w:ascii="Times New Roman" w:hAnsi="Times New Roman" w:cs="Times New Roman"/>
          <w:b/>
        </w:rPr>
      </w:pPr>
    </w:p>
    <w:p w:rsidR="00D71003" w:rsidRPr="00CA5CD8" w:rsidRDefault="008B31C7" w:rsidP="00CA5CD8">
      <w:pPr>
        <w:pStyle w:val="Default"/>
        <w:jc w:val="both"/>
        <w:rPr>
          <w:rFonts w:ascii="Times New Roman" w:hAnsi="Times New Roman" w:cs="Times New Roman"/>
        </w:rPr>
      </w:pPr>
      <w:r>
        <w:rPr>
          <w:rFonts w:ascii="Times New Roman" w:hAnsi="Times New Roman" w:cs="Times New Roman"/>
          <w:b/>
          <w:bCs/>
        </w:rPr>
        <w:t xml:space="preserve">                                      </w:t>
      </w:r>
      <w:r w:rsidR="00643773">
        <w:rPr>
          <w:rFonts w:ascii="Times New Roman" w:hAnsi="Times New Roman" w:cs="Times New Roman"/>
          <w:b/>
          <w:bCs/>
        </w:rPr>
        <w:t>Graph:</w:t>
      </w:r>
      <w:r w:rsidR="00D71003" w:rsidRPr="00CA5CD8">
        <w:rPr>
          <w:rFonts w:ascii="Times New Roman" w:hAnsi="Times New Roman" w:cs="Times New Roman"/>
          <w:b/>
          <w:bCs/>
        </w:rPr>
        <w:t xml:space="preserve"> SWOT Analysis </w:t>
      </w:r>
    </w:p>
    <w:p w:rsidR="008B31C7" w:rsidRDefault="008B31C7" w:rsidP="00CA5CD8">
      <w:pPr>
        <w:pStyle w:val="Default"/>
        <w:spacing w:after="134"/>
        <w:jc w:val="both"/>
        <w:rPr>
          <w:rFonts w:ascii="Times New Roman" w:hAnsi="Times New Roman" w:cs="Times New Roman"/>
          <w:b/>
          <w:bCs/>
        </w:rPr>
      </w:pPr>
    </w:p>
    <w:p w:rsidR="00D71003" w:rsidRPr="008B31C7" w:rsidRDefault="008B31C7" w:rsidP="00CA5CD8">
      <w:pPr>
        <w:pStyle w:val="Default"/>
        <w:spacing w:after="134"/>
        <w:jc w:val="both"/>
        <w:rPr>
          <w:rFonts w:ascii="Times New Roman" w:hAnsi="Times New Roman" w:cs="Times New Roman"/>
          <w:color w:val="0070C0"/>
          <w:sz w:val="28"/>
          <w:szCs w:val="28"/>
        </w:rPr>
      </w:pPr>
      <w:r w:rsidRPr="008B31C7">
        <w:rPr>
          <w:rFonts w:ascii="Times New Roman" w:hAnsi="Times New Roman" w:cs="Times New Roman"/>
          <w:b/>
          <w:bCs/>
          <w:color w:val="0070C0"/>
          <w:sz w:val="28"/>
          <w:szCs w:val="28"/>
        </w:rPr>
        <w:t xml:space="preserve">6.1 </w:t>
      </w:r>
      <w:r w:rsidR="00D71003" w:rsidRPr="008B31C7">
        <w:rPr>
          <w:rFonts w:ascii="Times New Roman" w:hAnsi="Times New Roman" w:cs="Times New Roman"/>
          <w:b/>
          <w:bCs/>
          <w:color w:val="0070C0"/>
          <w:sz w:val="28"/>
          <w:szCs w:val="28"/>
        </w:rPr>
        <w:t xml:space="preserve">Internal environment analysis: </w:t>
      </w:r>
      <w:r w:rsidR="00D71003" w:rsidRPr="008B31C7">
        <w:rPr>
          <w:rFonts w:ascii="Times New Roman" w:hAnsi="Times New Roman" w:cs="Times New Roman"/>
          <w:color w:val="0070C0"/>
          <w:sz w:val="28"/>
          <w:szCs w:val="28"/>
        </w:rPr>
        <w:t>Streng</w:t>
      </w:r>
      <w:r w:rsidRPr="008B31C7">
        <w:rPr>
          <w:rFonts w:ascii="Times New Roman" w:hAnsi="Times New Roman" w:cs="Times New Roman"/>
          <w:color w:val="0070C0"/>
          <w:sz w:val="28"/>
          <w:szCs w:val="28"/>
        </w:rPr>
        <w:t>ths, Weak</w:t>
      </w:r>
      <w:r w:rsidR="00D71003" w:rsidRPr="008B31C7">
        <w:rPr>
          <w:rFonts w:ascii="Times New Roman" w:hAnsi="Times New Roman" w:cs="Times New Roman"/>
          <w:color w:val="0070C0"/>
          <w:sz w:val="28"/>
          <w:szCs w:val="28"/>
        </w:rPr>
        <w:t>n</w:t>
      </w:r>
      <w:r w:rsidRPr="008B31C7">
        <w:rPr>
          <w:rFonts w:ascii="Times New Roman" w:hAnsi="Times New Roman" w:cs="Times New Roman"/>
          <w:color w:val="0070C0"/>
          <w:sz w:val="28"/>
          <w:szCs w:val="28"/>
        </w:rPr>
        <w:t>es</w:t>
      </w:r>
      <w:r w:rsidR="00D71003" w:rsidRPr="008B31C7">
        <w:rPr>
          <w:rFonts w:ascii="Times New Roman" w:hAnsi="Times New Roman" w:cs="Times New Roman"/>
          <w:color w:val="0070C0"/>
          <w:sz w:val="28"/>
          <w:szCs w:val="28"/>
        </w:rPr>
        <w:t xml:space="preserve">s. </w:t>
      </w:r>
    </w:p>
    <w:p w:rsidR="008B31C7" w:rsidRDefault="008B31C7" w:rsidP="00CA5CD8">
      <w:pPr>
        <w:pStyle w:val="Default"/>
        <w:jc w:val="both"/>
        <w:rPr>
          <w:rFonts w:ascii="Times New Roman" w:hAnsi="Times New Roman" w:cs="Times New Roman"/>
          <w:b/>
          <w:bCs/>
        </w:rPr>
      </w:pPr>
    </w:p>
    <w:p w:rsidR="00D71003" w:rsidRPr="00177BEF" w:rsidRDefault="00D71003" w:rsidP="004255D2">
      <w:pPr>
        <w:pStyle w:val="Default"/>
        <w:spacing w:after="120"/>
        <w:jc w:val="both"/>
        <w:rPr>
          <w:rFonts w:ascii="Times New Roman" w:hAnsi="Times New Roman" w:cs="Times New Roman"/>
          <w:color w:val="0070C0"/>
          <w:u w:val="single"/>
        </w:rPr>
      </w:pPr>
      <w:r w:rsidRPr="00177BEF">
        <w:rPr>
          <w:rFonts w:ascii="Times New Roman" w:hAnsi="Times New Roman" w:cs="Times New Roman"/>
          <w:b/>
          <w:bCs/>
          <w:color w:val="0070C0"/>
          <w:u w:val="single"/>
        </w:rPr>
        <w:t xml:space="preserve">Strengths: </w:t>
      </w:r>
    </w:p>
    <w:p w:rsidR="004255D2" w:rsidRPr="004255D2" w:rsidRDefault="004255D2" w:rsidP="003B210B">
      <w:pPr>
        <w:pStyle w:val="ListParagraph"/>
        <w:numPr>
          <w:ilvl w:val="0"/>
          <w:numId w:val="57"/>
        </w:numPr>
        <w:autoSpaceDE w:val="0"/>
        <w:autoSpaceDN w:val="0"/>
        <w:adjustRightInd w:val="0"/>
        <w:spacing w:after="120" w:line="360" w:lineRule="auto"/>
        <w:jc w:val="both"/>
        <w:rPr>
          <w:rFonts w:ascii="Times New Roman" w:hAnsi="Times New Roman" w:cs="Times New Roman"/>
          <w:color w:val="000000"/>
          <w:sz w:val="24"/>
          <w:szCs w:val="24"/>
        </w:rPr>
      </w:pPr>
      <w:r w:rsidRPr="004255D2">
        <w:rPr>
          <w:rFonts w:ascii="Times New Roman" w:hAnsi="Times New Roman" w:cs="Times New Roman"/>
          <w:color w:val="000000"/>
          <w:sz w:val="24"/>
          <w:szCs w:val="24"/>
        </w:rPr>
        <w:t xml:space="preserve">EXIM Bank introduced first specialist banking service in Export Import sector. </w:t>
      </w:r>
    </w:p>
    <w:p w:rsidR="004255D2" w:rsidRPr="004255D2" w:rsidRDefault="004255D2" w:rsidP="003B210B">
      <w:pPr>
        <w:pStyle w:val="ListParagraph"/>
        <w:numPr>
          <w:ilvl w:val="0"/>
          <w:numId w:val="57"/>
        </w:numPr>
        <w:autoSpaceDE w:val="0"/>
        <w:autoSpaceDN w:val="0"/>
        <w:adjustRightInd w:val="0"/>
        <w:spacing w:after="120" w:line="360" w:lineRule="auto"/>
        <w:jc w:val="both"/>
        <w:rPr>
          <w:rFonts w:ascii="Times New Roman" w:hAnsi="Times New Roman" w:cs="Times New Roman"/>
          <w:color w:val="000000"/>
          <w:sz w:val="24"/>
          <w:szCs w:val="24"/>
        </w:rPr>
      </w:pPr>
      <w:r w:rsidRPr="004255D2">
        <w:rPr>
          <w:rFonts w:ascii="Times New Roman" w:hAnsi="Times New Roman" w:cs="Times New Roman"/>
          <w:color w:val="000000"/>
          <w:sz w:val="24"/>
          <w:szCs w:val="24"/>
        </w:rPr>
        <w:t xml:space="preserve">In Foreign Exchange Business EXIM Bank provides their services successfully and have achieved goodwill among the Shariah based banks. </w:t>
      </w:r>
    </w:p>
    <w:p w:rsidR="004255D2" w:rsidRPr="004255D2" w:rsidRDefault="004255D2" w:rsidP="003B210B">
      <w:pPr>
        <w:pStyle w:val="ListParagraph"/>
        <w:numPr>
          <w:ilvl w:val="0"/>
          <w:numId w:val="57"/>
        </w:numPr>
        <w:autoSpaceDE w:val="0"/>
        <w:autoSpaceDN w:val="0"/>
        <w:adjustRightInd w:val="0"/>
        <w:spacing w:after="120" w:line="360" w:lineRule="auto"/>
        <w:jc w:val="both"/>
        <w:rPr>
          <w:rFonts w:ascii="Times New Roman" w:hAnsi="Times New Roman" w:cs="Times New Roman"/>
          <w:color w:val="000000"/>
          <w:sz w:val="24"/>
          <w:szCs w:val="24"/>
        </w:rPr>
      </w:pPr>
      <w:r w:rsidRPr="004255D2">
        <w:rPr>
          <w:rFonts w:ascii="Times New Roman" w:hAnsi="Times New Roman" w:cs="Times New Roman"/>
          <w:color w:val="000000"/>
          <w:sz w:val="24"/>
          <w:szCs w:val="24"/>
        </w:rPr>
        <w:t xml:space="preserve">EXIM Bank Foreign Exchange department communicates with foreign banks frequently and quickly. </w:t>
      </w:r>
    </w:p>
    <w:p w:rsidR="004255D2" w:rsidRPr="004255D2" w:rsidRDefault="004255D2" w:rsidP="003B210B">
      <w:pPr>
        <w:pStyle w:val="ListParagraph"/>
        <w:numPr>
          <w:ilvl w:val="0"/>
          <w:numId w:val="57"/>
        </w:numPr>
        <w:autoSpaceDE w:val="0"/>
        <w:autoSpaceDN w:val="0"/>
        <w:adjustRightInd w:val="0"/>
        <w:spacing w:after="120" w:line="360" w:lineRule="auto"/>
        <w:jc w:val="both"/>
        <w:rPr>
          <w:rFonts w:ascii="Times New Roman" w:hAnsi="Times New Roman" w:cs="Times New Roman"/>
          <w:color w:val="000000"/>
          <w:sz w:val="24"/>
          <w:szCs w:val="24"/>
        </w:rPr>
      </w:pPr>
      <w:r w:rsidRPr="004255D2">
        <w:rPr>
          <w:rFonts w:ascii="Times New Roman" w:hAnsi="Times New Roman" w:cs="Times New Roman"/>
          <w:color w:val="000000"/>
          <w:sz w:val="24"/>
          <w:szCs w:val="24"/>
        </w:rPr>
        <w:t xml:space="preserve">The main activity of EXIM Bank is Foreign Exchange. So there facilities are much better than other department like skilled personnel and technical sector. </w:t>
      </w:r>
    </w:p>
    <w:p w:rsidR="004255D2" w:rsidRPr="004255D2" w:rsidRDefault="004255D2" w:rsidP="003B210B">
      <w:pPr>
        <w:pStyle w:val="ListParagraph"/>
        <w:numPr>
          <w:ilvl w:val="0"/>
          <w:numId w:val="57"/>
        </w:numPr>
        <w:autoSpaceDE w:val="0"/>
        <w:autoSpaceDN w:val="0"/>
        <w:adjustRightInd w:val="0"/>
        <w:spacing w:after="120" w:line="360" w:lineRule="auto"/>
        <w:jc w:val="both"/>
        <w:rPr>
          <w:rFonts w:ascii="Times New Roman" w:hAnsi="Times New Roman" w:cs="Times New Roman"/>
          <w:color w:val="000000"/>
          <w:sz w:val="24"/>
          <w:szCs w:val="24"/>
        </w:rPr>
      </w:pPr>
      <w:r w:rsidRPr="004255D2">
        <w:rPr>
          <w:rFonts w:ascii="Times New Roman" w:hAnsi="Times New Roman" w:cs="Times New Roman"/>
          <w:color w:val="000000"/>
          <w:sz w:val="24"/>
          <w:szCs w:val="24"/>
        </w:rPr>
        <w:t xml:space="preserve">They do almost all the activities through online. </w:t>
      </w:r>
    </w:p>
    <w:p w:rsidR="004255D2" w:rsidRPr="004255D2" w:rsidRDefault="004255D2" w:rsidP="003B210B">
      <w:pPr>
        <w:pStyle w:val="ListParagraph"/>
        <w:numPr>
          <w:ilvl w:val="0"/>
          <w:numId w:val="57"/>
        </w:numPr>
        <w:autoSpaceDE w:val="0"/>
        <w:autoSpaceDN w:val="0"/>
        <w:adjustRightInd w:val="0"/>
        <w:spacing w:after="120" w:line="360" w:lineRule="auto"/>
        <w:jc w:val="both"/>
        <w:rPr>
          <w:rFonts w:ascii="Times New Roman" w:hAnsi="Times New Roman" w:cs="Times New Roman"/>
          <w:color w:val="000000"/>
          <w:sz w:val="24"/>
          <w:szCs w:val="24"/>
        </w:rPr>
      </w:pPr>
      <w:r w:rsidRPr="004255D2">
        <w:rPr>
          <w:rFonts w:ascii="Times New Roman" w:hAnsi="Times New Roman" w:cs="Times New Roman"/>
          <w:color w:val="000000"/>
          <w:sz w:val="24"/>
          <w:szCs w:val="24"/>
        </w:rPr>
        <w:t xml:space="preserve">Foreign Exchange of EXIM Bank has extra specialized and qualified staff as technical sector. </w:t>
      </w:r>
    </w:p>
    <w:p w:rsidR="004255D2" w:rsidRPr="004255D2" w:rsidRDefault="004255D2" w:rsidP="003B210B">
      <w:pPr>
        <w:pStyle w:val="ListParagraph"/>
        <w:numPr>
          <w:ilvl w:val="0"/>
          <w:numId w:val="57"/>
        </w:numPr>
        <w:autoSpaceDE w:val="0"/>
        <w:autoSpaceDN w:val="0"/>
        <w:adjustRightInd w:val="0"/>
        <w:spacing w:after="148" w:line="360" w:lineRule="auto"/>
        <w:jc w:val="both"/>
        <w:rPr>
          <w:rFonts w:ascii="Times New Roman" w:hAnsi="Times New Roman" w:cs="Times New Roman"/>
          <w:color w:val="000000"/>
          <w:sz w:val="24"/>
          <w:szCs w:val="24"/>
        </w:rPr>
      </w:pPr>
      <w:r w:rsidRPr="004255D2">
        <w:rPr>
          <w:rFonts w:ascii="Times New Roman" w:hAnsi="Times New Roman" w:cs="Times New Roman"/>
          <w:color w:val="000000"/>
          <w:sz w:val="24"/>
          <w:szCs w:val="24"/>
        </w:rPr>
        <w:lastRenderedPageBreak/>
        <w:t xml:space="preserve">Foreign Exchange of EXIM Bank always tries to be responsible for commitment according to requirement to the customer. </w:t>
      </w:r>
    </w:p>
    <w:p w:rsidR="00564708" w:rsidRPr="004255D2" w:rsidRDefault="004255D2" w:rsidP="003B210B">
      <w:pPr>
        <w:pStyle w:val="ListParagraph"/>
        <w:numPr>
          <w:ilvl w:val="0"/>
          <w:numId w:val="57"/>
        </w:numPr>
        <w:autoSpaceDE w:val="0"/>
        <w:autoSpaceDN w:val="0"/>
        <w:adjustRightInd w:val="0"/>
        <w:spacing w:after="0" w:line="360" w:lineRule="auto"/>
        <w:jc w:val="both"/>
        <w:rPr>
          <w:rFonts w:ascii="Times New Roman" w:hAnsi="Times New Roman" w:cs="Times New Roman"/>
          <w:color w:val="000000"/>
          <w:sz w:val="24"/>
          <w:szCs w:val="24"/>
        </w:rPr>
      </w:pPr>
      <w:r w:rsidRPr="004255D2">
        <w:rPr>
          <w:rFonts w:ascii="Times New Roman" w:hAnsi="Times New Roman" w:cs="Times New Roman"/>
          <w:color w:val="000000"/>
          <w:sz w:val="24"/>
          <w:szCs w:val="24"/>
        </w:rPr>
        <w:t xml:space="preserve">Foreign Exchange department involve in SWIFT Banking. </w:t>
      </w:r>
    </w:p>
    <w:p w:rsidR="004255D2" w:rsidRPr="00177BEF" w:rsidRDefault="00D71003" w:rsidP="004255D2">
      <w:pPr>
        <w:pStyle w:val="Default"/>
        <w:spacing w:after="120" w:line="360" w:lineRule="auto"/>
        <w:jc w:val="both"/>
        <w:rPr>
          <w:rFonts w:ascii="Times New Roman" w:hAnsi="Times New Roman" w:cs="Times New Roman"/>
          <w:b/>
          <w:bCs/>
          <w:color w:val="0070C0"/>
          <w:u w:val="single"/>
        </w:rPr>
      </w:pPr>
      <w:r w:rsidRPr="00177BEF">
        <w:rPr>
          <w:rFonts w:ascii="Times New Roman" w:hAnsi="Times New Roman" w:cs="Times New Roman"/>
          <w:b/>
          <w:bCs/>
          <w:color w:val="0070C0"/>
          <w:u w:val="single"/>
        </w:rPr>
        <w:t xml:space="preserve">Weakness: </w:t>
      </w:r>
    </w:p>
    <w:p w:rsidR="004255D2" w:rsidRPr="004255D2" w:rsidRDefault="004255D2" w:rsidP="003B210B">
      <w:pPr>
        <w:pStyle w:val="ListParagraph"/>
        <w:numPr>
          <w:ilvl w:val="0"/>
          <w:numId w:val="58"/>
        </w:numPr>
        <w:autoSpaceDE w:val="0"/>
        <w:autoSpaceDN w:val="0"/>
        <w:adjustRightInd w:val="0"/>
        <w:spacing w:after="150" w:line="360" w:lineRule="auto"/>
        <w:jc w:val="both"/>
        <w:rPr>
          <w:rFonts w:ascii="Times New Roman" w:hAnsi="Times New Roman" w:cs="Times New Roman"/>
          <w:color w:val="000000"/>
          <w:sz w:val="24"/>
          <w:szCs w:val="24"/>
        </w:rPr>
      </w:pPr>
      <w:r w:rsidRPr="004255D2">
        <w:rPr>
          <w:rFonts w:ascii="Times New Roman" w:hAnsi="Times New Roman" w:cs="Times New Roman"/>
          <w:color w:val="000000"/>
          <w:sz w:val="24"/>
          <w:szCs w:val="24"/>
        </w:rPr>
        <w:t xml:space="preserve">They do not have any strong advertisement. </w:t>
      </w:r>
    </w:p>
    <w:p w:rsidR="004255D2" w:rsidRPr="004255D2" w:rsidRDefault="004255D2" w:rsidP="003B210B">
      <w:pPr>
        <w:pStyle w:val="ListParagraph"/>
        <w:numPr>
          <w:ilvl w:val="0"/>
          <w:numId w:val="58"/>
        </w:numPr>
        <w:autoSpaceDE w:val="0"/>
        <w:autoSpaceDN w:val="0"/>
        <w:adjustRightInd w:val="0"/>
        <w:spacing w:after="150" w:line="360" w:lineRule="auto"/>
        <w:jc w:val="both"/>
        <w:rPr>
          <w:rFonts w:ascii="Times New Roman" w:hAnsi="Times New Roman" w:cs="Times New Roman"/>
          <w:color w:val="000000"/>
          <w:sz w:val="24"/>
          <w:szCs w:val="24"/>
        </w:rPr>
      </w:pPr>
      <w:r w:rsidRPr="004255D2">
        <w:rPr>
          <w:rFonts w:ascii="Times New Roman" w:hAnsi="Times New Roman" w:cs="Times New Roman"/>
          <w:color w:val="000000"/>
          <w:sz w:val="24"/>
          <w:szCs w:val="24"/>
        </w:rPr>
        <w:t xml:space="preserve">EXIM Bank has limited branches in rural area to deal with Foreign Exchange operation. </w:t>
      </w:r>
    </w:p>
    <w:p w:rsidR="004255D2" w:rsidRPr="004255D2" w:rsidRDefault="004255D2" w:rsidP="003B210B">
      <w:pPr>
        <w:pStyle w:val="ListParagraph"/>
        <w:numPr>
          <w:ilvl w:val="0"/>
          <w:numId w:val="58"/>
        </w:numPr>
        <w:autoSpaceDE w:val="0"/>
        <w:autoSpaceDN w:val="0"/>
        <w:adjustRightInd w:val="0"/>
        <w:spacing w:after="150" w:line="360" w:lineRule="auto"/>
        <w:jc w:val="both"/>
        <w:rPr>
          <w:rFonts w:ascii="Times New Roman" w:hAnsi="Times New Roman" w:cs="Times New Roman"/>
          <w:color w:val="000000"/>
          <w:sz w:val="24"/>
          <w:szCs w:val="24"/>
        </w:rPr>
      </w:pPr>
      <w:r w:rsidRPr="004255D2">
        <w:rPr>
          <w:rFonts w:ascii="Times New Roman" w:hAnsi="Times New Roman" w:cs="Times New Roman"/>
          <w:color w:val="000000"/>
          <w:sz w:val="24"/>
          <w:szCs w:val="24"/>
        </w:rPr>
        <w:t xml:space="preserve">Charge of L/C is comparably higher than the other bank. </w:t>
      </w:r>
    </w:p>
    <w:p w:rsidR="004255D2" w:rsidRPr="004255D2" w:rsidRDefault="004255D2" w:rsidP="003B210B">
      <w:pPr>
        <w:pStyle w:val="ListParagraph"/>
        <w:numPr>
          <w:ilvl w:val="0"/>
          <w:numId w:val="58"/>
        </w:numPr>
        <w:autoSpaceDE w:val="0"/>
        <w:autoSpaceDN w:val="0"/>
        <w:adjustRightInd w:val="0"/>
        <w:spacing w:after="150" w:line="360" w:lineRule="auto"/>
        <w:jc w:val="both"/>
        <w:rPr>
          <w:rFonts w:ascii="Times New Roman" w:hAnsi="Times New Roman" w:cs="Times New Roman"/>
          <w:color w:val="000000"/>
          <w:sz w:val="24"/>
          <w:szCs w:val="24"/>
        </w:rPr>
      </w:pPr>
      <w:r w:rsidRPr="004255D2">
        <w:rPr>
          <w:rFonts w:ascii="Times New Roman" w:hAnsi="Times New Roman" w:cs="Times New Roman"/>
          <w:color w:val="000000"/>
          <w:sz w:val="24"/>
          <w:szCs w:val="24"/>
        </w:rPr>
        <w:t xml:space="preserve">EXIM Bank Remittance investment so poor than other investment. </w:t>
      </w:r>
    </w:p>
    <w:p w:rsidR="004255D2" w:rsidRPr="004255D2" w:rsidRDefault="004255D2" w:rsidP="003B210B">
      <w:pPr>
        <w:pStyle w:val="ListParagraph"/>
        <w:numPr>
          <w:ilvl w:val="0"/>
          <w:numId w:val="58"/>
        </w:numPr>
        <w:autoSpaceDE w:val="0"/>
        <w:autoSpaceDN w:val="0"/>
        <w:adjustRightInd w:val="0"/>
        <w:spacing w:after="150" w:line="360" w:lineRule="auto"/>
        <w:jc w:val="both"/>
        <w:rPr>
          <w:rFonts w:ascii="Times New Roman" w:hAnsi="Times New Roman" w:cs="Times New Roman"/>
          <w:color w:val="000000"/>
          <w:sz w:val="24"/>
          <w:szCs w:val="24"/>
        </w:rPr>
      </w:pPr>
      <w:r w:rsidRPr="004255D2">
        <w:rPr>
          <w:rFonts w:ascii="Times New Roman" w:hAnsi="Times New Roman" w:cs="Times New Roman"/>
          <w:color w:val="000000"/>
          <w:sz w:val="24"/>
          <w:szCs w:val="24"/>
        </w:rPr>
        <w:t xml:space="preserve">SWIFT Banking is not started in all branches. </w:t>
      </w:r>
    </w:p>
    <w:p w:rsidR="004255D2" w:rsidRPr="004255D2" w:rsidRDefault="004255D2" w:rsidP="003B210B">
      <w:pPr>
        <w:pStyle w:val="ListParagraph"/>
        <w:numPr>
          <w:ilvl w:val="0"/>
          <w:numId w:val="58"/>
        </w:numPr>
        <w:autoSpaceDE w:val="0"/>
        <w:autoSpaceDN w:val="0"/>
        <w:adjustRightInd w:val="0"/>
        <w:spacing w:after="0" w:line="360" w:lineRule="auto"/>
        <w:jc w:val="both"/>
        <w:rPr>
          <w:rFonts w:ascii="Times New Roman" w:hAnsi="Times New Roman" w:cs="Times New Roman"/>
          <w:color w:val="000000"/>
          <w:sz w:val="24"/>
          <w:szCs w:val="24"/>
        </w:rPr>
      </w:pPr>
      <w:r w:rsidRPr="004255D2">
        <w:rPr>
          <w:rFonts w:ascii="Times New Roman" w:hAnsi="Times New Roman" w:cs="Times New Roman"/>
          <w:color w:val="000000"/>
          <w:sz w:val="24"/>
          <w:szCs w:val="24"/>
        </w:rPr>
        <w:t xml:space="preserve">They do not have research &amp; development section. </w:t>
      </w:r>
    </w:p>
    <w:p w:rsidR="004255D2" w:rsidRPr="00564708" w:rsidRDefault="004255D2" w:rsidP="004609E3">
      <w:pPr>
        <w:pStyle w:val="Default"/>
        <w:spacing w:after="120" w:line="360" w:lineRule="auto"/>
        <w:jc w:val="both"/>
        <w:rPr>
          <w:rFonts w:ascii="Times New Roman" w:hAnsi="Times New Roman" w:cs="Times New Roman"/>
          <w:color w:val="0070C0"/>
        </w:rPr>
      </w:pPr>
    </w:p>
    <w:p w:rsidR="005F58B9" w:rsidRPr="00564708" w:rsidRDefault="005F58B9" w:rsidP="004609E3">
      <w:pPr>
        <w:pStyle w:val="Default"/>
        <w:spacing w:after="120" w:line="360" w:lineRule="auto"/>
        <w:jc w:val="both"/>
        <w:rPr>
          <w:rFonts w:ascii="Times New Roman" w:hAnsi="Times New Roman" w:cs="Times New Roman"/>
          <w:color w:val="0070C0"/>
          <w:sz w:val="28"/>
          <w:szCs w:val="28"/>
        </w:rPr>
      </w:pPr>
      <w:r w:rsidRPr="005F58B9">
        <w:rPr>
          <w:rFonts w:ascii="Times New Roman" w:hAnsi="Times New Roman" w:cs="Times New Roman"/>
          <w:b/>
          <w:bCs/>
          <w:color w:val="0070C0"/>
          <w:sz w:val="28"/>
          <w:szCs w:val="28"/>
        </w:rPr>
        <w:t xml:space="preserve">6.2 </w:t>
      </w:r>
      <w:r w:rsidR="00D71003" w:rsidRPr="005F58B9">
        <w:rPr>
          <w:rFonts w:ascii="Times New Roman" w:hAnsi="Times New Roman" w:cs="Times New Roman"/>
          <w:b/>
          <w:bCs/>
          <w:color w:val="0070C0"/>
          <w:sz w:val="28"/>
          <w:szCs w:val="28"/>
        </w:rPr>
        <w:t xml:space="preserve">External Environment Analysis: </w:t>
      </w:r>
      <w:r w:rsidR="00D71003" w:rsidRPr="005F58B9">
        <w:rPr>
          <w:rFonts w:ascii="Times New Roman" w:hAnsi="Times New Roman" w:cs="Times New Roman"/>
          <w:color w:val="0070C0"/>
          <w:sz w:val="28"/>
          <w:szCs w:val="28"/>
        </w:rPr>
        <w:t xml:space="preserve">Opportunity &amp; Threat </w:t>
      </w:r>
    </w:p>
    <w:p w:rsidR="00D71003" w:rsidRPr="00177BEF" w:rsidRDefault="00D71003" w:rsidP="004609E3">
      <w:pPr>
        <w:pStyle w:val="Default"/>
        <w:spacing w:after="120" w:line="360" w:lineRule="auto"/>
        <w:jc w:val="both"/>
        <w:rPr>
          <w:rFonts w:ascii="Times New Roman" w:hAnsi="Times New Roman" w:cs="Times New Roman"/>
          <w:color w:val="0070C0"/>
          <w:u w:val="single"/>
        </w:rPr>
      </w:pPr>
      <w:r w:rsidRPr="00177BEF">
        <w:rPr>
          <w:rFonts w:ascii="Times New Roman" w:hAnsi="Times New Roman" w:cs="Times New Roman"/>
          <w:b/>
          <w:bCs/>
          <w:color w:val="0070C0"/>
          <w:u w:val="single"/>
        </w:rPr>
        <w:t xml:space="preserve">Opportunities </w:t>
      </w:r>
    </w:p>
    <w:p w:rsidR="004255D2" w:rsidRPr="004255D2" w:rsidRDefault="004255D2" w:rsidP="004255D2">
      <w:pPr>
        <w:autoSpaceDE w:val="0"/>
        <w:autoSpaceDN w:val="0"/>
        <w:adjustRightInd w:val="0"/>
        <w:spacing w:after="0" w:line="240" w:lineRule="auto"/>
        <w:rPr>
          <w:rFonts w:ascii="Times New Roman" w:hAnsi="Times New Roman" w:cs="Times New Roman"/>
          <w:color w:val="000000"/>
          <w:sz w:val="24"/>
          <w:szCs w:val="24"/>
        </w:rPr>
      </w:pPr>
    </w:p>
    <w:p w:rsidR="004255D2" w:rsidRPr="004255D2" w:rsidRDefault="004255D2" w:rsidP="003B210B">
      <w:pPr>
        <w:pStyle w:val="ListParagraph"/>
        <w:numPr>
          <w:ilvl w:val="0"/>
          <w:numId w:val="59"/>
        </w:numPr>
        <w:autoSpaceDE w:val="0"/>
        <w:autoSpaceDN w:val="0"/>
        <w:adjustRightInd w:val="0"/>
        <w:spacing w:after="0" w:line="360" w:lineRule="auto"/>
        <w:jc w:val="both"/>
        <w:rPr>
          <w:rFonts w:ascii="Times New Roman" w:hAnsi="Times New Roman" w:cs="Times New Roman"/>
          <w:color w:val="000000"/>
          <w:sz w:val="24"/>
          <w:szCs w:val="24"/>
        </w:rPr>
      </w:pPr>
      <w:r w:rsidRPr="004255D2">
        <w:rPr>
          <w:rFonts w:ascii="Times New Roman" w:hAnsi="Times New Roman" w:cs="Times New Roman"/>
          <w:color w:val="000000"/>
          <w:sz w:val="24"/>
          <w:szCs w:val="24"/>
        </w:rPr>
        <w:t xml:space="preserve">EXIM Bank has a chance to increase investment in remittance business. </w:t>
      </w:r>
    </w:p>
    <w:p w:rsidR="004255D2" w:rsidRPr="004255D2" w:rsidRDefault="004255D2" w:rsidP="003B210B">
      <w:pPr>
        <w:pStyle w:val="ListParagraph"/>
        <w:numPr>
          <w:ilvl w:val="0"/>
          <w:numId w:val="59"/>
        </w:numPr>
        <w:autoSpaceDE w:val="0"/>
        <w:autoSpaceDN w:val="0"/>
        <w:adjustRightInd w:val="0"/>
        <w:spacing w:after="0" w:line="360" w:lineRule="auto"/>
        <w:jc w:val="both"/>
        <w:rPr>
          <w:rFonts w:ascii="Times New Roman" w:hAnsi="Times New Roman" w:cs="Times New Roman"/>
          <w:color w:val="000000"/>
          <w:sz w:val="24"/>
          <w:szCs w:val="24"/>
        </w:rPr>
      </w:pPr>
      <w:r w:rsidRPr="004255D2">
        <w:rPr>
          <w:rFonts w:ascii="Times New Roman" w:hAnsi="Times New Roman" w:cs="Times New Roman"/>
          <w:color w:val="000000"/>
          <w:sz w:val="24"/>
          <w:szCs w:val="24"/>
        </w:rPr>
        <w:t xml:space="preserve">By hiring efficient employees may ensure better services. </w:t>
      </w:r>
    </w:p>
    <w:p w:rsidR="004255D2" w:rsidRPr="004255D2" w:rsidRDefault="004255D2" w:rsidP="003B210B">
      <w:pPr>
        <w:pStyle w:val="ListParagraph"/>
        <w:numPr>
          <w:ilvl w:val="0"/>
          <w:numId w:val="59"/>
        </w:numPr>
        <w:autoSpaceDE w:val="0"/>
        <w:autoSpaceDN w:val="0"/>
        <w:adjustRightInd w:val="0"/>
        <w:spacing w:after="0" w:line="360" w:lineRule="auto"/>
        <w:jc w:val="both"/>
        <w:rPr>
          <w:rFonts w:ascii="Times New Roman" w:hAnsi="Times New Roman" w:cs="Times New Roman"/>
          <w:color w:val="000000"/>
          <w:sz w:val="24"/>
          <w:szCs w:val="24"/>
        </w:rPr>
      </w:pPr>
      <w:r w:rsidRPr="004255D2">
        <w:rPr>
          <w:rFonts w:ascii="Times New Roman" w:hAnsi="Times New Roman" w:cs="Times New Roman"/>
          <w:color w:val="000000"/>
          <w:sz w:val="24"/>
          <w:szCs w:val="24"/>
        </w:rPr>
        <w:t xml:space="preserve">By opening branches in rural areas they can expand their business. </w:t>
      </w:r>
    </w:p>
    <w:p w:rsidR="004255D2" w:rsidRPr="004255D2" w:rsidRDefault="004255D2" w:rsidP="003B210B">
      <w:pPr>
        <w:pStyle w:val="ListParagraph"/>
        <w:numPr>
          <w:ilvl w:val="0"/>
          <w:numId w:val="59"/>
        </w:numPr>
        <w:autoSpaceDE w:val="0"/>
        <w:autoSpaceDN w:val="0"/>
        <w:adjustRightInd w:val="0"/>
        <w:spacing w:after="0" w:line="360" w:lineRule="auto"/>
        <w:jc w:val="both"/>
        <w:rPr>
          <w:rFonts w:ascii="Times New Roman" w:hAnsi="Times New Roman" w:cs="Times New Roman"/>
          <w:color w:val="000000"/>
          <w:sz w:val="24"/>
          <w:szCs w:val="24"/>
        </w:rPr>
      </w:pPr>
      <w:r w:rsidRPr="004255D2">
        <w:rPr>
          <w:rFonts w:ascii="Times New Roman" w:hAnsi="Times New Roman" w:cs="Times New Roman"/>
          <w:color w:val="000000"/>
          <w:sz w:val="24"/>
          <w:szCs w:val="24"/>
        </w:rPr>
        <w:t xml:space="preserve">They can attract more customers by using or spread online facilities. </w:t>
      </w:r>
    </w:p>
    <w:p w:rsidR="00945B4A" w:rsidRDefault="00945B4A" w:rsidP="004609E3">
      <w:pPr>
        <w:pStyle w:val="Default"/>
        <w:spacing w:after="120" w:line="360" w:lineRule="auto"/>
        <w:jc w:val="both"/>
        <w:rPr>
          <w:rFonts w:ascii="Times New Roman" w:hAnsi="Times New Roman" w:cs="Times New Roman"/>
          <w:b/>
          <w:bCs/>
          <w:color w:val="0070C0"/>
        </w:rPr>
      </w:pPr>
    </w:p>
    <w:p w:rsidR="00D71003" w:rsidRPr="00177BEF" w:rsidRDefault="00D71003" w:rsidP="004609E3">
      <w:pPr>
        <w:pStyle w:val="Default"/>
        <w:spacing w:after="120" w:line="360" w:lineRule="auto"/>
        <w:jc w:val="both"/>
        <w:rPr>
          <w:rFonts w:ascii="Times New Roman" w:hAnsi="Times New Roman" w:cs="Times New Roman"/>
          <w:color w:val="0070C0"/>
          <w:u w:val="single"/>
        </w:rPr>
      </w:pPr>
      <w:r w:rsidRPr="00177BEF">
        <w:rPr>
          <w:rFonts w:ascii="Times New Roman" w:hAnsi="Times New Roman" w:cs="Times New Roman"/>
          <w:b/>
          <w:bCs/>
          <w:color w:val="0070C0"/>
          <w:u w:val="single"/>
        </w:rPr>
        <w:t xml:space="preserve">Threats </w:t>
      </w:r>
    </w:p>
    <w:p w:rsidR="004255D2" w:rsidRPr="004255D2" w:rsidRDefault="004255D2" w:rsidP="004255D2">
      <w:pPr>
        <w:autoSpaceDE w:val="0"/>
        <w:autoSpaceDN w:val="0"/>
        <w:adjustRightInd w:val="0"/>
        <w:spacing w:after="0" w:line="240" w:lineRule="auto"/>
        <w:rPr>
          <w:rFonts w:ascii="Times New Roman" w:hAnsi="Times New Roman" w:cs="Times New Roman"/>
          <w:color w:val="000000"/>
          <w:sz w:val="24"/>
          <w:szCs w:val="24"/>
        </w:rPr>
      </w:pPr>
    </w:p>
    <w:p w:rsidR="004255D2" w:rsidRPr="004255D2" w:rsidRDefault="004255D2" w:rsidP="003B210B">
      <w:pPr>
        <w:pStyle w:val="ListParagraph"/>
        <w:numPr>
          <w:ilvl w:val="0"/>
          <w:numId w:val="60"/>
        </w:numPr>
        <w:autoSpaceDE w:val="0"/>
        <w:autoSpaceDN w:val="0"/>
        <w:adjustRightInd w:val="0"/>
        <w:spacing w:after="148" w:line="360" w:lineRule="auto"/>
        <w:jc w:val="both"/>
        <w:rPr>
          <w:rFonts w:ascii="Times New Roman" w:hAnsi="Times New Roman" w:cs="Times New Roman"/>
          <w:color w:val="000000"/>
          <w:sz w:val="24"/>
          <w:szCs w:val="24"/>
        </w:rPr>
      </w:pPr>
      <w:r w:rsidRPr="004255D2">
        <w:rPr>
          <w:rFonts w:ascii="Times New Roman" w:hAnsi="Times New Roman" w:cs="Times New Roman"/>
          <w:color w:val="000000"/>
          <w:sz w:val="24"/>
          <w:szCs w:val="24"/>
        </w:rPr>
        <w:t xml:space="preserve">Sometimes Bangladesh Bank certainly gives some rules and regulations which are difficult to maintain by any department. </w:t>
      </w:r>
    </w:p>
    <w:p w:rsidR="004255D2" w:rsidRPr="004255D2" w:rsidRDefault="004255D2" w:rsidP="003B210B">
      <w:pPr>
        <w:pStyle w:val="ListParagraph"/>
        <w:numPr>
          <w:ilvl w:val="0"/>
          <w:numId w:val="60"/>
        </w:numPr>
        <w:autoSpaceDE w:val="0"/>
        <w:autoSpaceDN w:val="0"/>
        <w:adjustRightInd w:val="0"/>
        <w:spacing w:after="148" w:line="360" w:lineRule="auto"/>
        <w:jc w:val="both"/>
        <w:rPr>
          <w:rFonts w:ascii="Times New Roman" w:hAnsi="Times New Roman" w:cs="Times New Roman"/>
          <w:color w:val="000000"/>
          <w:sz w:val="24"/>
          <w:szCs w:val="24"/>
        </w:rPr>
      </w:pPr>
      <w:r w:rsidRPr="004255D2">
        <w:rPr>
          <w:rFonts w:ascii="Times New Roman" w:hAnsi="Times New Roman" w:cs="Times New Roman"/>
          <w:color w:val="000000"/>
          <w:sz w:val="24"/>
          <w:szCs w:val="24"/>
        </w:rPr>
        <w:t xml:space="preserve">As all the branches do not follow the SWIFT banking, market may be loosed. </w:t>
      </w:r>
    </w:p>
    <w:p w:rsidR="004255D2" w:rsidRPr="004255D2" w:rsidRDefault="004255D2" w:rsidP="003B210B">
      <w:pPr>
        <w:pStyle w:val="ListParagraph"/>
        <w:numPr>
          <w:ilvl w:val="0"/>
          <w:numId w:val="60"/>
        </w:numPr>
        <w:autoSpaceDE w:val="0"/>
        <w:autoSpaceDN w:val="0"/>
        <w:adjustRightInd w:val="0"/>
        <w:spacing w:after="0" w:line="360" w:lineRule="auto"/>
        <w:jc w:val="both"/>
        <w:rPr>
          <w:rFonts w:ascii="Times New Roman" w:hAnsi="Times New Roman" w:cs="Times New Roman"/>
          <w:color w:val="000000"/>
          <w:sz w:val="24"/>
          <w:szCs w:val="24"/>
        </w:rPr>
      </w:pPr>
      <w:r w:rsidRPr="004255D2">
        <w:rPr>
          <w:rFonts w:ascii="Times New Roman" w:hAnsi="Times New Roman" w:cs="Times New Roman"/>
          <w:color w:val="000000"/>
          <w:sz w:val="24"/>
          <w:szCs w:val="24"/>
        </w:rPr>
        <w:t xml:space="preserve">Government pressures to reduce investment and remittance rate so the income may be decreased. </w:t>
      </w:r>
    </w:p>
    <w:p w:rsidR="004736F0" w:rsidRPr="004255D2" w:rsidRDefault="004736F0" w:rsidP="0073114D">
      <w:pPr>
        <w:spacing w:after="120" w:line="360" w:lineRule="auto"/>
        <w:jc w:val="both"/>
        <w:rPr>
          <w:rFonts w:ascii="Times New Roman" w:hAnsi="Times New Roman" w:cs="Times New Roman"/>
          <w:sz w:val="24"/>
          <w:szCs w:val="24"/>
        </w:rPr>
      </w:pPr>
    </w:p>
    <w:p w:rsidR="004374AC" w:rsidRDefault="004374AC" w:rsidP="004609E3">
      <w:pPr>
        <w:spacing w:after="120" w:line="360" w:lineRule="auto"/>
        <w:jc w:val="both"/>
        <w:rPr>
          <w:rFonts w:ascii="Times New Roman" w:hAnsi="Times New Roman" w:cs="Times New Roman"/>
          <w:sz w:val="24"/>
          <w:szCs w:val="24"/>
        </w:rPr>
      </w:pPr>
    </w:p>
    <w:p w:rsidR="00952083" w:rsidRDefault="00952083" w:rsidP="004609E3">
      <w:pPr>
        <w:spacing w:after="120" w:line="360" w:lineRule="auto"/>
        <w:jc w:val="both"/>
        <w:rPr>
          <w:rFonts w:ascii="Times New Roman" w:hAnsi="Times New Roman" w:cs="Times New Roman"/>
          <w:sz w:val="24"/>
          <w:szCs w:val="24"/>
        </w:rPr>
      </w:pPr>
    </w:p>
    <w:p w:rsidR="00952083" w:rsidRDefault="00952083" w:rsidP="004609E3">
      <w:pPr>
        <w:spacing w:after="120" w:line="360" w:lineRule="auto"/>
        <w:jc w:val="both"/>
        <w:rPr>
          <w:rFonts w:ascii="Times New Roman" w:hAnsi="Times New Roman" w:cs="Times New Roman"/>
          <w:sz w:val="24"/>
          <w:szCs w:val="24"/>
        </w:rPr>
      </w:pPr>
    </w:p>
    <w:p w:rsidR="00952083" w:rsidRDefault="00952083" w:rsidP="004609E3">
      <w:pPr>
        <w:spacing w:after="120" w:line="360" w:lineRule="auto"/>
        <w:jc w:val="both"/>
        <w:rPr>
          <w:rFonts w:ascii="Times New Roman" w:hAnsi="Times New Roman" w:cs="Times New Roman"/>
          <w:sz w:val="24"/>
          <w:szCs w:val="24"/>
        </w:rPr>
      </w:pPr>
    </w:p>
    <w:p w:rsidR="00952083" w:rsidRDefault="00952083" w:rsidP="004609E3">
      <w:pPr>
        <w:spacing w:after="120" w:line="360" w:lineRule="auto"/>
        <w:jc w:val="both"/>
        <w:rPr>
          <w:rFonts w:ascii="Times New Roman" w:hAnsi="Times New Roman" w:cs="Times New Roman"/>
          <w:sz w:val="24"/>
          <w:szCs w:val="24"/>
        </w:rPr>
      </w:pPr>
    </w:p>
    <w:p w:rsidR="00952083" w:rsidRDefault="00952083" w:rsidP="004609E3">
      <w:pPr>
        <w:spacing w:after="120" w:line="360" w:lineRule="auto"/>
        <w:jc w:val="both"/>
        <w:rPr>
          <w:rFonts w:ascii="Times New Roman" w:hAnsi="Times New Roman" w:cs="Times New Roman"/>
          <w:sz w:val="24"/>
          <w:szCs w:val="24"/>
        </w:rPr>
      </w:pPr>
    </w:p>
    <w:p w:rsidR="00952083" w:rsidRDefault="00952083" w:rsidP="004609E3">
      <w:pPr>
        <w:spacing w:after="120" w:line="360" w:lineRule="auto"/>
        <w:jc w:val="both"/>
        <w:rPr>
          <w:rFonts w:ascii="Times New Roman" w:hAnsi="Times New Roman" w:cs="Times New Roman"/>
          <w:sz w:val="24"/>
          <w:szCs w:val="24"/>
        </w:rPr>
      </w:pPr>
    </w:p>
    <w:p w:rsidR="00952083" w:rsidRDefault="00952083" w:rsidP="004609E3">
      <w:pPr>
        <w:spacing w:after="120" w:line="360" w:lineRule="auto"/>
        <w:jc w:val="both"/>
        <w:rPr>
          <w:rFonts w:ascii="Times New Roman" w:hAnsi="Times New Roman" w:cs="Times New Roman"/>
          <w:sz w:val="24"/>
          <w:szCs w:val="24"/>
        </w:rPr>
      </w:pPr>
    </w:p>
    <w:p w:rsidR="00952083" w:rsidRDefault="00952083" w:rsidP="004609E3">
      <w:pPr>
        <w:spacing w:after="120" w:line="360" w:lineRule="auto"/>
        <w:jc w:val="both"/>
        <w:rPr>
          <w:rFonts w:ascii="Times New Roman" w:hAnsi="Times New Roman" w:cs="Times New Roman"/>
          <w:sz w:val="24"/>
          <w:szCs w:val="24"/>
        </w:rPr>
      </w:pPr>
    </w:p>
    <w:p w:rsidR="00952083" w:rsidRDefault="001A2891" w:rsidP="004609E3">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61" type="#_x0000_t98" style="position:absolute;left:0;text-align:left;margin-left:49.6pt;margin-top:3.05pt;width:272.55pt;height:215.75pt;z-index:251681792" fillcolor="#4f81bd [3204]" strokecolor="#f2f2f2 [3041]" strokeweight="3pt">
            <v:shadow on="t" type="perspective" color="#243f60 [1604]" opacity=".5" offset="1pt" offset2="-1pt"/>
            <v:textbox style="mso-next-textbox:#_x0000_s1061">
              <w:txbxContent>
                <w:p w:rsidR="00B2748E" w:rsidRDefault="00B2748E" w:rsidP="00952083">
                  <w:pPr>
                    <w:spacing w:after="120" w:line="240" w:lineRule="auto"/>
                    <w:ind w:left="720" w:hanging="720"/>
                    <w:jc w:val="center"/>
                    <w:rPr>
                      <w:rFonts w:ascii="Times New Roman" w:hAnsi="Times New Roman" w:cs="Times New Roman"/>
                      <w:b/>
                      <w:sz w:val="28"/>
                      <w:szCs w:val="24"/>
                    </w:rPr>
                  </w:pPr>
                </w:p>
                <w:p w:rsidR="00B2748E" w:rsidRDefault="00B2748E" w:rsidP="00952083">
                  <w:pPr>
                    <w:spacing w:after="120" w:line="240" w:lineRule="auto"/>
                    <w:ind w:left="720" w:hanging="720"/>
                    <w:jc w:val="center"/>
                    <w:rPr>
                      <w:rFonts w:ascii="Times New Roman" w:hAnsi="Times New Roman" w:cs="Times New Roman"/>
                      <w:b/>
                      <w:sz w:val="28"/>
                      <w:szCs w:val="24"/>
                    </w:rPr>
                  </w:pPr>
                </w:p>
                <w:p w:rsidR="00B2748E" w:rsidRDefault="00B2748E" w:rsidP="00952083">
                  <w:pPr>
                    <w:spacing w:after="120" w:line="240" w:lineRule="auto"/>
                    <w:ind w:left="540"/>
                    <w:jc w:val="center"/>
                    <w:rPr>
                      <w:rFonts w:ascii="Times New Roman" w:hAnsi="Times New Roman" w:cs="Times New Roman"/>
                      <w:b/>
                      <w:color w:val="FFFFFF" w:themeColor="background1"/>
                      <w:sz w:val="32"/>
                      <w:szCs w:val="32"/>
                    </w:rPr>
                  </w:pPr>
                  <w:r w:rsidRPr="00C54D78">
                    <w:rPr>
                      <w:rFonts w:ascii="Times New Roman" w:hAnsi="Times New Roman" w:cs="Times New Roman"/>
                      <w:b/>
                      <w:color w:val="FFFFFF" w:themeColor="background1"/>
                      <w:sz w:val="32"/>
                      <w:szCs w:val="32"/>
                    </w:rPr>
                    <w:t xml:space="preserve">Chapter </w:t>
                  </w:r>
                  <w:r>
                    <w:rPr>
                      <w:rFonts w:ascii="Times New Roman" w:hAnsi="Times New Roman" w:cs="Times New Roman"/>
                      <w:b/>
                      <w:color w:val="FFFFFF" w:themeColor="background1"/>
                      <w:sz w:val="32"/>
                      <w:szCs w:val="32"/>
                    </w:rPr>
                    <w:t>7</w:t>
                  </w:r>
                  <w:r w:rsidRPr="00C54D78">
                    <w:rPr>
                      <w:rFonts w:ascii="Times New Roman" w:hAnsi="Times New Roman" w:cs="Times New Roman"/>
                      <w:b/>
                      <w:color w:val="FFFFFF" w:themeColor="background1"/>
                      <w:sz w:val="32"/>
                      <w:szCs w:val="32"/>
                    </w:rPr>
                    <w:t>:</w:t>
                  </w:r>
                </w:p>
                <w:p w:rsidR="00B2748E" w:rsidRPr="00C54D78" w:rsidRDefault="00B2748E" w:rsidP="00952083">
                  <w:pPr>
                    <w:spacing w:after="120" w:line="240" w:lineRule="auto"/>
                    <w:ind w:left="54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Findings, Recommendation and Conclusion   </w:t>
                  </w:r>
                </w:p>
                <w:p w:rsidR="00B2748E" w:rsidRDefault="00B2748E" w:rsidP="00952083">
                  <w:pPr>
                    <w:jc w:val="center"/>
                  </w:pPr>
                </w:p>
              </w:txbxContent>
            </v:textbox>
          </v:shape>
        </w:pict>
      </w:r>
    </w:p>
    <w:p w:rsidR="00952083" w:rsidRDefault="00952083" w:rsidP="004609E3">
      <w:pPr>
        <w:spacing w:after="120" w:line="360" w:lineRule="auto"/>
        <w:jc w:val="both"/>
        <w:rPr>
          <w:rFonts w:ascii="Times New Roman" w:hAnsi="Times New Roman" w:cs="Times New Roman"/>
          <w:sz w:val="24"/>
          <w:szCs w:val="24"/>
        </w:rPr>
      </w:pPr>
    </w:p>
    <w:p w:rsidR="00952083" w:rsidRDefault="00952083" w:rsidP="004609E3">
      <w:pPr>
        <w:spacing w:after="120" w:line="360" w:lineRule="auto"/>
        <w:jc w:val="both"/>
        <w:rPr>
          <w:rFonts w:ascii="Times New Roman" w:hAnsi="Times New Roman" w:cs="Times New Roman"/>
          <w:sz w:val="24"/>
          <w:szCs w:val="24"/>
        </w:rPr>
      </w:pPr>
    </w:p>
    <w:p w:rsidR="00952083" w:rsidRDefault="00952083" w:rsidP="004609E3">
      <w:pPr>
        <w:spacing w:after="120" w:line="360" w:lineRule="auto"/>
        <w:jc w:val="both"/>
        <w:rPr>
          <w:rFonts w:ascii="Times New Roman" w:hAnsi="Times New Roman" w:cs="Times New Roman"/>
          <w:sz w:val="24"/>
          <w:szCs w:val="24"/>
        </w:rPr>
      </w:pPr>
    </w:p>
    <w:p w:rsidR="00952083" w:rsidRDefault="00952083" w:rsidP="004609E3">
      <w:pPr>
        <w:spacing w:after="120" w:line="360" w:lineRule="auto"/>
        <w:jc w:val="both"/>
        <w:rPr>
          <w:rFonts w:ascii="Times New Roman" w:hAnsi="Times New Roman" w:cs="Times New Roman"/>
          <w:sz w:val="24"/>
          <w:szCs w:val="24"/>
        </w:rPr>
      </w:pPr>
    </w:p>
    <w:p w:rsidR="00952083" w:rsidRDefault="00952083" w:rsidP="004609E3">
      <w:pPr>
        <w:spacing w:after="120" w:line="360" w:lineRule="auto"/>
        <w:jc w:val="both"/>
        <w:rPr>
          <w:rFonts w:ascii="Times New Roman" w:hAnsi="Times New Roman" w:cs="Times New Roman"/>
          <w:sz w:val="24"/>
          <w:szCs w:val="24"/>
        </w:rPr>
      </w:pPr>
    </w:p>
    <w:p w:rsidR="00952083" w:rsidRDefault="00952083" w:rsidP="004609E3">
      <w:pPr>
        <w:spacing w:after="120" w:line="360" w:lineRule="auto"/>
        <w:jc w:val="both"/>
        <w:rPr>
          <w:rFonts w:ascii="Times New Roman" w:hAnsi="Times New Roman" w:cs="Times New Roman"/>
          <w:sz w:val="24"/>
          <w:szCs w:val="24"/>
        </w:rPr>
      </w:pPr>
    </w:p>
    <w:p w:rsidR="00952083" w:rsidRDefault="00952083" w:rsidP="004609E3">
      <w:pPr>
        <w:spacing w:after="120" w:line="360" w:lineRule="auto"/>
        <w:jc w:val="both"/>
        <w:rPr>
          <w:rFonts w:ascii="Times New Roman" w:hAnsi="Times New Roman" w:cs="Times New Roman"/>
          <w:sz w:val="24"/>
          <w:szCs w:val="24"/>
        </w:rPr>
      </w:pPr>
    </w:p>
    <w:p w:rsidR="00952083" w:rsidRDefault="00952083" w:rsidP="004609E3">
      <w:pPr>
        <w:spacing w:after="120" w:line="360" w:lineRule="auto"/>
        <w:jc w:val="both"/>
        <w:rPr>
          <w:rFonts w:ascii="Times New Roman" w:hAnsi="Times New Roman" w:cs="Times New Roman"/>
          <w:sz w:val="24"/>
          <w:szCs w:val="24"/>
        </w:rPr>
      </w:pPr>
    </w:p>
    <w:p w:rsidR="00952083" w:rsidRDefault="00952083" w:rsidP="004609E3">
      <w:pPr>
        <w:spacing w:after="120" w:line="360" w:lineRule="auto"/>
        <w:jc w:val="both"/>
        <w:rPr>
          <w:rFonts w:ascii="Times New Roman" w:hAnsi="Times New Roman" w:cs="Times New Roman"/>
          <w:sz w:val="24"/>
          <w:szCs w:val="24"/>
        </w:rPr>
      </w:pPr>
    </w:p>
    <w:p w:rsidR="00952083" w:rsidRDefault="00952083" w:rsidP="004609E3">
      <w:pPr>
        <w:spacing w:after="120" w:line="360" w:lineRule="auto"/>
        <w:jc w:val="both"/>
        <w:rPr>
          <w:rFonts w:ascii="Times New Roman" w:hAnsi="Times New Roman" w:cs="Times New Roman"/>
          <w:sz w:val="24"/>
          <w:szCs w:val="24"/>
        </w:rPr>
      </w:pPr>
    </w:p>
    <w:p w:rsidR="00952083" w:rsidRDefault="00952083" w:rsidP="004609E3">
      <w:pPr>
        <w:spacing w:after="120" w:line="360" w:lineRule="auto"/>
        <w:jc w:val="both"/>
        <w:rPr>
          <w:rFonts w:ascii="Times New Roman" w:hAnsi="Times New Roman" w:cs="Times New Roman"/>
          <w:sz w:val="24"/>
          <w:szCs w:val="24"/>
        </w:rPr>
      </w:pPr>
    </w:p>
    <w:p w:rsidR="00952083" w:rsidRDefault="00952083" w:rsidP="004609E3">
      <w:pPr>
        <w:spacing w:after="120" w:line="360" w:lineRule="auto"/>
        <w:jc w:val="both"/>
        <w:rPr>
          <w:rFonts w:ascii="Times New Roman" w:hAnsi="Times New Roman" w:cs="Times New Roman"/>
          <w:sz w:val="24"/>
          <w:szCs w:val="24"/>
        </w:rPr>
      </w:pPr>
    </w:p>
    <w:p w:rsidR="00341949" w:rsidRDefault="00341949" w:rsidP="004609E3">
      <w:pPr>
        <w:spacing w:after="120" w:line="360" w:lineRule="auto"/>
        <w:jc w:val="both"/>
        <w:rPr>
          <w:rFonts w:ascii="Times New Roman" w:hAnsi="Times New Roman" w:cs="Times New Roman"/>
          <w:sz w:val="24"/>
          <w:szCs w:val="24"/>
        </w:rPr>
      </w:pPr>
    </w:p>
    <w:p w:rsidR="00341949" w:rsidRPr="00341949" w:rsidRDefault="00341949" w:rsidP="00341949">
      <w:pPr>
        <w:rPr>
          <w:rFonts w:ascii="Times New Roman" w:hAnsi="Times New Roman" w:cs="Times New Roman"/>
          <w:sz w:val="24"/>
          <w:szCs w:val="24"/>
        </w:rPr>
      </w:pPr>
    </w:p>
    <w:p w:rsidR="00341949" w:rsidRPr="00341949" w:rsidRDefault="00341949" w:rsidP="00341949">
      <w:pPr>
        <w:rPr>
          <w:rFonts w:ascii="Times New Roman" w:hAnsi="Times New Roman" w:cs="Times New Roman"/>
          <w:sz w:val="24"/>
          <w:szCs w:val="24"/>
        </w:rPr>
      </w:pPr>
    </w:p>
    <w:p w:rsidR="00341949" w:rsidRPr="00341949" w:rsidRDefault="00341949" w:rsidP="00341949">
      <w:pPr>
        <w:rPr>
          <w:rFonts w:ascii="Times New Roman" w:hAnsi="Times New Roman" w:cs="Times New Roman"/>
          <w:sz w:val="24"/>
          <w:szCs w:val="24"/>
        </w:rPr>
      </w:pPr>
    </w:p>
    <w:p w:rsidR="00341949" w:rsidRPr="00341949" w:rsidRDefault="00341949" w:rsidP="00341949">
      <w:pPr>
        <w:rPr>
          <w:rFonts w:ascii="Times New Roman" w:hAnsi="Times New Roman" w:cs="Times New Roman"/>
          <w:sz w:val="24"/>
          <w:szCs w:val="24"/>
        </w:rPr>
      </w:pPr>
    </w:p>
    <w:p w:rsidR="00341949" w:rsidRPr="00341949" w:rsidRDefault="00341949" w:rsidP="00341949">
      <w:pPr>
        <w:rPr>
          <w:rFonts w:ascii="Times New Roman" w:hAnsi="Times New Roman" w:cs="Times New Roman"/>
          <w:sz w:val="24"/>
          <w:szCs w:val="24"/>
        </w:rPr>
      </w:pPr>
    </w:p>
    <w:p w:rsidR="0073114D" w:rsidRDefault="0073114D" w:rsidP="00341949">
      <w:pPr>
        <w:autoSpaceDE w:val="0"/>
        <w:autoSpaceDN w:val="0"/>
        <w:adjustRightInd w:val="0"/>
        <w:spacing w:after="0" w:line="240" w:lineRule="auto"/>
        <w:rPr>
          <w:rFonts w:ascii="Times New Roman" w:hAnsi="Times New Roman" w:cs="Times New Roman"/>
          <w:sz w:val="24"/>
          <w:szCs w:val="24"/>
        </w:rPr>
      </w:pPr>
    </w:p>
    <w:p w:rsidR="0073114D" w:rsidRDefault="0073114D" w:rsidP="00341949">
      <w:pPr>
        <w:autoSpaceDE w:val="0"/>
        <w:autoSpaceDN w:val="0"/>
        <w:adjustRightInd w:val="0"/>
        <w:spacing w:after="0" w:line="240" w:lineRule="auto"/>
        <w:rPr>
          <w:rFonts w:ascii="Times New Roman" w:hAnsi="Times New Roman" w:cs="Times New Roman"/>
          <w:sz w:val="24"/>
          <w:szCs w:val="24"/>
        </w:rPr>
      </w:pPr>
    </w:p>
    <w:p w:rsidR="00341949" w:rsidRPr="00341949" w:rsidRDefault="00341949" w:rsidP="00341949">
      <w:pPr>
        <w:autoSpaceDE w:val="0"/>
        <w:autoSpaceDN w:val="0"/>
        <w:adjustRightInd w:val="0"/>
        <w:spacing w:after="0" w:line="240" w:lineRule="auto"/>
        <w:rPr>
          <w:rFonts w:ascii="Times New Roman" w:hAnsi="Times New Roman" w:cs="Times New Roman"/>
          <w:color w:val="0070C0"/>
          <w:sz w:val="28"/>
          <w:szCs w:val="28"/>
        </w:rPr>
      </w:pPr>
      <w:r w:rsidRPr="00341949">
        <w:rPr>
          <w:rFonts w:ascii="Times New Roman" w:hAnsi="Times New Roman" w:cs="Times New Roman"/>
          <w:b/>
          <w:bCs/>
          <w:color w:val="0070C0"/>
          <w:sz w:val="28"/>
          <w:szCs w:val="28"/>
        </w:rPr>
        <w:lastRenderedPageBreak/>
        <w:t>7.1 Major Findings of the Study:</w:t>
      </w:r>
    </w:p>
    <w:p w:rsidR="00341949" w:rsidRDefault="00341949" w:rsidP="00341949">
      <w:pPr>
        <w:autoSpaceDE w:val="0"/>
        <w:autoSpaceDN w:val="0"/>
        <w:adjustRightInd w:val="0"/>
        <w:spacing w:after="0" w:line="240" w:lineRule="auto"/>
        <w:rPr>
          <w:rFonts w:ascii="Times New Roman" w:hAnsi="Times New Roman" w:cs="Times New Roman"/>
          <w:color w:val="000000"/>
        </w:rPr>
      </w:pPr>
    </w:p>
    <w:p w:rsidR="00341949" w:rsidRPr="0031104A" w:rsidRDefault="009012DF" w:rsidP="00AB51B7">
      <w:pPr>
        <w:autoSpaceDE w:val="0"/>
        <w:autoSpaceDN w:val="0"/>
        <w:adjustRightInd w:val="0"/>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major findings are given below;</w:t>
      </w:r>
    </w:p>
    <w:p w:rsidR="00341949" w:rsidRPr="0031104A" w:rsidRDefault="00E17562" w:rsidP="003B210B">
      <w:pPr>
        <w:pStyle w:val="ListParagraph"/>
        <w:numPr>
          <w:ilvl w:val="0"/>
          <w:numId w:val="53"/>
        </w:numPr>
        <w:autoSpaceDE w:val="0"/>
        <w:autoSpaceDN w:val="0"/>
        <w:adjustRightInd w:val="0"/>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EXIM Bank</w:t>
      </w:r>
      <w:r w:rsidR="00341949" w:rsidRPr="0031104A">
        <w:rPr>
          <w:rFonts w:ascii="Times New Roman" w:hAnsi="Times New Roman" w:cs="Times New Roman"/>
          <w:color w:val="000000"/>
          <w:sz w:val="24"/>
          <w:szCs w:val="24"/>
        </w:rPr>
        <w:t xml:space="preserve"> Ltd. takes 100% margin for the new importer to avoid the risk</w:t>
      </w:r>
      <w:r w:rsidR="00341949" w:rsidRPr="0031104A">
        <w:rPr>
          <w:rFonts w:ascii="Times New Roman" w:hAnsi="Times New Roman" w:cs="Times New Roman"/>
          <w:b/>
          <w:bCs/>
          <w:color w:val="000000"/>
          <w:sz w:val="24"/>
          <w:szCs w:val="24"/>
        </w:rPr>
        <w:t xml:space="preserve">. </w:t>
      </w:r>
    </w:p>
    <w:p w:rsidR="00341949" w:rsidRPr="0031104A" w:rsidRDefault="00E17562" w:rsidP="003B210B">
      <w:pPr>
        <w:pStyle w:val="ListParagraph"/>
        <w:numPr>
          <w:ilvl w:val="0"/>
          <w:numId w:val="53"/>
        </w:numPr>
        <w:autoSpaceDE w:val="0"/>
        <w:autoSpaceDN w:val="0"/>
        <w:adjustRightInd w:val="0"/>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EXIM Bank</w:t>
      </w:r>
      <w:r w:rsidR="00341949" w:rsidRPr="0031104A">
        <w:rPr>
          <w:rFonts w:ascii="Times New Roman" w:hAnsi="Times New Roman" w:cs="Times New Roman"/>
          <w:color w:val="000000"/>
          <w:sz w:val="24"/>
          <w:szCs w:val="24"/>
        </w:rPr>
        <w:t xml:space="preserve"> Ltd. does not provide assistance in relation with foreign exchange to the SME. </w:t>
      </w:r>
    </w:p>
    <w:p w:rsidR="00341949" w:rsidRPr="0031104A" w:rsidRDefault="00341949" w:rsidP="003B210B">
      <w:pPr>
        <w:pStyle w:val="ListParagraph"/>
        <w:numPr>
          <w:ilvl w:val="0"/>
          <w:numId w:val="53"/>
        </w:numPr>
        <w:autoSpaceDE w:val="0"/>
        <w:autoSpaceDN w:val="0"/>
        <w:adjustRightInd w:val="0"/>
        <w:spacing w:after="120" w:line="360" w:lineRule="auto"/>
        <w:jc w:val="both"/>
        <w:rPr>
          <w:rFonts w:ascii="Times New Roman" w:hAnsi="Times New Roman" w:cs="Times New Roman"/>
          <w:color w:val="000000"/>
          <w:sz w:val="24"/>
          <w:szCs w:val="24"/>
        </w:rPr>
      </w:pPr>
      <w:r w:rsidRPr="0031104A">
        <w:rPr>
          <w:rFonts w:ascii="Times New Roman" w:hAnsi="Times New Roman" w:cs="Times New Roman"/>
          <w:color w:val="000000"/>
          <w:sz w:val="24"/>
          <w:szCs w:val="24"/>
        </w:rPr>
        <w:t xml:space="preserve">Lack of enthusiastic scheme for exporter &amp; importer. </w:t>
      </w:r>
    </w:p>
    <w:p w:rsidR="00341949" w:rsidRDefault="00E17562" w:rsidP="003B210B">
      <w:pPr>
        <w:pStyle w:val="ListParagraph"/>
        <w:numPr>
          <w:ilvl w:val="0"/>
          <w:numId w:val="53"/>
        </w:numPr>
        <w:autoSpaceDE w:val="0"/>
        <w:autoSpaceDN w:val="0"/>
        <w:adjustRightInd w:val="0"/>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EXIM Bank</w:t>
      </w:r>
      <w:r w:rsidR="00341949" w:rsidRPr="0031104A">
        <w:rPr>
          <w:rFonts w:ascii="Times New Roman" w:hAnsi="Times New Roman" w:cs="Times New Roman"/>
          <w:color w:val="000000"/>
          <w:sz w:val="24"/>
          <w:szCs w:val="24"/>
        </w:rPr>
        <w:t xml:space="preserve"> Ltd. charges are little bit higher in foreign exchange operations than some other commercial private bank.</w:t>
      </w:r>
    </w:p>
    <w:p w:rsidR="009012DF" w:rsidRDefault="009012DF" w:rsidP="003B210B">
      <w:pPr>
        <w:pStyle w:val="ListParagraph"/>
        <w:numPr>
          <w:ilvl w:val="0"/>
          <w:numId w:val="53"/>
        </w:numPr>
        <w:autoSpaceDE w:val="0"/>
        <w:autoSpaceDN w:val="0"/>
        <w:adjustRightInd w:val="0"/>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EXIM Bank</w:t>
      </w:r>
      <w:r w:rsidRPr="0031104A">
        <w:rPr>
          <w:rFonts w:ascii="Times New Roman" w:hAnsi="Times New Roman" w:cs="Times New Roman"/>
          <w:color w:val="000000"/>
          <w:sz w:val="24"/>
          <w:szCs w:val="24"/>
        </w:rPr>
        <w:t xml:space="preserve"> Ltd. focuses more on import financing than export financing and foreign remittance. </w:t>
      </w:r>
    </w:p>
    <w:p w:rsidR="009012DF" w:rsidRPr="009012DF" w:rsidRDefault="00483C99" w:rsidP="003B210B">
      <w:pPr>
        <w:pStyle w:val="ListParagraph"/>
        <w:numPr>
          <w:ilvl w:val="0"/>
          <w:numId w:val="53"/>
        </w:numPr>
        <w:autoSpaceDE w:val="0"/>
        <w:autoSpaceDN w:val="0"/>
        <w:adjustRightInd w:val="0"/>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2014,</w:t>
      </w:r>
      <w:r w:rsidR="009012DF" w:rsidRPr="009012DF">
        <w:rPr>
          <w:rFonts w:ascii="Times New Roman" w:hAnsi="Times New Roman" w:cs="Times New Roman"/>
          <w:color w:val="000000"/>
          <w:sz w:val="24"/>
          <w:szCs w:val="24"/>
        </w:rPr>
        <w:t xml:space="preserve"> this bank is done well in foreign exchange operation from the previous year. </w:t>
      </w:r>
    </w:p>
    <w:p w:rsidR="009012DF" w:rsidRPr="009012DF" w:rsidRDefault="009012DF" w:rsidP="003B210B">
      <w:pPr>
        <w:pStyle w:val="ListParagraph"/>
        <w:numPr>
          <w:ilvl w:val="0"/>
          <w:numId w:val="53"/>
        </w:numPr>
        <w:autoSpaceDE w:val="0"/>
        <w:autoSpaceDN w:val="0"/>
        <w:adjustRightInd w:val="0"/>
        <w:spacing w:after="120" w:line="360" w:lineRule="auto"/>
        <w:jc w:val="both"/>
        <w:rPr>
          <w:rFonts w:ascii="Times New Roman" w:hAnsi="Times New Roman" w:cs="Times New Roman"/>
          <w:color w:val="000000"/>
          <w:sz w:val="24"/>
          <w:szCs w:val="24"/>
        </w:rPr>
      </w:pPr>
      <w:r w:rsidRPr="0031104A">
        <w:rPr>
          <w:rFonts w:ascii="Times New Roman" w:hAnsi="Times New Roman" w:cs="Times New Roman"/>
          <w:color w:val="000000"/>
          <w:sz w:val="24"/>
          <w:szCs w:val="24"/>
        </w:rPr>
        <w:t xml:space="preserve">The marketing strategy adopted by the bank is effective but not efficient. </w:t>
      </w:r>
    </w:p>
    <w:p w:rsidR="00483C99" w:rsidRPr="00483C99" w:rsidRDefault="00341949" w:rsidP="003B210B">
      <w:pPr>
        <w:pStyle w:val="ListParagraph"/>
        <w:numPr>
          <w:ilvl w:val="0"/>
          <w:numId w:val="53"/>
        </w:numPr>
        <w:autoSpaceDE w:val="0"/>
        <w:autoSpaceDN w:val="0"/>
        <w:adjustRightInd w:val="0"/>
        <w:spacing w:after="120" w:line="360" w:lineRule="auto"/>
        <w:jc w:val="both"/>
        <w:rPr>
          <w:rFonts w:ascii="Times New Roman" w:hAnsi="Times New Roman" w:cs="Times New Roman"/>
          <w:color w:val="000000"/>
          <w:sz w:val="24"/>
          <w:szCs w:val="24"/>
        </w:rPr>
      </w:pPr>
      <w:r w:rsidRPr="0031104A">
        <w:rPr>
          <w:rFonts w:ascii="Times New Roman" w:hAnsi="Times New Roman" w:cs="Times New Roman"/>
          <w:color w:val="000000"/>
          <w:sz w:val="24"/>
          <w:szCs w:val="24"/>
        </w:rPr>
        <w:t xml:space="preserve">ATM (Automated Teller Machine) of </w:t>
      </w:r>
      <w:r w:rsidR="00E17562">
        <w:rPr>
          <w:rFonts w:ascii="Times New Roman" w:hAnsi="Times New Roman" w:cs="Times New Roman"/>
          <w:color w:val="000000"/>
          <w:sz w:val="24"/>
          <w:szCs w:val="24"/>
        </w:rPr>
        <w:t>EXIM Bank</w:t>
      </w:r>
      <w:r w:rsidRPr="0031104A">
        <w:rPr>
          <w:rFonts w:ascii="Times New Roman" w:hAnsi="Times New Roman" w:cs="Times New Roman"/>
          <w:color w:val="000000"/>
          <w:sz w:val="24"/>
          <w:szCs w:val="24"/>
        </w:rPr>
        <w:t xml:space="preserve"> is not available which is customers demanding. </w:t>
      </w:r>
    </w:p>
    <w:p w:rsidR="00483C99" w:rsidRPr="00483C99" w:rsidRDefault="00483C99" w:rsidP="003B210B">
      <w:pPr>
        <w:pStyle w:val="ListParagraph"/>
        <w:numPr>
          <w:ilvl w:val="0"/>
          <w:numId w:val="53"/>
        </w:numPr>
        <w:autoSpaceDE w:val="0"/>
        <w:autoSpaceDN w:val="0"/>
        <w:adjustRightInd w:val="0"/>
        <w:spacing w:after="120" w:line="360" w:lineRule="auto"/>
        <w:jc w:val="both"/>
        <w:rPr>
          <w:rFonts w:ascii="Times New Roman" w:hAnsi="Times New Roman" w:cs="Times New Roman"/>
          <w:color w:val="000000"/>
          <w:sz w:val="24"/>
          <w:szCs w:val="24"/>
        </w:rPr>
      </w:pPr>
      <w:r w:rsidRPr="00483C99">
        <w:rPr>
          <w:rFonts w:ascii="Times New Roman" w:hAnsi="Times New Roman" w:cs="Times New Roman"/>
          <w:color w:val="000000"/>
          <w:sz w:val="24"/>
          <w:szCs w:val="24"/>
        </w:rPr>
        <w:t xml:space="preserve">The sitting arrangement of the Branch is well decorated. </w:t>
      </w:r>
    </w:p>
    <w:p w:rsidR="00483C99" w:rsidRPr="00483C99" w:rsidRDefault="00483C99" w:rsidP="003B210B">
      <w:pPr>
        <w:pStyle w:val="ListParagraph"/>
        <w:numPr>
          <w:ilvl w:val="0"/>
          <w:numId w:val="53"/>
        </w:numPr>
        <w:autoSpaceDE w:val="0"/>
        <w:autoSpaceDN w:val="0"/>
        <w:adjustRightInd w:val="0"/>
        <w:spacing w:after="120" w:line="360" w:lineRule="auto"/>
        <w:jc w:val="both"/>
        <w:rPr>
          <w:rFonts w:ascii="Times New Roman" w:hAnsi="Times New Roman" w:cs="Times New Roman"/>
          <w:color w:val="000000"/>
          <w:sz w:val="24"/>
          <w:szCs w:val="24"/>
        </w:rPr>
      </w:pPr>
      <w:r w:rsidRPr="00483C99">
        <w:rPr>
          <w:rFonts w:ascii="Times New Roman" w:hAnsi="Times New Roman" w:cs="Times New Roman"/>
          <w:color w:val="000000"/>
          <w:sz w:val="24"/>
          <w:szCs w:val="24"/>
        </w:rPr>
        <w:t xml:space="preserve">All the charges and Interest rate of the EXIM Bank is comparatively lower. </w:t>
      </w:r>
    </w:p>
    <w:p w:rsidR="00483C99" w:rsidRPr="00483C99" w:rsidRDefault="00483C99" w:rsidP="003B210B">
      <w:pPr>
        <w:pStyle w:val="ListParagraph"/>
        <w:numPr>
          <w:ilvl w:val="0"/>
          <w:numId w:val="53"/>
        </w:numPr>
        <w:autoSpaceDE w:val="0"/>
        <w:autoSpaceDN w:val="0"/>
        <w:adjustRightInd w:val="0"/>
        <w:spacing w:after="120" w:line="360" w:lineRule="auto"/>
        <w:jc w:val="both"/>
        <w:rPr>
          <w:rFonts w:ascii="Times New Roman" w:hAnsi="Times New Roman" w:cs="Times New Roman"/>
          <w:color w:val="000000"/>
          <w:sz w:val="24"/>
          <w:szCs w:val="24"/>
        </w:rPr>
      </w:pPr>
      <w:r w:rsidRPr="00483C99">
        <w:rPr>
          <w:rFonts w:ascii="Times New Roman" w:hAnsi="Times New Roman" w:cs="Times New Roman"/>
          <w:color w:val="000000"/>
          <w:sz w:val="24"/>
          <w:szCs w:val="24"/>
        </w:rPr>
        <w:t xml:space="preserve">Employees of the Branch maintain good relation with their customer. </w:t>
      </w:r>
    </w:p>
    <w:p w:rsidR="00483C99" w:rsidRPr="00483C99" w:rsidRDefault="00483C99" w:rsidP="003B210B">
      <w:pPr>
        <w:pStyle w:val="ListParagraph"/>
        <w:numPr>
          <w:ilvl w:val="0"/>
          <w:numId w:val="53"/>
        </w:numPr>
        <w:autoSpaceDE w:val="0"/>
        <w:autoSpaceDN w:val="0"/>
        <w:adjustRightInd w:val="0"/>
        <w:spacing w:after="120" w:line="360" w:lineRule="auto"/>
        <w:jc w:val="both"/>
        <w:rPr>
          <w:rFonts w:ascii="Times New Roman" w:hAnsi="Times New Roman" w:cs="Times New Roman"/>
          <w:color w:val="000000"/>
          <w:sz w:val="24"/>
          <w:szCs w:val="24"/>
        </w:rPr>
      </w:pPr>
      <w:r w:rsidRPr="00483C99">
        <w:rPr>
          <w:rFonts w:ascii="Times New Roman" w:hAnsi="Times New Roman" w:cs="Times New Roman"/>
          <w:color w:val="000000"/>
          <w:sz w:val="24"/>
          <w:szCs w:val="24"/>
        </w:rPr>
        <w:t xml:space="preserve">For the better facilities people are interested to do business with EXIM Bank. </w:t>
      </w:r>
    </w:p>
    <w:p w:rsidR="00483C99" w:rsidRPr="00483C99" w:rsidRDefault="00483C99" w:rsidP="00483C99">
      <w:pPr>
        <w:pStyle w:val="ListParagraph"/>
        <w:autoSpaceDE w:val="0"/>
        <w:autoSpaceDN w:val="0"/>
        <w:adjustRightInd w:val="0"/>
        <w:spacing w:after="120" w:line="360" w:lineRule="auto"/>
        <w:jc w:val="both"/>
        <w:rPr>
          <w:rFonts w:ascii="Times New Roman" w:hAnsi="Times New Roman" w:cs="Times New Roman"/>
          <w:color w:val="000000"/>
          <w:sz w:val="24"/>
          <w:szCs w:val="24"/>
        </w:rPr>
      </w:pPr>
    </w:p>
    <w:p w:rsidR="00341949" w:rsidRDefault="00341949" w:rsidP="00341949">
      <w:pPr>
        <w:spacing w:after="120" w:line="360" w:lineRule="auto"/>
        <w:jc w:val="both"/>
        <w:rPr>
          <w:rFonts w:ascii="Times New Roman" w:hAnsi="Times New Roman" w:cs="Times New Roman"/>
          <w:sz w:val="24"/>
          <w:szCs w:val="24"/>
        </w:rPr>
      </w:pPr>
    </w:p>
    <w:p w:rsidR="00341949" w:rsidRDefault="00341949" w:rsidP="00341949">
      <w:pPr>
        <w:jc w:val="center"/>
        <w:rPr>
          <w:rFonts w:ascii="Times New Roman" w:hAnsi="Times New Roman" w:cs="Times New Roman"/>
          <w:sz w:val="24"/>
          <w:szCs w:val="24"/>
        </w:rPr>
      </w:pPr>
    </w:p>
    <w:p w:rsidR="00341949" w:rsidRDefault="00341949" w:rsidP="00341949">
      <w:pPr>
        <w:jc w:val="center"/>
        <w:rPr>
          <w:rFonts w:ascii="Times New Roman" w:hAnsi="Times New Roman" w:cs="Times New Roman"/>
          <w:sz w:val="24"/>
          <w:szCs w:val="24"/>
        </w:rPr>
      </w:pPr>
    </w:p>
    <w:p w:rsidR="00341949" w:rsidRDefault="00341949" w:rsidP="00341949">
      <w:pPr>
        <w:jc w:val="center"/>
        <w:rPr>
          <w:rFonts w:ascii="Times New Roman" w:hAnsi="Times New Roman" w:cs="Times New Roman"/>
          <w:sz w:val="24"/>
          <w:szCs w:val="24"/>
        </w:rPr>
      </w:pPr>
    </w:p>
    <w:p w:rsidR="00341949" w:rsidRDefault="00341949" w:rsidP="00341949">
      <w:pPr>
        <w:jc w:val="center"/>
        <w:rPr>
          <w:rFonts w:ascii="Times New Roman" w:hAnsi="Times New Roman" w:cs="Times New Roman"/>
          <w:sz w:val="24"/>
          <w:szCs w:val="24"/>
        </w:rPr>
      </w:pPr>
    </w:p>
    <w:p w:rsidR="00341949" w:rsidRDefault="00341949" w:rsidP="00341949">
      <w:pPr>
        <w:jc w:val="center"/>
        <w:rPr>
          <w:rFonts w:ascii="Times New Roman" w:hAnsi="Times New Roman" w:cs="Times New Roman"/>
          <w:sz w:val="24"/>
          <w:szCs w:val="24"/>
        </w:rPr>
      </w:pPr>
    </w:p>
    <w:p w:rsidR="00341949" w:rsidRDefault="00341949" w:rsidP="00341949">
      <w:pPr>
        <w:jc w:val="center"/>
        <w:rPr>
          <w:rFonts w:ascii="Times New Roman" w:hAnsi="Times New Roman" w:cs="Times New Roman"/>
          <w:sz w:val="24"/>
          <w:szCs w:val="24"/>
        </w:rPr>
      </w:pPr>
    </w:p>
    <w:p w:rsidR="00341949" w:rsidRDefault="00341949" w:rsidP="00483C99">
      <w:pPr>
        <w:rPr>
          <w:rFonts w:ascii="Times New Roman" w:hAnsi="Times New Roman" w:cs="Times New Roman"/>
          <w:sz w:val="24"/>
          <w:szCs w:val="24"/>
        </w:rPr>
      </w:pPr>
    </w:p>
    <w:p w:rsidR="00483C99" w:rsidRDefault="00483C99" w:rsidP="00483C99">
      <w:pPr>
        <w:rPr>
          <w:rFonts w:ascii="Times New Roman" w:hAnsi="Times New Roman" w:cs="Times New Roman"/>
          <w:sz w:val="24"/>
          <w:szCs w:val="24"/>
        </w:rPr>
      </w:pPr>
    </w:p>
    <w:p w:rsidR="00483C99" w:rsidRDefault="00483C99" w:rsidP="005000F1">
      <w:pPr>
        <w:tabs>
          <w:tab w:val="left" w:pos="3315"/>
        </w:tabs>
        <w:rPr>
          <w:rFonts w:ascii="Times New Roman" w:hAnsi="Times New Roman" w:cs="Times New Roman"/>
          <w:b/>
          <w:bCs/>
          <w:color w:val="0070C0"/>
          <w:sz w:val="28"/>
          <w:szCs w:val="28"/>
        </w:rPr>
      </w:pPr>
    </w:p>
    <w:p w:rsidR="00945B4A" w:rsidRPr="005000F1" w:rsidRDefault="005000F1" w:rsidP="005000F1">
      <w:pPr>
        <w:tabs>
          <w:tab w:val="left" w:pos="3315"/>
        </w:tabs>
        <w:rPr>
          <w:rFonts w:ascii="Times New Roman" w:hAnsi="Times New Roman" w:cs="Times New Roman"/>
          <w:sz w:val="24"/>
          <w:szCs w:val="24"/>
        </w:rPr>
      </w:pPr>
      <w:r>
        <w:rPr>
          <w:rFonts w:ascii="Times New Roman" w:hAnsi="Times New Roman" w:cs="Times New Roman"/>
          <w:b/>
          <w:bCs/>
          <w:color w:val="0070C0"/>
          <w:sz w:val="28"/>
          <w:szCs w:val="28"/>
        </w:rPr>
        <w:lastRenderedPageBreak/>
        <w:t>7</w:t>
      </w:r>
      <w:r w:rsidR="00945B4A" w:rsidRPr="00945B4A">
        <w:rPr>
          <w:rFonts w:ascii="Times New Roman" w:hAnsi="Times New Roman" w:cs="Times New Roman"/>
          <w:b/>
          <w:bCs/>
          <w:color w:val="0070C0"/>
          <w:sz w:val="28"/>
          <w:szCs w:val="28"/>
        </w:rPr>
        <w:t>.</w:t>
      </w:r>
      <w:r>
        <w:rPr>
          <w:rFonts w:ascii="Times New Roman" w:hAnsi="Times New Roman" w:cs="Times New Roman"/>
          <w:b/>
          <w:bCs/>
          <w:color w:val="0070C0"/>
          <w:sz w:val="28"/>
          <w:szCs w:val="28"/>
        </w:rPr>
        <w:t>2</w:t>
      </w:r>
      <w:r w:rsidR="00945B4A" w:rsidRPr="00945B4A">
        <w:rPr>
          <w:rFonts w:ascii="Times New Roman" w:hAnsi="Times New Roman" w:cs="Times New Roman"/>
          <w:b/>
          <w:bCs/>
          <w:color w:val="0070C0"/>
          <w:sz w:val="28"/>
          <w:szCs w:val="28"/>
        </w:rPr>
        <w:t xml:space="preserve"> Recommendations:</w:t>
      </w:r>
      <w:r w:rsidR="00945B4A" w:rsidRPr="00945B4A">
        <w:rPr>
          <w:rFonts w:ascii="Times New Roman" w:hAnsi="Times New Roman" w:cs="Times New Roman"/>
          <w:color w:val="0070C0"/>
          <w:sz w:val="28"/>
          <w:szCs w:val="28"/>
        </w:rPr>
        <w:t xml:space="preserve"> </w:t>
      </w:r>
    </w:p>
    <w:p w:rsidR="00945B4A" w:rsidRDefault="00945B4A" w:rsidP="00945B4A">
      <w:pPr>
        <w:shd w:val="clear" w:color="auto" w:fill="FFFFFF"/>
        <w:spacing w:after="120" w:line="360" w:lineRule="auto"/>
        <w:ind w:left="22"/>
        <w:jc w:val="both"/>
        <w:rPr>
          <w:rFonts w:ascii="Times New Roman" w:hAnsi="Times New Roman" w:cs="Times New Roman"/>
          <w:color w:val="000000"/>
          <w:sz w:val="24"/>
          <w:szCs w:val="24"/>
        </w:rPr>
      </w:pPr>
      <w:r w:rsidRPr="00945B4A">
        <w:rPr>
          <w:rFonts w:ascii="Times New Roman" w:hAnsi="Times New Roman" w:cs="Times New Roman"/>
          <w:color w:val="000000"/>
          <w:sz w:val="24"/>
          <w:szCs w:val="24"/>
        </w:rPr>
        <w:t xml:space="preserve">This is recommended that some aspect of </w:t>
      </w:r>
      <w:r w:rsidR="00E17562">
        <w:rPr>
          <w:rFonts w:ascii="Times New Roman" w:hAnsi="Times New Roman" w:cs="Times New Roman"/>
          <w:color w:val="000000"/>
          <w:sz w:val="24"/>
          <w:szCs w:val="24"/>
        </w:rPr>
        <w:t>EXIM Bank</w:t>
      </w:r>
      <w:r w:rsidRPr="00945B4A">
        <w:rPr>
          <w:rFonts w:ascii="Times New Roman" w:hAnsi="Times New Roman" w:cs="Times New Roman"/>
          <w:color w:val="000000"/>
          <w:sz w:val="24"/>
          <w:szCs w:val="24"/>
        </w:rPr>
        <w:t xml:space="preserve"> Limited can be supportive for management to get some pioneering ideas for the probable situations of the identified problems to ensure better progress in future; some necessary steps are recommended below on the basis of collected data, observation, expert staff’s opinion and my knowledge and judgment.</w:t>
      </w:r>
    </w:p>
    <w:p w:rsidR="007E3BCC" w:rsidRPr="007E3BCC" w:rsidRDefault="00483C99" w:rsidP="003B210B">
      <w:pPr>
        <w:pStyle w:val="ListParagraph"/>
        <w:numPr>
          <w:ilvl w:val="0"/>
          <w:numId w:val="61"/>
        </w:numPr>
        <w:autoSpaceDE w:val="0"/>
        <w:autoSpaceDN w:val="0"/>
        <w:adjustRightInd w:val="0"/>
        <w:spacing w:line="360" w:lineRule="auto"/>
        <w:jc w:val="both"/>
        <w:rPr>
          <w:rFonts w:ascii="Times New Roman" w:hAnsi="Times New Roman" w:cs="Times New Roman"/>
          <w:sz w:val="24"/>
          <w:szCs w:val="24"/>
        </w:rPr>
      </w:pPr>
      <w:r w:rsidRPr="00B2748E">
        <w:rPr>
          <w:rFonts w:ascii="Times New Roman" w:hAnsi="Times New Roman" w:cs="Times New Roman"/>
          <w:sz w:val="24"/>
          <w:szCs w:val="24"/>
        </w:rPr>
        <w:t>Diversified schemes for export and import with fewer margins for L/C should introduce by the bank for small entrepreneur to target a different segment to increase volume of export and import.</w:t>
      </w:r>
    </w:p>
    <w:p w:rsidR="00483C99" w:rsidRPr="00B2748E" w:rsidRDefault="00483C99" w:rsidP="003B210B">
      <w:pPr>
        <w:pStyle w:val="ListParagraph"/>
        <w:numPr>
          <w:ilvl w:val="0"/>
          <w:numId w:val="61"/>
        </w:numPr>
        <w:autoSpaceDE w:val="0"/>
        <w:autoSpaceDN w:val="0"/>
        <w:adjustRightInd w:val="0"/>
        <w:spacing w:line="360" w:lineRule="auto"/>
        <w:jc w:val="both"/>
        <w:rPr>
          <w:rFonts w:ascii="Times New Roman" w:hAnsi="Times New Roman" w:cs="Times New Roman"/>
          <w:sz w:val="24"/>
          <w:szCs w:val="24"/>
        </w:rPr>
      </w:pPr>
      <w:r w:rsidRPr="00B2748E">
        <w:rPr>
          <w:rFonts w:ascii="Times New Roman" w:hAnsi="Times New Roman" w:cs="Times New Roman"/>
          <w:sz w:val="24"/>
          <w:szCs w:val="24"/>
        </w:rPr>
        <w:t>Efficient and attractive marketing strategy and appearance of the bank in the printing media and electronic media would also increase knowledge of people about foreign trade. This is very much useful for increase transactions in foreign exchange department of this bank.</w:t>
      </w:r>
    </w:p>
    <w:p w:rsidR="00483C99" w:rsidRPr="00B2748E" w:rsidRDefault="00483C99" w:rsidP="003B210B">
      <w:pPr>
        <w:pStyle w:val="ListParagraph"/>
        <w:numPr>
          <w:ilvl w:val="0"/>
          <w:numId w:val="61"/>
        </w:numPr>
        <w:autoSpaceDE w:val="0"/>
        <w:autoSpaceDN w:val="0"/>
        <w:adjustRightInd w:val="0"/>
        <w:spacing w:after="120" w:line="360" w:lineRule="auto"/>
        <w:jc w:val="both"/>
        <w:rPr>
          <w:rFonts w:ascii="Times New Roman" w:hAnsi="Times New Roman" w:cs="Times New Roman"/>
          <w:sz w:val="24"/>
          <w:szCs w:val="24"/>
        </w:rPr>
      </w:pPr>
      <w:r w:rsidRPr="00B2748E">
        <w:rPr>
          <w:rFonts w:ascii="Times New Roman" w:hAnsi="Times New Roman" w:cs="Times New Roman"/>
          <w:sz w:val="24"/>
          <w:szCs w:val="24"/>
        </w:rPr>
        <w:t>Tight rules and requirements for opening foreign currency account should be relaxed and make it easy and simple.</w:t>
      </w:r>
    </w:p>
    <w:p w:rsidR="00483C99" w:rsidRPr="007E3BCC" w:rsidRDefault="00483C99" w:rsidP="00483C99">
      <w:pPr>
        <w:autoSpaceDE w:val="0"/>
        <w:autoSpaceDN w:val="0"/>
        <w:adjustRightInd w:val="0"/>
        <w:spacing w:after="0" w:line="240" w:lineRule="auto"/>
        <w:rPr>
          <w:rFonts w:ascii="Times New Roman" w:hAnsi="Times New Roman" w:cs="Times New Roman"/>
          <w:sz w:val="10"/>
          <w:szCs w:val="24"/>
        </w:rPr>
      </w:pPr>
    </w:p>
    <w:p w:rsidR="00945B4A" w:rsidRPr="00B2748E" w:rsidRDefault="00945B4A" w:rsidP="003B210B">
      <w:pPr>
        <w:pStyle w:val="ListParagraph"/>
        <w:numPr>
          <w:ilvl w:val="0"/>
          <w:numId w:val="61"/>
        </w:numPr>
        <w:shd w:val="clear" w:color="auto" w:fill="FFFFFF"/>
        <w:spacing w:after="120" w:line="360" w:lineRule="auto"/>
        <w:contextualSpacing w:val="0"/>
        <w:jc w:val="both"/>
        <w:rPr>
          <w:rFonts w:ascii="Times New Roman" w:hAnsi="Times New Roman" w:cs="Times New Roman"/>
          <w:sz w:val="24"/>
          <w:szCs w:val="24"/>
        </w:rPr>
      </w:pPr>
      <w:r w:rsidRPr="00B2748E">
        <w:rPr>
          <w:rFonts w:ascii="Times New Roman" w:hAnsi="Times New Roman" w:cs="Times New Roman"/>
          <w:color w:val="000000"/>
          <w:sz w:val="24"/>
          <w:szCs w:val="24"/>
        </w:rPr>
        <w:t>The bank should take the initiative to develop an effective research and development center to get innovative ideas to capture the competitive market.</w:t>
      </w:r>
    </w:p>
    <w:p w:rsidR="00945B4A" w:rsidRPr="007E3BCC" w:rsidRDefault="00945B4A" w:rsidP="003B210B">
      <w:pPr>
        <w:pStyle w:val="ListParagraph"/>
        <w:numPr>
          <w:ilvl w:val="0"/>
          <w:numId w:val="61"/>
        </w:numPr>
        <w:shd w:val="clear" w:color="auto" w:fill="FFFFFF"/>
        <w:spacing w:after="120" w:line="360" w:lineRule="auto"/>
        <w:ind w:right="7"/>
        <w:jc w:val="both"/>
        <w:rPr>
          <w:rFonts w:ascii="Times New Roman" w:hAnsi="Times New Roman" w:cs="Times New Roman"/>
          <w:sz w:val="24"/>
          <w:szCs w:val="24"/>
        </w:rPr>
      </w:pPr>
      <w:r w:rsidRPr="007E3BCC">
        <w:rPr>
          <w:rFonts w:ascii="Times New Roman" w:hAnsi="Times New Roman" w:cs="Times New Roman"/>
          <w:color w:val="000000"/>
          <w:sz w:val="24"/>
          <w:szCs w:val="24"/>
        </w:rPr>
        <w:t xml:space="preserve">Management should set proper planning for its operations of each and every work for the whole bank as well as all branches of </w:t>
      </w:r>
      <w:r w:rsidR="00E17562" w:rsidRPr="007E3BCC">
        <w:rPr>
          <w:rFonts w:ascii="Times New Roman" w:hAnsi="Times New Roman" w:cs="Times New Roman"/>
          <w:color w:val="000000"/>
          <w:sz w:val="24"/>
          <w:szCs w:val="24"/>
        </w:rPr>
        <w:t>EXIM Bank</w:t>
      </w:r>
      <w:r w:rsidRPr="007E3BCC">
        <w:rPr>
          <w:rFonts w:ascii="Times New Roman" w:hAnsi="Times New Roman" w:cs="Times New Roman"/>
          <w:color w:val="000000"/>
          <w:sz w:val="24"/>
          <w:szCs w:val="24"/>
        </w:rPr>
        <w:t xml:space="preserve"> Limited.</w:t>
      </w:r>
    </w:p>
    <w:p w:rsidR="00945B4A" w:rsidRPr="007E3BCC" w:rsidRDefault="00E17562" w:rsidP="003B210B">
      <w:pPr>
        <w:pStyle w:val="ListParagraph"/>
        <w:numPr>
          <w:ilvl w:val="0"/>
          <w:numId w:val="61"/>
        </w:numPr>
        <w:shd w:val="clear" w:color="auto" w:fill="FFFFFF"/>
        <w:spacing w:after="120" w:line="360" w:lineRule="auto"/>
        <w:ind w:right="7"/>
        <w:jc w:val="both"/>
        <w:rPr>
          <w:rFonts w:ascii="Times New Roman" w:hAnsi="Times New Roman" w:cs="Times New Roman"/>
          <w:sz w:val="24"/>
          <w:szCs w:val="24"/>
        </w:rPr>
      </w:pPr>
      <w:r w:rsidRPr="007E3BCC">
        <w:rPr>
          <w:rFonts w:ascii="Times New Roman" w:hAnsi="Times New Roman" w:cs="Times New Roman"/>
          <w:color w:val="000000"/>
          <w:sz w:val="24"/>
          <w:szCs w:val="24"/>
        </w:rPr>
        <w:t>EXIM Bank</w:t>
      </w:r>
      <w:r w:rsidR="00945B4A" w:rsidRPr="007E3BCC">
        <w:rPr>
          <w:rFonts w:ascii="Times New Roman" w:hAnsi="Times New Roman" w:cs="Times New Roman"/>
          <w:color w:val="000000"/>
          <w:sz w:val="24"/>
          <w:szCs w:val="24"/>
        </w:rPr>
        <w:t xml:space="preserve"> Limited should take necessary step to increase their network facilities.</w:t>
      </w:r>
    </w:p>
    <w:p w:rsidR="00945B4A" w:rsidRPr="007E3BCC" w:rsidRDefault="00945B4A" w:rsidP="003B210B">
      <w:pPr>
        <w:pStyle w:val="ListParagraph"/>
        <w:numPr>
          <w:ilvl w:val="0"/>
          <w:numId w:val="61"/>
        </w:numPr>
        <w:shd w:val="clear" w:color="auto" w:fill="FFFFFF"/>
        <w:spacing w:after="120" w:line="360" w:lineRule="auto"/>
        <w:ind w:right="7"/>
        <w:jc w:val="both"/>
        <w:rPr>
          <w:rFonts w:ascii="Times New Roman" w:hAnsi="Times New Roman" w:cs="Times New Roman"/>
          <w:sz w:val="24"/>
          <w:szCs w:val="24"/>
        </w:rPr>
      </w:pPr>
      <w:r w:rsidRPr="007E3BCC">
        <w:rPr>
          <w:rFonts w:ascii="Times New Roman" w:hAnsi="Times New Roman" w:cs="Times New Roman"/>
          <w:color w:val="000000"/>
          <w:sz w:val="24"/>
          <w:szCs w:val="24"/>
        </w:rPr>
        <w:t xml:space="preserve">Automated Teller Machine (ATM) card facilities are not easy of </w:t>
      </w:r>
      <w:r w:rsidR="00E17562" w:rsidRPr="007E3BCC">
        <w:rPr>
          <w:rFonts w:ascii="Times New Roman" w:hAnsi="Times New Roman" w:cs="Times New Roman"/>
          <w:color w:val="000000"/>
          <w:sz w:val="24"/>
          <w:szCs w:val="24"/>
        </w:rPr>
        <w:t>EXIM Bank</w:t>
      </w:r>
      <w:r w:rsidRPr="007E3BCC">
        <w:rPr>
          <w:rFonts w:ascii="Times New Roman" w:hAnsi="Times New Roman" w:cs="Times New Roman"/>
          <w:color w:val="000000"/>
          <w:sz w:val="24"/>
          <w:szCs w:val="24"/>
        </w:rPr>
        <w:t xml:space="preserve"> Limited. So they are losing their many potential customers. So I think </w:t>
      </w:r>
      <w:r w:rsidR="00E17562" w:rsidRPr="007E3BCC">
        <w:rPr>
          <w:rFonts w:ascii="Times New Roman" w:hAnsi="Times New Roman" w:cs="Times New Roman"/>
          <w:color w:val="000000"/>
          <w:sz w:val="24"/>
          <w:szCs w:val="24"/>
        </w:rPr>
        <w:t>EXIM Bank</w:t>
      </w:r>
      <w:r w:rsidRPr="007E3BCC">
        <w:rPr>
          <w:rFonts w:ascii="Times New Roman" w:hAnsi="Times New Roman" w:cs="Times New Roman"/>
          <w:color w:val="000000"/>
          <w:sz w:val="24"/>
          <w:szCs w:val="24"/>
        </w:rPr>
        <w:t xml:space="preserve"> Limited should take necessary step to easy their ATM card facilities for their customers.</w:t>
      </w:r>
    </w:p>
    <w:p w:rsidR="00945B4A" w:rsidRPr="007E3BCC" w:rsidRDefault="00945B4A" w:rsidP="003B210B">
      <w:pPr>
        <w:pStyle w:val="ListParagraph"/>
        <w:numPr>
          <w:ilvl w:val="0"/>
          <w:numId w:val="61"/>
        </w:numPr>
        <w:shd w:val="clear" w:color="auto" w:fill="FFFFFF"/>
        <w:spacing w:after="120" w:line="360" w:lineRule="auto"/>
        <w:ind w:right="7"/>
        <w:jc w:val="both"/>
        <w:rPr>
          <w:rFonts w:ascii="Times New Roman" w:hAnsi="Times New Roman" w:cs="Times New Roman"/>
          <w:sz w:val="24"/>
          <w:szCs w:val="24"/>
        </w:rPr>
      </w:pPr>
      <w:r w:rsidRPr="007E3BCC">
        <w:rPr>
          <w:rFonts w:ascii="Times New Roman" w:hAnsi="Times New Roman" w:cs="Times New Roman"/>
          <w:color w:val="000000"/>
          <w:sz w:val="24"/>
          <w:szCs w:val="24"/>
        </w:rPr>
        <w:t>Top management must ensure the proper implication of IT in all branches.</w:t>
      </w:r>
    </w:p>
    <w:p w:rsidR="00483C99" w:rsidRPr="00BB3642" w:rsidRDefault="005000F1" w:rsidP="00EE1B42">
      <w:pPr>
        <w:pageBreakBefore/>
        <w:autoSpaceDE w:val="0"/>
        <w:autoSpaceDN w:val="0"/>
        <w:adjustRightInd w:val="0"/>
        <w:spacing w:after="0" w:line="360" w:lineRule="auto"/>
        <w:jc w:val="both"/>
        <w:rPr>
          <w:rFonts w:ascii="Times New Roman" w:hAnsi="Times New Roman" w:cs="Times New Roman"/>
          <w:b/>
          <w:bCs/>
          <w:color w:val="0070C0"/>
          <w:sz w:val="24"/>
          <w:szCs w:val="24"/>
        </w:rPr>
      </w:pPr>
      <w:r>
        <w:rPr>
          <w:rFonts w:ascii="Times New Roman" w:hAnsi="Times New Roman" w:cs="Times New Roman"/>
          <w:b/>
          <w:bCs/>
          <w:color w:val="0070C0"/>
          <w:sz w:val="28"/>
          <w:szCs w:val="28"/>
        </w:rPr>
        <w:lastRenderedPageBreak/>
        <w:t>7.3</w:t>
      </w:r>
      <w:r w:rsidR="005E4A3F">
        <w:rPr>
          <w:rFonts w:ascii="Times New Roman" w:hAnsi="Times New Roman" w:cs="Times New Roman"/>
          <w:b/>
          <w:bCs/>
          <w:color w:val="0070C0"/>
          <w:sz w:val="28"/>
          <w:szCs w:val="28"/>
        </w:rPr>
        <w:t xml:space="preserve"> </w:t>
      </w:r>
      <w:r w:rsidR="00483C99">
        <w:rPr>
          <w:rFonts w:ascii="Times New Roman" w:hAnsi="Times New Roman" w:cs="Times New Roman"/>
          <w:b/>
          <w:bCs/>
          <w:color w:val="0070C0"/>
          <w:sz w:val="28"/>
          <w:szCs w:val="28"/>
        </w:rPr>
        <w:t>Conclusion</w:t>
      </w:r>
      <w:r w:rsidR="00BB3642">
        <w:rPr>
          <w:rFonts w:ascii="Times New Roman" w:hAnsi="Times New Roman" w:cs="Times New Roman"/>
          <w:b/>
          <w:bCs/>
          <w:color w:val="0070C0"/>
          <w:sz w:val="28"/>
          <w:szCs w:val="28"/>
        </w:rPr>
        <w:t xml:space="preserve">:                                       </w:t>
      </w:r>
      <w:r w:rsidR="00EE1B42">
        <w:rPr>
          <w:rFonts w:ascii="Times New Roman" w:hAnsi="Times New Roman" w:cs="Times New Roman"/>
          <w:b/>
          <w:bCs/>
          <w:color w:val="0070C0"/>
          <w:sz w:val="28"/>
          <w:szCs w:val="28"/>
        </w:rPr>
        <w:t xml:space="preserve">       </w:t>
      </w:r>
      <w:r w:rsidR="00BB3642">
        <w:rPr>
          <w:rFonts w:ascii="Times New Roman" w:hAnsi="Times New Roman" w:cs="Times New Roman"/>
          <w:b/>
          <w:bCs/>
          <w:color w:val="0070C0"/>
          <w:sz w:val="28"/>
          <w:szCs w:val="28"/>
        </w:rPr>
        <w:t xml:space="preserve">              </w:t>
      </w:r>
      <w:r w:rsidR="00EE1B42">
        <w:rPr>
          <w:rFonts w:ascii="Times New Roman" w:hAnsi="Times New Roman" w:cs="Times New Roman"/>
          <w:b/>
          <w:bCs/>
          <w:color w:val="0070C0"/>
          <w:sz w:val="28"/>
          <w:szCs w:val="28"/>
        </w:rPr>
        <w:t xml:space="preserve">         </w:t>
      </w:r>
      <w:r w:rsidR="00EE1B42">
        <w:rPr>
          <w:rFonts w:ascii="Times New Roman" w:hAnsi="Times New Roman" w:cs="Times New Roman"/>
          <w:b/>
          <w:bCs/>
          <w:color w:val="0070C0"/>
          <w:sz w:val="28"/>
          <w:szCs w:val="28"/>
        </w:rPr>
        <w:tab/>
      </w:r>
      <w:r w:rsidR="00EE1B42">
        <w:rPr>
          <w:rFonts w:ascii="Times New Roman" w:hAnsi="Times New Roman" w:cs="Times New Roman"/>
          <w:b/>
          <w:bCs/>
          <w:color w:val="0070C0"/>
          <w:sz w:val="28"/>
          <w:szCs w:val="28"/>
        </w:rPr>
        <w:tab/>
        <w:t xml:space="preserve">                                                                      </w:t>
      </w:r>
      <w:r w:rsidR="00483C99" w:rsidRPr="00BB3642">
        <w:rPr>
          <w:rFonts w:ascii="Times New Roman" w:hAnsi="Times New Roman" w:cs="Times New Roman"/>
          <w:sz w:val="24"/>
          <w:szCs w:val="24"/>
        </w:rPr>
        <w:t>As an organization the EXIM Bank Limited has earned the reputation of top banking operation in Bangladesh. It is relentless in pursuit of business innovation and improvement. It has a reputation as a partner of consumer growth. Though it is a new bank, EXIM Bank makes a strong position through its various ac</w:t>
      </w:r>
      <w:r w:rsidR="00B2748E">
        <w:rPr>
          <w:rFonts w:ascii="Times New Roman" w:hAnsi="Times New Roman" w:cs="Times New Roman"/>
          <w:sz w:val="24"/>
          <w:szCs w:val="24"/>
        </w:rPr>
        <w:t xml:space="preserve">tivities. Its number of clients </w:t>
      </w:r>
      <w:r w:rsidR="00B2748E" w:rsidRPr="00BB3642">
        <w:rPr>
          <w:rFonts w:ascii="Times New Roman" w:hAnsi="Times New Roman" w:cs="Times New Roman"/>
          <w:sz w:val="24"/>
          <w:szCs w:val="24"/>
        </w:rPr>
        <w:t>amount</w:t>
      </w:r>
      <w:r w:rsidR="00483C99" w:rsidRPr="00BB3642">
        <w:rPr>
          <w:rFonts w:ascii="Times New Roman" w:hAnsi="Times New Roman" w:cs="Times New Roman"/>
          <w:sz w:val="24"/>
          <w:szCs w:val="24"/>
        </w:rPr>
        <w:t xml:space="preserve"> of deposit and investment money increases day by day. This bank already has shown impressive performance in Foreign Exchange Business. </w:t>
      </w:r>
      <w:r w:rsidR="00EE1B42">
        <w:rPr>
          <w:rFonts w:ascii="Times New Roman" w:hAnsi="Times New Roman" w:cs="Times New Roman"/>
          <w:sz w:val="24"/>
          <w:szCs w:val="24"/>
        </w:rPr>
        <w:t xml:space="preserve">The performance of Export-Import business is reaching a satisfactory level. </w:t>
      </w:r>
      <w:r w:rsidR="00483C99" w:rsidRPr="00BB3642">
        <w:rPr>
          <w:rFonts w:ascii="Times New Roman" w:hAnsi="Times New Roman" w:cs="Times New Roman"/>
          <w:sz w:val="24"/>
          <w:szCs w:val="24"/>
        </w:rPr>
        <w:t xml:space="preserve">EXIM bank introduced a specialized banking service in Export Import business. With a bulk of qualified and experienced human resource, EXIM Bank Limited can exploit any opportunity in the banking sector. Since its establishment it is rendering its services with qualified and knowledgeable staff. The environment of EXIM Bank Ltd is very modernized and friendly. The staffs are specialized in their respective fields. Each of them works on their own and there is supervision from the top. The motivation of the staff, I believe comes from the very sense of responsibility. Each member is individually responsible for his or her work. Consumers are more or less satisfied with the present services of the bank. Management should think to start new services and take different types of marketing strategy to get more customers in this competition market of banking. This report tries to figure out most of the indicators of problems and strengths of EXIM Bank Limited as a valid pretender in the competitive banking sector of Bangladesh. The main philosophy </w:t>
      </w:r>
      <w:r w:rsidR="00B2748E" w:rsidRPr="00BB3642">
        <w:rPr>
          <w:rFonts w:ascii="Times New Roman" w:hAnsi="Times New Roman" w:cs="Times New Roman"/>
          <w:sz w:val="24"/>
          <w:szCs w:val="24"/>
        </w:rPr>
        <w:t xml:space="preserve">of </w:t>
      </w:r>
      <w:r w:rsidR="00B2748E">
        <w:rPr>
          <w:rFonts w:ascii="Times New Roman" w:hAnsi="Times New Roman" w:cs="Times New Roman"/>
          <w:sz w:val="24"/>
          <w:szCs w:val="24"/>
        </w:rPr>
        <w:t>EXIM</w:t>
      </w:r>
      <w:r w:rsidR="00483C99" w:rsidRPr="00BB3642">
        <w:rPr>
          <w:rFonts w:ascii="Times New Roman" w:hAnsi="Times New Roman" w:cs="Times New Roman"/>
          <w:sz w:val="24"/>
          <w:szCs w:val="24"/>
        </w:rPr>
        <w:t xml:space="preserve"> Bank is to diminish interest and charge or pay fixed interest on loans or deposits and at the same time establish an egalitarian society based on the principle of social justice and equity Instead of predator mind interest on deposits.</w:t>
      </w:r>
    </w:p>
    <w:p w:rsidR="005000F1" w:rsidRDefault="005000F1" w:rsidP="005000F1">
      <w:pPr>
        <w:tabs>
          <w:tab w:val="left" w:pos="3315"/>
        </w:tabs>
        <w:spacing w:after="120" w:line="360" w:lineRule="auto"/>
        <w:rPr>
          <w:rFonts w:ascii="Times New Roman" w:hAnsi="Times New Roman" w:cs="Times New Roman"/>
          <w:b/>
          <w:color w:val="0070C0"/>
          <w:sz w:val="32"/>
          <w:szCs w:val="32"/>
        </w:rPr>
      </w:pPr>
    </w:p>
    <w:p w:rsidR="005000F1" w:rsidRDefault="005000F1" w:rsidP="005000F1">
      <w:pPr>
        <w:tabs>
          <w:tab w:val="left" w:pos="3315"/>
        </w:tabs>
        <w:spacing w:after="120" w:line="360" w:lineRule="auto"/>
        <w:rPr>
          <w:rFonts w:ascii="Times New Roman" w:hAnsi="Times New Roman" w:cs="Times New Roman"/>
          <w:b/>
          <w:color w:val="0070C0"/>
          <w:sz w:val="36"/>
          <w:szCs w:val="36"/>
        </w:rPr>
      </w:pPr>
    </w:p>
    <w:p w:rsidR="00BB3642" w:rsidRDefault="00BB3642" w:rsidP="005000F1">
      <w:pPr>
        <w:tabs>
          <w:tab w:val="left" w:pos="3315"/>
        </w:tabs>
        <w:spacing w:after="120" w:line="360" w:lineRule="auto"/>
        <w:jc w:val="center"/>
        <w:rPr>
          <w:rFonts w:ascii="Times New Roman" w:hAnsi="Times New Roman" w:cs="Times New Roman"/>
          <w:b/>
          <w:color w:val="0070C0"/>
          <w:sz w:val="36"/>
          <w:szCs w:val="36"/>
        </w:rPr>
      </w:pPr>
    </w:p>
    <w:p w:rsidR="00BB3642" w:rsidRDefault="00BB3642" w:rsidP="005000F1">
      <w:pPr>
        <w:tabs>
          <w:tab w:val="left" w:pos="3315"/>
        </w:tabs>
        <w:spacing w:after="120" w:line="360" w:lineRule="auto"/>
        <w:jc w:val="center"/>
        <w:rPr>
          <w:rFonts w:ascii="Times New Roman" w:hAnsi="Times New Roman" w:cs="Times New Roman"/>
          <w:b/>
          <w:color w:val="0070C0"/>
          <w:sz w:val="36"/>
          <w:szCs w:val="36"/>
        </w:rPr>
      </w:pPr>
    </w:p>
    <w:p w:rsidR="00BB3642" w:rsidRDefault="00BB3642" w:rsidP="005000F1">
      <w:pPr>
        <w:tabs>
          <w:tab w:val="left" w:pos="3315"/>
        </w:tabs>
        <w:spacing w:after="120" w:line="360" w:lineRule="auto"/>
        <w:jc w:val="center"/>
        <w:rPr>
          <w:rFonts w:ascii="Times New Roman" w:hAnsi="Times New Roman" w:cs="Times New Roman"/>
          <w:b/>
          <w:color w:val="0070C0"/>
          <w:sz w:val="36"/>
          <w:szCs w:val="36"/>
        </w:rPr>
      </w:pPr>
    </w:p>
    <w:p w:rsidR="00BB3642" w:rsidRDefault="00BB3642" w:rsidP="005000F1">
      <w:pPr>
        <w:tabs>
          <w:tab w:val="left" w:pos="3315"/>
        </w:tabs>
        <w:spacing w:after="120" w:line="360" w:lineRule="auto"/>
        <w:jc w:val="center"/>
        <w:rPr>
          <w:rFonts w:ascii="Times New Roman" w:hAnsi="Times New Roman" w:cs="Times New Roman"/>
          <w:b/>
          <w:color w:val="0070C0"/>
          <w:sz w:val="36"/>
          <w:szCs w:val="36"/>
        </w:rPr>
      </w:pPr>
    </w:p>
    <w:p w:rsidR="00BB3642" w:rsidRDefault="00BB3642" w:rsidP="005000F1">
      <w:pPr>
        <w:tabs>
          <w:tab w:val="left" w:pos="3315"/>
        </w:tabs>
        <w:spacing w:after="120" w:line="360" w:lineRule="auto"/>
        <w:jc w:val="center"/>
        <w:rPr>
          <w:rFonts w:ascii="Times New Roman" w:hAnsi="Times New Roman" w:cs="Times New Roman"/>
          <w:b/>
          <w:color w:val="0070C0"/>
          <w:sz w:val="36"/>
          <w:szCs w:val="36"/>
        </w:rPr>
      </w:pPr>
    </w:p>
    <w:p w:rsidR="00BB3642" w:rsidRDefault="00BB3642" w:rsidP="005000F1">
      <w:pPr>
        <w:tabs>
          <w:tab w:val="left" w:pos="3315"/>
        </w:tabs>
        <w:spacing w:after="120" w:line="360" w:lineRule="auto"/>
        <w:jc w:val="center"/>
        <w:rPr>
          <w:rFonts w:ascii="Times New Roman" w:hAnsi="Times New Roman" w:cs="Times New Roman"/>
          <w:b/>
          <w:color w:val="0070C0"/>
          <w:sz w:val="36"/>
          <w:szCs w:val="36"/>
        </w:rPr>
      </w:pPr>
    </w:p>
    <w:p w:rsidR="00BB3642" w:rsidRDefault="00BB3642" w:rsidP="005000F1">
      <w:pPr>
        <w:tabs>
          <w:tab w:val="left" w:pos="3315"/>
        </w:tabs>
        <w:spacing w:after="120" w:line="360" w:lineRule="auto"/>
        <w:jc w:val="center"/>
        <w:rPr>
          <w:rFonts w:ascii="Times New Roman" w:hAnsi="Times New Roman" w:cs="Times New Roman"/>
          <w:b/>
          <w:color w:val="0070C0"/>
          <w:sz w:val="36"/>
          <w:szCs w:val="36"/>
        </w:rPr>
      </w:pPr>
    </w:p>
    <w:p w:rsidR="00BB3642" w:rsidRDefault="00BB3642" w:rsidP="005000F1">
      <w:pPr>
        <w:tabs>
          <w:tab w:val="left" w:pos="3315"/>
        </w:tabs>
        <w:spacing w:after="120" w:line="360" w:lineRule="auto"/>
        <w:jc w:val="center"/>
        <w:rPr>
          <w:rFonts w:ascii="Times New Roman" w:hAnsi="Times New Roman" w:cs="Times New Roman"/>
          <w:b/>
          <w:color w:val="0070C0"/>
          <w:sz w:val="36"/>
          <w:szCs w:val="36"/>
        </w:rPr>
      </w:pPr>
    </w:p>
    <w:p w:rsidR="00BB3642" w:rsidRDefault="001A2891" w:rsidP="005000F1">
      <w:pPr>
        <w:tabs>
          <w:tab w:val="left" w:pos="3315"/>
        </w:tabs>
        <w:spacing w:after="120" w:line="360" w:lineRule="auto"/>
        <w:jc w:val="center"/>
        <w:rPr>
          <w:rFonts w:ascii="Times New Roman" w:hAnsi="Times New Roman" w:cs="Times New Roman"/>
          <w:b/>
          <w:color w:val="0070C0"/>
          <w:sz w:val="36"/>
          <w:szCs w:val="36"/>
        </w:rPr>
      </w:pPr>
      <w:r>
        <w:rPr>
          <w:rFonts w:ascii="Times New Roman" w:hAnsi="Times New Roman" w:cs="Times New Roman"/>
          <w:b/>
          <w:noProof/>
          <w:color w:val="0070C0"/>
          <w:sz w:val="36"/>
          <w:szCs w:val="36"/>
        </w:rPr>
        <w:pict>
          <v:shape id="_x0000_s1070" type="#_x0000_t98" style="position:absolute;left:0;text-align:left;margin-left:61.6pt;margin-top:18.05pt;width:272.55pt;height:215.75pt;z-index:251682816" fillcolor="#4f81bd [3204]" strokecolor="#f2f2f2 [3041]" strokeweight="3pt">
            <v:shadow on="t" type="perspective" color="#243f60 [1604]" opacity=".5" offset="1pt" offset2="-1pt"/>
            <v:textbox style="mso-next-textbox:#_x0000_s1070">
              <w:txbxContent>
                <w:p w:rsidR="00B2748E" w:rsidRDefault="00B2748E" w:rsidP="00BB3642">
                  <w:pPr>
                    <w:spacing w:after="120" w:line="240" w:lineRule="auto"/>
                    <w:ind w:left="720" w:hanging="720"/>
                    <w:jc w:val="center"/>
                    <w:rPr>
                      <w:rFonts w:ascii="Times New Roman" w:hAnsi="Times New Roman" w:cs="Times New Roman"/>
                      <w:b/>
                      <w:sz w:val="28"/>
                      <w:szCs w:val="24"/>
                    </w:rPr>
                  </w:pPr>
                </w:p>
                <w:p w:rsidR="00B2748E" w:rsidRDefault="00B2748E" w:rsidP="00BB3642">
                  <w:pPr>
                    <w:spacing w:after="120" w:line="240" w:lineRule="auto"/>
                    <w:ind w:left="720" w:hanging="720"/>
                    <w:jc w:val="center"/>
                    <w:rPr>
                      <w:rFonts w:ascii="Times New Roman" w:hAnsi="Times New Roman" w:cs="Times New Roman"/>
                      <w:b/>
                      <w:sz w:val="28"/>
                      <w:szCs w:val="24"/>
                    </w:rPr>
                  </w:pPr>
                </w:p>
                <w:p w:rsidR="00B2748E" w:rsidRDefault="00B2748E" w:rsidP="00BB3642">
                  <w:pPr>
                    <w:spacing w:after="0" w:line="240" w:lineRule="auto"/>
                    <w:jc w:val="center"/>
                    <w:rPr>
                      <w:rFonts w:ascii="Times New Roman" w:hAnsi="Times New Roman" w:cs="Times New Roman"/>
                      <w:b/>
                      <w:color w:val="FFFFFF" w:themeColor="background1"/>
                      <w:sz w:val="44"/>
                      <w:szCs w:val="44"/>
                    </w:rPr>
                  </w:pPr>
                </w:p>
                <w:p w:rsidR="00B2748E" w:rsidRPr="00BB3642" w:rsidRDefault="00B2748E" w:rsidP="00BB3642">
                  <w:pPr>
                    <w:spacing w:after="0" w:line="240" w:lineRule="auto"/>
                    <w:jc w:val="center"/>
                    <w:rPr>
                      <w:color w:val="FFFFFF" w:themeColor="background1"/>
                      <w:sz w:val="44"/>
                      <w:szCs w:val="44"/>
                    </w:rPr>
                  </w:pPr>
                  <w:r w:rsidRPr="00BB3642">
                    <w:rPr>
                      <w:rFonts w:ascii="Times New Roman" w:hAnsi="Times New Roman" w:cs="Times New Roman"/>
                      <w:b/>
                      <w:color w:val="FFFFFF" w:themeColor="background1"/>
                      <w:sz w:val="44"/>
                      <w:szCs w:val="44"/>
                    </w:rPr>
                    <w:t>Appendix</w:t>
                  </w:r>
                </w:p>
              </w:txbxContent>
            </v:textbox>
          </v:shape>
        </w:pict>
      </w:r>
    </w:p>
    <w:p w:rsidR="00BB3642" w:rsidRDefault="00BB3642" w:rsidP="005000F1">
      <w:pPr>
        <w:tabs>
          <w:tab w:val="left" w:pos="3315"/>
        </w:tabs>
        <w:spacing w:after="120" w:line="360" w:lineRule="auto"/>
        <w:jc w:val="center"/>
        <w:rPr>
          <w:rFonts w:ascii="Times New Roman" w:hAnsi="Times New Roman" w:cs="Times New Roman"/>
          <w:b/>
          <w:color w:val="0070C0"/>
          <w:sz w:val="36"/>
          <w:szCs w:val="36"/>
        </w:rPr>
      </w:pPr>
    </w:p>
    <w:p w:rsidR="00BB3642" w:rsidRDefault="00BB3642" w:rsidP="005000F1">
      <w:pPr>
        <w:tabs>
          <w:tab w:val="left" w:pos="3315"/>
        </w:tabs>
        <w:spacing w:after="120" w:line="360" w:lineRule="auto"/>
        <w:jc w:val="center"/>
        <w:rPr>
          <w:rFonts w:ascii="Times New Roman" w:hAnsi="Times New Roman" w:cs="Times New Roman"/>
          <w:b/>
          <w:color w:val="0070C0"/>
          <w:sz w:val="36"/>
          <w:szCs w:val="36"/>
        </w:rPr>
      </w:pPr>
    </w:p>
    <w:p w:rsidR="00BB3642" w:rsidRDefault="00BB3642" w:rsidP="005000F1">
      <w:pPr>
        <w:tabs>
          <w:tab w:val="left" w:pos="3315"/>
        </w:tabs>
        <w:spacing w:after="120" w:line="360" w:lineRule="auto"/>
        <w:jc w:val="center"/>
        <w:rPr>
          <w:rFonts w:ascii="Times New Roman" w:hAnsi="Times New Roman" w:cs="Times New Roman"/>
          <w:b/>
          <w:color w:val="0070C0"/>
          <w:sz w:val="36"/>
          <w:szCs w:val="36"/>
        </w:rPr>
      </w:pPr>
    </w:p>
    <w:p w:rsidR="00BB3642" w:rsidRDefault="00BB3642" w:rsidP="00BB3642">
      <w:pPr>
        <w:tabs>
          <w:tab w:val="left" w:pos="3315"/>
        </w:tabs>
        <w:spacing w:after="120" w:line="360" w:lineRule="auto"/>
        <w:rPr>
          <w:rFonts w:ascii="Times New Roman" w:hAnsi="Times New Roman" w:cs="Times New Roman"/>
          <w:b/>
          <w:color w:val="0070C0"/>
          <w:sz w:val="36"/>
          <w:szCs w:val="36"/>
        </w:rPr>
      </w:pPr>
      <w:r>
        <w:rPr>
          <w:rFonts w:ascii="Times New Roman" w:hAnsi="Times New Roman" w:cs="Times New Roman"/>
          <w:b/>
          <w:color w:val="0070C0"/>
          <w:sz w:val="36"/>
          <w:szCs w:val="36"/>
        </w:rPr>
        <w:t xml:space="preserve">                                  </w:t>
      </w:r>
    </w:p>
    <w:p w:rsidR="005000F1" w:rsidRPr="005000F1" w:rsidRDefault="00BB3642" w:rsidP="00BB3642">
      <w:pPr>
        <w:tabs>
          <w:tab w:val="left" w:pos="3315"/>
        </w:tabs>
        <w:spacing w:after="120" w:line="360" w:lineRule="auto"/>
        <w:rPr>
          <w:rFonts w:ascii="Times New Roman" w:hAnsi="Times New Roman" w:cs="Times New Roman"/>
          <w:b/>
          <w:color w:val="0070C0"/>
          <w:sz w:val="36"/>
          <w:szCs w:val="36"/>
        </w:rPr>
      </w:pPr>
      <w:r>
        <w:rPr>
          <w:rFonts w:ascii="Times New Roman" w:hAnsi="Times New Roman" w:cs="Times New Roman"/>
          <w:b/>
          <w:color w:val="0070C0"/>
          <w:sz w:val="36"/>
          <w:szCs w:val="36"/>
        </w:rPr>
        <w:t xml:space="preserve">                                 </w:t>
      </w:r>
    </w:p>
    <w:p w:rsidR="005000F1" w:rsidRDefault="005000F1" w:rsidP="00945B4A">
      <w:pPr>
        <w:tabs>
          <w:tab w:val="left" w:pos="3315"/>
        </w:tabs>
        <w:spacing w:after="120" w:line="360" w:lineRule="auto"/>
        <w:jc w:val="both"/>
        <w:rPr>
          <w:rFonts w:ascii="Times New Roman" w:hAnsi="Times New Roman" w:cs="Times New Roman"/>
          <w:sz w:val="24"/>
          <w:szCs w:val="24"/>
        </w:rPr>
      </w:pPr>
    </w:p>
    <w:p w:rsidR="005000F1" w:rsidRDefault="005000F1" w:rsidP="00945B4A">
      <w:pPr>
        <w:tabs>
          <w:tab w:val="left" w:pos="3315"/>
        </w:tabs>
        <w:spacing w:after="120" w:line="360" w:lineRule="auto"/>
        <w:jc w:val="both"/>
        <w:rPr>
          <w:rFonts w:ascii="Times New Roman" w:hAnsi="Times New Roman" w:cs="Times New Roman"/>
          <w:sz w:val="24"/>
          <w:szCs w:val="24"/>
        </w:rPr>
      </w:pPr>
    </w:p>
    <w:p w:rsidR="00945B4A" w:rsidRDefault="00945B4A" w:rsidP="00945B4A">
      <w:pPr>
        <w:tabs>
          <w:tab w:val="left" w:pos="3315"/>
        </w:tabs>
        <w:spacing w:after="120" w:line="360" w:lineRule="auto"/>
        <w:jc w:val="both"/>
        <w:rPr>
          <w:rFonts w:ascii="Times New Roman" w:hAnsi="Times New Roman" w:cs="Times New Roman"/>
          <w:sz w:val="24"/>
          <w:szCs w:val="24"/>
        </w:rPr>
      </w:pPr>
    </w:p>
    <w:p w:rsidR="00282650" w:rsidRDefault="001A2891" w:rsidP="00945B4A">
      <w:pPr>
        <w:tabs>
          <w:tab w:val="left" w:pos="3315"/>
        </w:tabs>
        <w:spacing w:after="120" w:line="360"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r>
      <w:r>
        <w:rPr>
          <w:rFonts w:ascii="Times New Roman" w:hAnsi="Times New Roman" w:cs="Times New Roman"/>
          <w:b/>
          <w:color w:val="0070C0"/>
          <w:sz w:val="28"/>
          <w:szCs w:val="28"/>
        </w:rPr>
        <w:pict>
          <v:group id="_x0000_s1067" editas="canvas" style="width:417.8pt;height:664pt;mso-position-horizontal-relative:char;mso-position-vertical-relative:line" coordsize="8356,132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width:8356;height:13280" o:preferrelative="f" filled="t" fillcolor="window">
              <v:path o:extrusionok="t" o:connecttype="none"/>
              <o:lock v:ext="edit" text="t"/>
            </v:shape>
            <v:shape id="_x0000_s1068" type="#_x0000_t75" style="position:absolute;width:8356;height:13280">
              <v:imagedata r:id="rId33" o:title=""/>
            </v:shape>
            <w10:wrap type="none"/>
            <w10:anchorlock/>
          </v:group>
        </w:pict>
      </w:r>
    </w:p>
    <w:p w:rsidR="00282650" w:rsidRDefault="00282650" w:rsidP="00945B4A">
      <w:pPr>
        <w:tabs>
          <w:tab w:val="left" w:pos="3315"/>
        </w:tabs>
        <w:spacing w:after="120" w:line="360" w:lineRule="auto"/>
        <w:jc w:val="both"/>
        <w:rPr>
          <w:rFonts w:ascii="Times New Roman" w:hAnsi="Times New Roman" w:cs="Times New Roman"/>
          <w:b/>
          <w:color w:val="0070C0"/>
          <w:sz w:val="28"/>
          <w:szCs w:val="28"/>
        </w:rPr>
      </w:pPr>
      <w:r>
        <w:rPr>
          <w:rFonts w:ascii="Times New Roman" w:hAnsi="Times New Roman" w:cs="Times New Roman"/>
          <w:b/>
          <w:noProof/>
          <w:color w:val="0070C0"/>
          <w:sz w:val="28"/>
          <w:szCs w:val="28"/>
        </w:rPr>
        <w:lastRenderedPageBreak/>
        <w:drawing>
          <wp:inline distT="0" distB="0" distL="0" distR="0">
            <wp:extent cx="5346658" cy="3615070"/>
            <wp:effectExtent l="19050" t="0" r="6392"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5350202" cy="3617466"/>
                    </a:xfrm>
                    <a:prstGeom prst="rect">
                      <a:avLst/>
                    </a:prstGeom>
                    <a:noFill/>
                    <a:ln w="9525">
                      <a:noFill/>
                      <a:miter lim="800000"/>
                      <a:headEnd/>
                      <a:tailEnd/>
                    </a:ln>
                  </pic:spPr>
                </pic:pic>
              </a:graphicData>
            </a:graphic>
          </wp:inline>
        </w:drawing>
      </w:r>
    </w:p>
    <w:p w:rsidR="00282650" w:rsidRDefault="00282650" w:rsidP="00282650">
      <w:pPr>
        <w:rPr>
          <w:rFonts w:ascii="Times New Roman" w:hAnsi="Times New Roman" w:cs="Times New Roman"/>
          <w:sz w:val="28"/>
          <w:szCs w:val="28"/>
        </w:rPr>
      </w:pPr>
    </w:p>
    <w:p w:rsidR="00282650" w:rsidRDefault="00282650" w:rsidP="00282650">
      <w:pPr>
        <w:rPr>
          <w:rFonts w:ascii="Times New Roman" w:hAnsi="Times New Roman" w:cs="Times New Roman"/>
          <w:sz w:val="28"/>
          <w:szCs w:val="28"/>
        </w:rPr>
      </w:pPr>
    </w:p>
    <w:p w:rsidR="00282650" w:rsidRDefault="00282650" w:rsidP="00282650">
      <w:pPr>
        <w:rPr>
          <w:rFonts w:ascii="Times New Roman" w:hAnsi="Times New Roman" w:cs="Times New Roman"/>
          <w:sz w:val="28"/>
          <w:szCs w:val="28"/>
        </w:rPr>
      </w:pPr>
    </w:p>
    <w:p w:rsidR="00282650" w:rsidRDefault="00282650" w:rsidP="00282650">
      <w:pPr>
        <w:rPr>
          <w:rFonts w:ascii="Times New Roman" w:hAnsi="Times New Roman" w:cs="Times New Roman"/>
          <w:sz w:val="28"/>
          <w:szCs w:val="28"/>
        </w:rPr>
      </w:pPr>
    </w:p>
    <w:p w:rsidR="00282650" w:rsidRDefault="00282650" w:rsidP="00282650">
      <w:pPr>
        <w:rPr>
          <w:rFonts w:ascii="Times New Roman" w:hAnsi="Times New Roman" w:cs="Times New Roman"/>
          <w:sz w:val="28"/>
          <w:szCs w:val="28"/>
        </w:rPr>
      </w:pPr>
    </w:p>
    <w:p w:rsidR="00282650" w:rsidRDefault="00282650" w:rsidP="00282650">
      <w:pPr>
        <w:rPr>
          <w:rFonts w:ascii="Times New Roman" w:hAnsi="Times New Roman" w:cs="Times New Roman"/>
          <w:sz w:val="28"/>
          <w:szCs w:val="28"/>
        </w:rPr>
      </w:pPr>
    </w:p>
    <w:p w:rsidR="00282650" w:rsidRDefault="00282650" w:rsidP="00282650">
      <w:pPr>
        <w:rPr>
          <w:rFonts w:ascii="Times New Roman" w:hAnsi="Times New Roman" w:cs="Times New Roman"/>
          <w:sz w:val="28"/>
          <w:szCs w:val="28"/>
        </w:rPr>
      </w:pPr>
    </w:p>
    <w:p w:rsidR="00282650" w:rsidRDefault="00282650" w:rsidP="00282650">
      <w:pPr>
        <w:rPr>
          <w:rFonts w:ascii="Times New Roman" w:hAnsi="Times New Roman" w:cs="Times New Roman"/>
          <w:sz w:val="28"/>
          <w:szCs w:val="28"/>
        </w:rPr>
      </w:pPr>
    </w:p>
    <w:p w:rsidR="00282650" w:rsidRDefault="00282650" w:rsidP="00282650">
      <w:pPr>
        <w:rPr>
          <w:rFonts w:ascii="Times New Roman" w:hAnsi="Times New Roman" w:cs="Times New Roman"/>
          <w:sz w:val="28"/>
          <w:szCs w:val="28"/>
        </w:rPr>
      </w:pPr>
    </w:p>
    <w:p w:rsidR="00282650" w:rsidRDefault="00282650" w:rsidP="00282650">
      <w:pPr>
        <w:rPr>
          <w:rFonts w:ascii="Times New Roman" w:hAnsi="Times New Roman" w:cs="Times New Roman"/>
          <w:sz w:val="28"/>
          <w:szCs w:val="28"/>
        </w:rPr>
      </w:pPr>
    </w:p>
    <w:p w:rsidR="00282650" w:rsidRDefault="00282650" w:rsidP="00282650">
      <w:pPr>
        <w:rPr>
          <w:rFonts w:ascii="Times New Roman" w:hAnsi="Times New Roman" w:cs="Times New Roman"/>
          <w:sz w:val="28"/>
          <w:szCs w:val="28"/>
        </w:rPr>
      </w:pPr>
    </w:p>
    <w:p w:rsidR="00282650" w:rsidRDefault="00282650" w:rsidP="00282650">
      <w:pPr>
        <w:rPr>
          <w:rFonts w:ascii="Times New Roman" w:hAnsi="Times New Roman" w:cs="Times New Roman"/>
          <w:sz w:val="28"/>
          <w:szCs w:val="28"/>
        </w:rPr>
      </w:pPr>
    </w:p>
    <w:p w:rsidR="00282650" w:rsidRDefault="00282650" w:rsidP="00282650">
      <w:pPr>
        <w:rPr>
          <w:rFonts w:ascii="Times New Roman" w:hAnsi="Times New Roman" w:cs="Times New Roman"/>
          <w:sz w:val="28"/>
          <w:szCs w:val="28"/>
        </w:rPr>
      </w:pPr>
    </w:p>
    <w:p w:rsidR="00282650" w:rsidRDefault="00282650" w:rsidP="00282650">
      <w:pPr>
        <w:rPr>
          <w:rFonts w:ascii="Times New Roman" w:hAnsi="Times New Roman" w:cs="Times New Roman"/>
          <w:sz w:val="28"/>
          <w:szCs w:val="28"/>
        </w:rPr>
      </w:pPr>
    </w:p>
    <w:p w:rsidR="00282650" w:rsidRDefault="00282650" w:rsidP="0028265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94860" cy="885692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5401288" cy="8867475"/>
                    </a:xfrm>
                    <a:prstGeom prst="rect">
                      <a:avLst/>
                    </a:prstGeom>
                    <a:noFill/>
                    <a:ln w="9525">
                      <a:noFill/>
                      <a:miter lim="800000"/>
                      <a:headEnd/>
                      <a:tailEnd/>
                    </a:ln>
                  </pic:spPr>
                </pic:pic>
              </a:graphicData>
            </a:graphic>
          </wp:inline>
        </w:drawing>
      </w:r>
    </w:p>
    <w:p w:rsidR="00282650" w:rsidRDefault="00282650" w:rsidP="0028265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252159" cy="8729330"/>
            <wp:effectExtent l="19050" t="0" r="5641"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5252055" cy="8729157"/>
                    </a:xfrm>
                    <a:prstGeom prst="rect">
                      <a:avLst/>
                    </a:prstGeom>
                    <a:noFill/>
                    <a:ln w="9525">
                      <a:noFill/>
                      <a:miter lim="800000"/>
                      <a:headEnd/>
                      <a:tailEnd/>
                    </a:ln>
                  </pic:spPr>
                </pic:pic>
              </a:graphicData>
            </a:graphic>
          </wp:inline>
        </w:drawing>
      </w:r>
    </w:p>
    <w:p w:rsidR="005E3464" w:rsidRDefault="009C1A55" w:rsidP="0028265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24682" cy="8867553"/>
            <wp:effectExtent l="19050" t="0" r="9318"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5329139" cy="8874976"/>
                    </a:xfrm>
                    <a:prstGeom prst="rect">
                      <a:avLst/>
                    </a:prstGeom>
                    <a:noFill/>
                    <a:ln w="9525">
                      <a:noFill/>
                      <a:miter lim="800000"/>
                      <a:headEnd/>
                      <a:tailEnd/>
                    </a:ln>
                  </pic:spPr>
                </pic:pic>
              </a:graphicData>
            </a:graphic>
          </wp:inline>
        </w:drawing>
      </w:r>
    </w:p>
    <w:p w:rsidR="009C1A55" w:rsidRDefault="009C1A55" w:rsidP="0028265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18494" cy="3519377"/>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5320574" cy="3520753"/>
                    </a:xfrm>
                    <a:prstGeom prst="rect">
                      <a:avLst/>
                    </a:prstGeom>
                    <a:noFill/>
                    <a:ln w="9525">
                      <a:noFill/>
                      <a:miter lim="800000"/>
                      <a:headEnd/>
                      <a:tailEnd/>
                    </a:ln>
                  </pic:spPr>
                </pic:pic>
              </a:graphicData>
            </a:graphic>
          </wp:inline>
        </w:drawing>
      </w:r>
    </w:p>
    <w:p w:rsidR="009C1A55" w:rsidRDefault="009C1A55" w:rsidP="00282650">
      <w:pPr>
        <w:rPr>
          <w:rFonts w:ascii="Times New Roman" w:hAnsi="Times New Roman" w:cs="Times New Roman"/>
          <w:sz w:val="28"/>
          <w:szCs w:val="28"/>
        </w:rPr>
      </w:pPr>
    </w:p>
    <w:p w:rsidR="009C1A55" w:rsidRDefault="009C1A55" w:rsidP="00282650">
      <w:pPr>
        <w:rPr>
          <w:rFonts w:ascii="Times New Roman" w:hAnsi="Times New Roman" w:cs="Times New Roman"/>
          <w:sz w:val="28"/>
          <w:szCs w:val="28"/>
        </w:rPr>
      </w:pPr>
    </w:p>
    <w:p w:rsidR="009C1A55" w:rsidRDefault="009C1A55" w:rsidP="00282650">
      <w:pPr>
        <w:rPr>
          <w:rFonts w:ascii="Times New Roman" w:hAnsi="Times New Roman" w:cs="Times New Roman"/>
          <w:sz w:val="28"/>
          <w:szCs w:val="28"/>
        </w:rPr>
      </w:pPr>
    </w:p>
    <w:p w:rsidR="009C1A55" w:rsidRDefault="009C1A55" w:rsidP="00282650">
      <w:pPr>
        <w:rPr>
          <w:rFonts w:ascii="Times New Roman" w:hAnsi="Times New Roman" w:cs="Times New Roman"/>
          <w:sz w:val="28"/>
          <w:szCs w:val="28"/>
        </w:rPr>
      </w:pPr>
    </w:p>
    <w:p w:rsidR="009C1A55" w:rsidRDefault="009C1A55" w:rsidP="00282650">
      <w:pPr>
        <w:rPr>
          <w:rFonts w:ascii="Times New Roman" w:hAnsi="Times New Roman" w:cs="Times New Roman"/>
          <w:sz w:val="28"/>
          <w:szCs w:val="28"/>
        </w:rPr>
      </w:pPr>
    </w:p>
    <w:p w:rsidR="009C1A55" w:rsidRDefault="009C1A55" w:rsidP="00282650">
      <w:pPr>
        <w:rPr>
          <w:rFonts w:ascii="Times New Roman" w:hAnsi="Times New Roman" w:cs="Times New Roman"/>
          <w:sz w:val="28"/>
          <w:szCs w:val="28"/>
        </w:rPr>
      </w:pPr>
    </w:p>
    <w:p w:rsidR="009C1A55" w:rsidRDefault="009C1A55" w:rsidP="00282650">
      <w:pPr>
        <w:rPr>
          <w:rFonts w:ascii="Times New Roman" w:hAnsi="Times New Roman" w:cs="Times New Roman"/>
          <w:sz w:val="28"/>
          <w:szCs w:val="28"/>
        </w:rPr>
      </w:pPr>
    </w:p>
    <w:p w:rsidR="009C1A55" w:rsidRDefault="009C1A55" w:rsidP="00282650">
      <w:pPr>
        <w:rPr>
          <w:rFonts w:ascii="Times New Roman" w:hAnsi="Times New Roman" w:cs="Times New Roman"/>
          <w:sz w:val="28"/>
          <w:szCs w:val="28"/>
        </w:rPr>
      </w:pPr>
    </w:p>
    <w:p w:rsidR="009C1A55" w:rsidRDefault="009C1A55" w:rsidP="00282650">
      <w:pPr>
        <w:rPr>
          <w:rFonts w:ascii="Times New Roman" w:hAnsi="Times New Roman" w:cs="Times New Roman"/>
          <w:sz w:val="28"/>
          <w:szCs w:val="28"/>
        </w:rPr>
      </w:pPr>
    </w:p>
    <w:p w:rsidR="009C1A55" w:rsidRDefault="009C1A55" w:rsidP="00282650">
      <w:pPr>
        <w:rPr>
          <w:rFonts w:ascii="Times New Roman" w:hAnsi="Times New Roman" w:cs="Times New Roman"/>
          <w:sz w:val="28"/>
          <w:szCs w:val="28"/>
        </w:rPr>
      </w:pPr>
    </w:p>
    <w:p w:rsidR="009C1A55" w:rsidRDefault="009C1A55" w:rsidP="00282650">
      <w:pPr>
        <w:rPr>
          <w:rFonts w:ascii="Times New Roman" w:hAnsi="Times New Roman" w:cs="Times New Roman"/>
          <w:sz w:val="28"/>
          <w:szCs w:val="28"/>
        </w:rPr>
      </w:pPr>
    </w:p>
    <w:p w:rsidR="009C1A55" w:rsidRDefault="009C1A55" w:rsidP="00282650">
      <w:pPr>
        <w:rPr>
          <w:rFonts w:ascii="Times New Roman" w:hAnsi="Times New Roman" w:cs="Times New Roman"/>
          <w:sz w:val="28"/>
          <w:szCs w:val="28"/>
        </w:rPr>
      </w:pPr>
    </w:p>
    <w:p w:rsidR="009C1A55" w:rsidRDefault="009C1A55" w:rsidP="00282650">
      <w:pPr>
        <w:rPr>
          <w:rFonts w:ascii="Times New Roman" w:hAnsi="Times New Roman" w:cs="Times New Roman"/>
          <w:sz w:val="28"/>
          <w:szCs w:val="28"/>
        </w:rPr>
      </w:pPr>
    </w:p>
    <w:p w:rsidR="009C1A55" w:rsidRDefault="009C1A55" w:rsidP="00282650">
      <w:pPr>
        <w:rPr>
          <w:rFonts w:ascii="Times New Roman" w:hAnsi="Times New Roman" w:cs="Times New Roman"/>
          <w:sz w:val="28"/>
          <w:szCs w:val="28"/>
        </w:rPr>
      </w:pPr>
    </w:p>
    <w:p w:rsidR="009C1A55" w:rsidRDefault="009C1A55" w:rsidP="00282650">
      <w:pPr>
        <w:rPr>
          <w:rFonts w:ascii="Times New Roman" w:hAnsi="Times New Roman" w:cs="Times New Roman"/>
          <w:b/>
          <w:color w:val="0070C0"/>
          <w:sz w:val="28"/>
          <w:szCs w:val="28"/>
        </w:rPr>
      </w:pPr>
      <w:r w:rsidRPr="009C1A55">
        <w:rPr>
          <w:rFonts w:ascii="Times New Roman" w:hAnsi="Times New Roman" w:cs="Times New Roman"/>
          <w:b/>
          <w:color w:val="0070C0"/>
          <w:sz w:val="28"/>
          <w:szCs w:val="28"/>
        </w:rPr>
        <w:lastRenderedPageBreak/>
        <w:t>Bibliography</w:t>
      </w:r>
    </w:p>
    <w:p w:rsidR="009C1A55" w:rsidRPr="009C1A55" w:rsidRDefault="009C1A55" w:rsidP="009C1A55">
      <w:pPr>
        <w:spacing w:after="0" w:line="360" w:lineRule="auto"/>
        <w:rPr>
          <w:rFonts w:ascii="Times New Roman" w:eastAsia="Times New Roman" w:hAnsi="Times New Roman" w:cs="Times New Roman"/>
          <w:b/>
          <w:sz w:val="24"/>
          <w:szCs w:val="24"/>
        </w:rPr>
      </w:pPr>
      <w:r w:rsidRPr="009C1A55">
        <w:rPr>
          <w:rFonts w:ascii="Times New Roman" w:eastAsia="Times New Roman" w:hAnsi="Times New Roman" w:cs="Times New Roman"/>
          <w:b/>
          <w:sz w:val="24"/>
          <w:szCs w:val="24"/>
        </w:rPr>
        <w:t>Books &amp; References:</w:t>
      </w:r>
    </w:p>
    <w:p w:rsidR="009C1A55" w:rsidRPr="00FC0E68" w:rsidRDefault="009C1A55" w:rsidP="003B210B">
      <w:pPr>
        <w:pStyle w:val="ListParagraph"/>
        <w:numPr>
          <w:ilvl w:val="0"/>
          <w:numId w:val="54"/>
        </w:numPr>
        <w:spacing w:after="0" w:line="360" w:lineRule="auto"/>
        <w:rPr>
          <w:rFonts w:ascii="Times New Roman" w:eastAsia="Times New Roman" w:hAnsi="Times New Roman" w:cs="Times New Roman"/>
          <w:sz w:val="24"/>
          <w:szCs w:val="24"/>
        </w:rPr>
      </w:pPr>
      <w:r w:rsidRPr="00FC0E68">
        <w:rPr>
          <w:rFonts w:ascii="Times New Roman" w:eastAsia="Times New Roman" w:hAnsi="Times New Roman" w:cs="Times New Roman"/>
          <w:sz w:val="24"/>
          <w:szCs w:val="24"/>
        </w:rPr>
        <w:t xml:space="preserve">Annual Report of </w:t>
      </w:r>
      <w:r w:rsidR="00E17562">
        <w:rPr>
          <w:rFonts w:ascii="Times New Roman" w:eastAsia="Times New Roman" w:hAnsi="Times New Roman" w:cs="Times New Roman"/>
          <w:sz w:val="24"/>
          <w:szCs w:val="24"/>
        </w:rPr>
        <w:t>EXIM Bank</w:t>
      </w:r>
      <w:r w:rsidRPr="00FC0E68">
        <w:rPr>
          <w:rFonts w:ascii="Times New Roman" w:eastAsia="Times New Roman" w:hAnsi="Times New Roman" w:cs="Times New Roman"/>
          <w:sz w:val="24"/>
          <w:szCs w:val="24"/>
        </w:rPr>
        <w:t xml:space="preserve"> Limited, (Year ended December 31, 2014)</w:t>
      </w:r>
    </w:p>
    <w:p w:rsidR="009C1A55" w:rsidRPr="00FC0E68" w:rsidRDefault="009C1A55" w:rsidP="003B210B">
      <w:pPr>
        <w:pStyle w:val="ListParagraph"/>
        <w:numPr>
          <w:ilvl w:val="0"/>
          <w:numId w:val="54"/>
        </w:numPr>
        <w:spacing w:after="0" w:line="360" w:lineRule="auto"/>
        <w:rPr>
          <w:rFonts w:ascii="Times New Roman" w:eastAsia="Times New Roman" w:hAnsi="Times New Roman" w:cs="Times New Roman"/>
          <w:sz w:val="24"/>
          <w:szCs w:val="24"/>
        </w:rPr>
      </w:pPr>
      <w:r w:rsidRPr="00FC0E68">
        <w:rPr>
          <w:rFonts w:ascii="Times New Roman" w:eastAsia="Times New Roman" w:hAnsi="Times New Roman" w:cs="Times New Roman"/>
          <w:sz w:val="24"/>
          <w:szCs w:val="24"/>
        </w:rPr>
        <w:t xml:space="preserve">Prospectus of </w:t>
      </w:r>
      <w:r w:rsidR="00E17562">
        <w:rPr>
          <w:rFonts w:ascii="Times New Roman" w:eastAsia="Times New Roman" w:hAnsi="Times New Roman" w:cs="Times New Roman"/>
          <w:sz w:val="24"/>
          <w:szCs w:val="24"/>
        </w:rPr>
        <w:t>EXIM Bank</w:t>
      </w:r>
      <w:r w:rsidRPr="00FC0E68">
        <w:rPr>
          <w:rFonts w:ascii="Times New Roman" w:eastAsia="Times New Roman" w:hAnsi="Times New Roman" w:cs="Times New Roman"/>
          <w:sz w:val="24"/>
          <w:szCs w:val="24"/>
        </w:rPr>
        <w:t xml:space="preserve"> Ltd.</w:t>
      </w:r>
    </w:p>
    <w:p w:rsidR="009C1A55" w:rsidRPr="00FC0E68" w:rsidRDefault="009C1A55" w:rsidP="003B210B">
      <w:pPr>
        <w:pStyle w:val="ListParagraph"/>
        <w:numPr>
          <w:ilvl w:val="0"/>
          <w:numId w:val="54"/>
        </w:numPr>
        <w:spacing w:after="0" w:line="360" w:lineRule="auto"/>
        <w:rPr>
          <w:rFonts w:ascii="Times New Roman" w:eastAsia="Times New Roman" w:hAnsi="Times New Roman" w:cs="Times New Roman"/>
          <w:sz w:val="24"/>
          <w:szCs w:val="24"/>
        </w:rPr>
      </w:pPr>
      <w:r w:rsidRPr="00FC0E68">
        <w:rPr>
          <w:rFonts w:ascii="Times New Roman" w:eastAsia="Times New Roman" w:hAnsi="Times New Roman" w:cs="Times New Roman"/>
          <w:sz w:val="24"/>
          <w:szCs w:val="24"/>
        </w:rPr>
        <w:t xml:space="preserve">Several Booklets from </w:t>
      </w:r>
      <w:r w:rsidR="00E17562">
        <w:rPr>
          <w:rFonts w:ascii="Times New Roman" w:eastAsia="Times New Roman" w:hAnsi="Times New Roman" w:cs="Times New Roman"/>
          <w:sz w:val="24"/>
          <w:szCs w:val="24"/>
        </w:rPr>
        <w:t>EXIM Bank</w:t>
      </w:r>
      <w:r w:rsidRPr="00FC0E68">
        <w:rPr>
          <w:rFonts w:ascii="Times New Roman" w:eastAsia="Times New Roman" w:hAnsi="Times New Roman" w:cs="Times New Roman"/>
          <w:sz w:val="24"/>
          <w:szCs w:val="24"/>
        </w:rPr>
        <w:t xml:space="preserve"> Ltd.</w:t>
      </w:r>
    </w:p>
    <w:p w:rsidR="009C1A55" w:rsidRPr="00FC0E68" w:rsidRDefault="009C1A55" w:rsidP="003B210B">
      <w:pPr>
        <w:pStyle w:val="ListParagraph"/>
        <w:numPr>
          <w:ilvl w:val="0"/>
          <w:numId w:val="54"/>
        </w:numPr>
        <w:spacing w:after="0" w:line="360" w:lineRule="auto"/>
        <w:rPr>
          <w:rFonts w:ascii="Times New Roman" w:eastAsia="Times New Roman" w:hAnsi="Times New Roman" w:cs="Times New Roman"/>
          <w:sz w:val="24"/>
          <w:szCs w:val="24"/>
        </w:rPr>
      </w:pPr>
      <w:r w:rsidRPr="00FC0E68">
        <w:rPr>
          <w:rFonts w:ascii="Times New Roman" w:eastAsia="Times New Roman" w:hAnsi="Times New Roman" w:cs="Times New Roman"/>
          <w:sz w:val="24"/>
          <w:szCs w:val="24"/>
        </w:rPr>
        <w:t xml:space="preserve">Other </w:t>
      </w:r>
      <w:r w:rsidR="00E17562">
        <w:rPr>
          <w:rFonts w:ascii="Times New Roman" w:eastAsia="Times New Roman" w:hAnsi="Times New Roman" w:cs="Times New Roman"/>
          <w:sz w:val="24"/>
          <w:szCs w:val="24"/>
        </w:rPr>
        <w:t>EXIM Bank</w:t>
      </w:r>
      <w:r w:rsidRPr="00FC0E68">
        <w:rPr>
          <w:rFonts w:ascii="Times New Roman" w:eastAsia="Times New Roman" w:hAnsi="Times New Roman" w:cs="Times New Roman"/>
          <w:sz w:val="24"/>
          <w:szCs w:val="24"/>
        </w:rPr>
        <w:t xml:space="preserve"> Ltd. Publications.</w:t>
      </w:r>
    </w:p>
    <w:p w:rsidR="009C1A55" w:rsidRPr="00FC0E68" w:rsidRDefault="009C1A55" w:rsidP="003B210B">
      <w:pPr>
        <w:pStyle w:val="ListParagraph"/>
        <w:numPr>
          <w:ilvl w:val="0"/>
          <w:numId w:val="54"/>
        </w:numPr>
        <w:spacing w:after="0" w:line="360" w:lineRule="auto"/>
        <w:rPr>
          <w:rFonts w:ascii="Times New Roman" w:eastAsia="Times New Roman" w:hAnsi="Times New Roman" w:cs="Times New Roman"/>
          <w:sz w:val="24"/>
          <w:szCs w:val="24"/>
        </w:rPr>
      </w:pPr>
      <w:proofErr w:type="spellStart"/>
      <w:r w:rsidRPr="00FC0E68">
        <w:rPr>
          <w:rFonts w:ascii="Times New Roman" w:eastAsia="Times New Roman" w:hAnsi="Times New Roman" w:cs="Times New Roman"/>
          <w:sz w:val="24"/>
          <w:szCs w:val="24"/>
        </w:rPr>
        <w:t>Chowdhury</w:t>
      </w:r>
      <w:proofErr w:type="spellEnd"/>
      <w:r w:rsidRPr="00FC0E68">
        <w:rPr>
          <w:rFonts w:ascii="Times New Roman" w:eastAsia="Times New Roman" w:hAnsi="Times New Roman" w:cs="Times New Roman"/>
          <w:sz w:val="24"/>
          <w:szCs w:val="24"/>
        </w:rPr>
        <w:t xml:space="preserve"> L. (2011), A Text Book on Foreign Exchange, Fifth Edition, Dhaka: </w:t>
      </w:r>
      <w:proofErr w:type="spellStart"/>
      <w:r w:rsidRPr="00FC0E68">
        <w:rPr>
          <w:rFonts w:ascii="Times New Roman" w:eastAsia="Times New Roman" w:hAnsi="Times New Roman" w:cs="Times New Roman"/>
          <w:sz w:val="24"/>
          <w:szCs w:val="24"/>
        </w:rPr>
        <w:t>Provati</w:t>
      </w:r>
      <w:proofErr w:type="spellEnd"/>
      <w:r w:rsidRPr="00FC0E68">
        <w:rPr>
          <w:rFonts w:ascii="Times New Roman" w:eastAsia="Times New Roman" w:hAnsi="Times New Roman" w:cs="Times New Roman"/>
          <w:sz w:val="24"/>
          <w:szCs w:val="24"/>
        </w:rPr>
        <w:t xml:space="preserve"> publication</w:t>
      </w:r>
    </w:p>
    <w:p w:rsidR="009C1A55" w:rsidRPr="00FC0E68" w:rsidRDefault="00FC0E68" w:rsidP="009C1A55">
      <w:pPr>
        <w:spacing w:line="360" w:lineRule="auto"/>
        <w:rPr>
          <w:rFonts w:ascii="Times New Roman" w:hAnsi="Times New Roman" w:cs="Times New Roman"/>
          <w:b/>
          <w:sz w:val="24"/>
          <w:szCs w:val="24"/>
        </w:rPr>
      </w:pPr>
      <w:r w:rsidRPr="00FC0E68">
        <w:rPr>
          <w:rFonts w:ascii="Times New Roman" w:hAnsi="Times New Roman" w:cs="Times New Roman"/>
          <w:b/>
          <w:sz w:val="24"/>
          <w:szCs w:val="24"/>
        </w:rPr>
        <w:t>Website:</w:t>
      </w:r>
    </w:p>
    <w:p w:rsidR="00FC0E68" w:rsidRDefault="00FC0E68" w:rsidP="003B210B">
      <w:pPr>
        <w:pStyle w:val="ListParagraph"/>
        <w:numPr>
          <w:ilvl w:val="0"/>
          <w:numId w:val="55"/>
        </w:numPr>
        <w:spacing w:line="360" w:lineRule="auto"/>
        <w:rPr>
          <w:rFonts w:ascii="Times New Roman" w:hAnsi="Times New Roman" w:cs="Times New Roman"/>
          <w:sz w:val="24"/>
          <w:szCs w:val="24"/>
        </w:rPr>
      </w:pPr>
      <w:r w:rsidRPr="00FC0E68">
        <w:rPr>
          <w:rFonts w:ascii="Times New Roman" w:hAnsi="Times New Roman" w:cs="Times New Roman"/>
          <w:sz w:val="24"/>
          <w:szCs w:val="24"/>
        </w:rPr>
        <w:t>Bangladesh Bank Official Website.</w:t>
      </w:r>
      <w:r>
        <w:rPr>
          <w:rFonts w:ascii="Times New Roman" w:hAnsi="Times New Roman" w:cs="Times New Roman"/>
          <w:sz w:val="24"/>
          <w:szCs w:val="24"/>
        </w:rPr>
        <w:t xml:space="preserve"> </w:t>
      </w:r>
      <w:hyperlink r:id="rId39" w:history="1">
        <w:r w:rsidRPr="004374AD">
          <w:rPr>
            <w:rStyle w:val="Hyperlink"/>
            <w:rFonts w:ascii="Times New Roman" w:hAnsi="Times New Roman" w:cs="Times New Roman"/>
            <w:sz w:val="24"/>
            <w:szCs w:val="24"/>
          </w:rPr>
          <w:t>http://www.bangladeshbank.bd.org</w:t>
        </w:r>
      </w:hyperlink>
    </w:p>
    <w:p w:rsidR="00FC0E68" w:rsidRDefault="00E17562" w:rsidP="003B210B">
      <w:pPr>
        <w:pStyle w:val="ListParagraph"/>
        <w:numPr>
          <w:ilvl w:val="0"/>
          <w:numId w:val="55"/>
        </w:numPr>
        <w:spacing w:line="360" w:lineRule="auto"/>
        <w:rPr>
          <w:rFonts w:ascii="Times New Roman" w:hAnsi="Times New Roman" w:cs="Times New Roman"/>
          <w:sz w:val="24"/>
          <w:szCs w:val="24"/>
        </w:rPr>
      </w:pPr>
      <w:r>
        <w:rPr>
          <w:rFonts w:ascii="Times New Roman" w:hAnsi="Times New Roman" w:cs="Times New Roman"/>
          <w:sz w:val="24"/>
          <w:szCs w:val="24"/>
        </w:rPr>
        <w:t>EXIM Bank</w:t>
      </w:r>
      <w:r w:rsidR="00FC0E68">
        <w:rPr>
          <w:rFonts w:ascii="Times New Roman" w:hAnsi="Times New Roman" w:cs="Times New Roman"/>
          <w:sz w:val="24"/>
          <w:szCs w:val="24"/>
        </w:rPr>
        <w:t xml:space="preserve"> Official website. </w:t>
      </w:r>
      <w:hyperlink r:id="rId40" w:history="1">
        <w:r w:rsidR="00FC0E68" w:rsidRPr="004374AD">
          <w:rPr>
            <w:rStyle w:val="Hyperlink"/>
            <w:rFonts w:ascii="Times New Roman" w:hAnsi="Times New Roman" w:cs="Times New Roman"/>
            <w:sz w:val="24"/>
            <w:szCs w:val="24"/>
          </w:rPr>
          <w:t>http://www.</w:t>
        </w:r>
        <w:r w:rsidR="00320D52">
          <w:rPr>
            <w:rStyle w:val="Hyperlink"/>
            <w:rFonts w:ascii="Times New Roman" w:hAnsi="Times New Roman" w:cs="Times New Roman"/>
            <w:sz w:val="24"/>
            <w:szCs w:val="24"/>
          </w:rPr>
          <w:t>EXIM</w:t>
        </w:r>
        <w:r w:rsidR="00FC0E68" w:rsidRPr="004374AD">
          <w:rPr>
            <w:rStyle w:val="Hyperlink"/>
            <w:rFonts w:ascii="Times New Roman" w:hAnsi="Times New Roman" w:cs="Times New Roman"/>
            <w:sz w:val="24"/>
            <w:szCs w:val="24"/>
          </w:rPr>
          <w:t>bankbd.com</w:t>
        </w:r>
      </w:hyperlink>
    </w:p>
    <w:p w:rsidR="00FC0E68" w:rsidRDefault="001A2891" w:rsidP="003B210B">
      <w:pPr>
        <w:pStyle w:val="ListParagraph"/>
        <w:numPr>
          <w:ilvl w:val="0"/>
          <w:numId w:val="55"/>
        </w:numPr>
        <w:spacing w:line="360" w:lineRule="auto"/>
        <w:rPr>
          <w:rFonts w:ascii="Times New Roman" w:hAnsi="Times New Roman" w:cs="Times New Roman"/>
          <w:sz w:val="24"/>
          <w:szCs w:val="24"/>
        </w:rPr>
      </w:pPr>
      <w:hyperlink r:id="rId41" w:history="1">
        <w:r w:rsidR="00FC0E68" w:rsidRPr="004374AD">
          <w:rPr>
            <w:rStyle w:val="Hyperlink"/>
            <w:rFonts w:ascii="Times New Roman" w:hAnsi="Times New Roman" w:cs="Times New Roman"/>
            <w:sz w:val="24"/>
            <w:szCs w:val="24"/>
          </w:rPr>
          <w:t>http://www.foreignremmittance.com/what-is-foreign-remittance.2014</w:t>
        </w:r>
      </w:hyperlink>
    </w:p>
    <w:p w:rsidR="00FC0E68" w:rsidRDefault="001A2891" w:rsidP="003B210B">
      <w:pPr>
        <w:pStyle w:val="ListParagraph"/>
        <w:numPr>
          <w:ilvl w:val="0"/>
          <w:numId w:val="55"/>
        </w:numPr>
        <w:spacing w:line="360" w:lineRule="auto"/>
        <w:rPr>
          <w:rFonts w:ascii="Times New Roman" w:hAnsi="Times New Roman" w:cs="Times New Roman"/>
          <w:sz w:val="24"/>
          <w:szCs w:val="24"/>
        </w:rPr>
      </w:pPr>
      <w:hyperlink r:id="rId42" w:history="1">
        <w:r w:rsidR="00FC0E68" w:rsidRPr="004374AD">
          <w:rPr>
            <w:rStyle w:val="Hyperlink"/>
            <w:rFonts w:ascii="Times New Roman" w:hAnsi="Times New Roman" w:cs="Times New Roman"/>
            <w:sz w:val="24"/>
            <w:szCs w:val="24"/>
          </w:rPr>
          <w:t>http://www.wikipedia.com</w:t>
        </w:r>
      </w:hyperlink>
    </w:p>
    <w:p w:rsidR="00FC0E68" w:rsidRDefault="001A2891" w:rsidP="003B210B">
      <w:pPr>
        <w:pStyle w:val="ListParagraph"/>
        <w:numPr>
          <w:ilvl w:val="0"/>
          <w:numId w:val="55"/>
        </w:numPr>
        <w:spacing w:line="360" w:lineRule="auto"/>
        <w:rPr>
          <w:rFonts w:ascii="Times New Roman" w:hAnsi="Times New Roman" w:cs="Times New Roman"/>
          <w:sz w:val="24"/>
          <w:szCs w:val="24"/>
        </w:rPr>
      </w:pPr>
      <w:hyperlink r:id="rId43" w:history="1">
        <w:r w:rsidR="00FC0E68" w:rsidRPr="004374AD">
          <w:rPr>
            <w:rStyle w:val="Hyperlink"/>
            <w:rFonts w:ascii="Times New Roman" w:hAnsi="Times New Roman" w:cs="Times New Roman"/>
            <w:sz w:val="24"/>
            <w:szCs w:val="24"/>
          </w:rPr>
          <w:t>http://www.encycopedia.com</w:t>
        </w:r>
      </w:hyperlink>
    </w:p>
    <w:p w:rsidR="00FC0E68" w:rsidRDefault="001A2891" w:rsidP="003B210B">
      <w:pPr>
        <w:pStyle w:val="ListParagraph"/>
        <w:numPr>
          <w:ilvl w:val="0"/>
          <w:numId w:val="55"/>
        </w:numPr>
        <w:spacing w:line="360" w:lineRule="auto"/>
        <w:rPr>
          <w:rFonts w:ascii="Times New Roman" w:hAnsi="Times New Roman" w:cs="Times New Roman"/>
          <w:sz w:val="24"/>
          <w:szCs w:val="24"/>
        </w:rPr>
      </w:pPr>
      <w:hyperlink r:id="rId44" w:history="1">
        <w:r w:rsidR="00FC0E68" w:rsidRPr="004374AD">
          <w:rPr>
            <w:rStyle w:val="Hyperlink"/>
            <w:rFonts w:ascii="Times New Roman" w:hAnsi="Times New Roman" w:cs="Times New Roman"/>
            <w:sz w:val="24"/>
            <w:szCs w:val="24"/>
          </w:rPr>
          <w:t>http://www.businessdictionary.com</w:t>
        </w:r>
      </w:hyperlink>
    </w:p>
    <w:p w:rsidR="00FC0E68" w:rsidRPr="00AB51B7" w:rsidRDefault="001A2891" w:rsidP="003B210B">
      <w:pPr>
        <w:pStyle w:val="ListParagraph"/>
        <w:numPr>
          <w:ilvl w:val="0"/>
          <w:numId w:val="55"/>
        </w:numPr>
        <w:spacing w:line="360" w:lineRule="auto"/>
        <w:rPr>
          <w:rFonts w:ascii="Times New Roman" w:hAnsi="Times New Roman" w:cs="Times New Roman"/>
          <w:sz w:val="24"/>
          <w:szCs w:val="24"/>
        </w:rPr>
      </w:pPr>
      <w:hyperlink r:id="rId45" w:history="1">
        <w:r w:rsidR="00FC0E68" w:rsidRPr="004374AD">
          <w:rPr>
            <w:rStyle w:val="Hyperlink"/>
            <w:rFonts w:ascii="Times New Roman" w:hAnsi="Times New Roman" w:cs="Times New Roman"/>
            <w:sz w:val="24"/>
            <w:szCs w:val="24"/>
          </w:rPr>
          <w:t>http://www.google.com</w:t>
        </w:r>
      </w:hyperlink>
    </w:p>
    <w:p w:rsidR="00AB51B7" w:rsidRDefault="00AB51B7" w:rsidP="003B210B">
      <w:pPr>
        <w:pStyle w:val="ListParagraph"/>
        <w:numPr>
          <w:ilvl w:val="0"/>
          <w:numId w:val="55"/>
        </w:num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hyperlink r:id="rId46" w:history="1">
        <w:r w:rsidRPr="00AB51B7">
          <w:rPr>
            <w:rStyle w:val="Hyperlink"/>
            <w:rFonts w:ascii="Times New Roman" w:hAnsi="Times New Roman" w:cs="Times New Roman"/>
            <w:sz w:val="24"/>
            <w:szCs w:val="24"/>
          </w:rPr>
          <w:t>www.answer.com</w:t>
        </w:r>
      </w:hyperlink>
      <w:r w:rsidRPr="00AB51B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B3642" w:rsidRDefault="001A2891" w:rsidP="003B210B">
      <w:pPr>
        <w:pStyle w:val="ListParagraph"/>
        <w:numPr>
          <w:ilvl w:val="0"/>
          <w:numId w:val="55"/>
        </w:numPr>
        <w:spacing w:line="360" w:lineRule="auto"/>
        <w:rPr>
          <w:rFonts w:ascii="Times New Roman" w:hAnsi="Times New Roman" w:cs="Times New Roman"/>
          <w:sz w:val="24"/>
          <w:szCs w:val="24"/>
        </w:rPr>
      </w:pPr>
      <w:hyperlink r:id="rId47" w:history="1">
        <w:r w:rsidR="00BB3642" w:rsidRPr="00FE3AB0">
          <w:rPr>
            <w:rStyle w:val="Hyperlink"/>
            <w:rFonts w:ascii="Times New Roman" w:hAnsi="Times New Roman" w:cs="Times New Roman"/>
            <w:sz w:val="24"/>
            <w:szCs w:val="24"/>
          </w:rPr>
          <w:t>www.ibbl.bd.com</w:t>
        </w:r>
      </w:hyperlink>
    </w:p>
    <w:p w:rsidR="00BB3642" w:rsidRDefault="001A2891" w:rsidP="003B210B">
      <w:pPr>
        <w:pStyle w:val="ListParagraph"/>
        <w:numPr>
          <w:ilvl w:val="0"/>
          <w:numId w:val="55"/>
        </w:numPr>
        <w:spacing w:line="360" w:lineRule="auto"/>
        <w:rPr>
          <w:rFonts w:ascii="Times New Roman" w:hAnsi="Times New Roman" w:cs="Times New Roman"/>
          <w:sz w:val="24"/>
          <w:szCs w:val="24"/>
        </w:rPr>
      </w:pPr>
      <w:hyperlink r:id="rId48" w:history="1">
        <w:r w:rsidR="00BB3642" w:rsidRPr="00FE3AB0">
          <w:rPr>
            <w:rStyle w:val="Hyperlink"/>
            <w:rFonts w:ascii="Times New Roman" w:hAnsi="Times New Roman" w:cs="Times New Roman"/>
            <w:sz w:val="24"/>
            <w:szCs w:val="24"/>
          </w:rPr>
          <w:t>www.sjibl.com</w:t>
        </w:r>
      </w:hyperlink>
    </w:p>
    <w:p w:rsidR="00BB3642" w:rsidRPr="00AB51B7" w:rsidRDefault="00BB3642" w:rsidP="00BB3642">
      <w:pPr>
        <w:pStyle w:val="ListParagraph"/>
        <w:spacing w:line="360" w:lineRule="auto"/>
        <w:rPr>
          <w:rFonts w:ascii="Times New Roman" w:hAnsi="Times New Roman" w:cs="Times New Roman"/>
          <w:sz w:val="24"/>
          <w:szCs w:val="24"/>
        </w:rPr>
      </w:pPr>
    </w:p>
    <w:p w:rsidR="00FC0E68" w:rsidRPr="00FC0E68" w:rsidRDefault="00FC0E68" w:rsidP="00FC0E68">
      <w:pPr>
        <w:spacing w:line="360" w:lineRule="auto"/>
        <w:ind w:left="360"/>
        <w:rPr>
          <w:rFonts w:ascii="Times New Roman" w:hAnsi="Times New Roman" w:cs="Times New Roman"/>
          <w:sz w:val="24"/>
          <w:szCs w:val="24"/>
        </w:rPr>
      </w:pPr>
    </w:p>
    <w:sectPr w:rsidR="00FC0E68" w:rsidRPr="00FC0E68" w:rsidSect="002065C5">
      <w:headerReference w:type="even" r:id="rId49"/>
      <w:footerReference w:type="default" r:id="rId50"/>
      <w:headerReference w:type="first" r:id="rId51"/>
      <w:pgSz w:w="11907" w:h="16839" w:code="9"/>
      <w:pgMar w:top="1440" w:right="1440" w:bottom="1440" w:left="21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891" w:rsidRDefault="001A2891" w:rsidP="005006DF">
      <w:pPr>
        <w:spacing w:after="0" w:line="240" w:lineRule="auto"/>
      </w:pPr>
      <w:r>
        <w:separator/>
      </w:r>
    </w:p>
  </w:endnote>
  <w:endnote w:type="continuationSeparator" w:id="0">
    <w:p w:rsidR="001A2891" w:rsidRDefault="001A2891" w:rsidP="00500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618"/>
      <w:docPartObj>
        <w:docPartGallery w:val="Page Numbers (Bottom of Page)"/>
        <w:docPartUnique/>
      </w:docPartObj>
    </w:sdtPr>
    <w:sdtEndPr/>
    <w:sdtContent>
      <w:p w:rsidR="00B2748E" w:rsidRDefault="00B2748E">
        <w:pPr>
          <w:pStyle w:val="Footer"/>
          <w:jc w:val="right"/>
        </w:pPr>
        <w:r>
          <w:t xml:space="preserve">Page | </w:t>
        </w:r>
        <w:r w:rsidR="001A2891">
          <w:fldChar w:fldCharType="begin"/>
        </w:r>
        <w:r w:rsidR="001A2891">
          <w:instrText xml:space="preserve"> PAGE   \* MERGEFORMAT </w:instrText>
        </w:r>
        <w:r w:rsidR="001A2891">
          <w:fldChar w:fldCharType="separate"/>
        </w:r>
        <w:r w:rsidR="00242EBE">
          <w:rPr>
            <w:noProof/>
          </w:rPr>
          <w:t>76</w:t>
        </w:r>
        <w:r w:rsidR="001A2891">
          <w:rPr>
            <w:noProof/>
          </w:rPr>
          <w:fldChar w:fldCharType="end"/>
        </w:r>
        <w:r>
          <w:t xml:space="preserve"> </w:t>
        </w:r>
      </w:p>
    </w:sdtContent>
  </w:sdt>
  <w:p w:rsidR="00B2748E" w:rsidRDefault="00B274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891" w:rsidRDefault="001A2891" w:rsidP="005006DF">
      <w:pPr>
        <w:spacing w:after="0" w:line="240" w:lineRule="auto"/>
      </w:pPr>
      <w:r>
        <w:separator/>
      </w:r>
    </w:p>
  </w:footnote>
  <w:footnote w:type="continuationSeparator" w:id="0">
    <w:p w:rsidR="001A2891" w:rsidRDefault="001A2891" w:rsidP="005006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48E" w:rsidRDefault="00B2748E">
    <w:pPr>
      <w:pStyle w:val="Header"/>
    </w:pPr>
    <w:r w:rsidRPr="002065C5">
      <w:rPr>
        <w:noProof/>
      </w:rPr>
      <w:drawing>
        <wp:anchor distT="0" distB="0" distL="114300" distR="114300" simplePos="0" relativeHeight="251661312" behindDoc="0" locked="0" layoutInCell="1" allowOverlap="1">
          <wp:simplePos x="0" y="0"/>
          <wp:positionH relativeFrom="column">
            <wp:posOffset>4819650</wp:posOffset>
          </wp:positionH>
          <wp:positionV relativeFrom="paragraph">
            <wp:posOffset>-171450</wp:posOffset>
          </wp:positionV>
          <wp:extent cx="923925" cy="552450"/>
          <wp:effectExtent l="19050" t="0" r="9525" b="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923925" cy="5524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48E" w:rsidRDefault="00B2748E">
    <w:pPr>
      <w:pStyle w:val="Header"/>
    </w:pPr>
    <w:r>
      <w:t xml:space="preserve">                            </w:t>
    </w:r>
  </w:p>
  <w:p w:rsidR="00B2748E" w:rsidRDefault="00B274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1CAF"/>
    <w:multiLevelType w:val="multilevel"/>
    <w:tmpl w:val="F32EC35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2621066"/>
    <w:multiLevelType w:val="hybridMultilevel"/>
    <w:tmpl w:val="BB3C7D36"/>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4B0AC8"/>
    <w:multiLevelType w:val="hybridMultilevel"/>
    <w:tmpl w:val="A5FC5948"/>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3E62B8"/>
    <w:multiLevelType w:val="hybridMultilevel"/>
    <w:tmpl w:val="CF8A809C"/>
    <w:lvl w:ilvl="0" w:tplc="2FFC5086">
      <w:start w:val="1"/>
      <w:numFmt w:val="decimal"/>
      <w:lvlText w:val="%1."/>
      <w:lvlJc w:val="left"/>
      <w:pPr>
        <w:ind w:left="1350" w:hanging="63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67000E"/>
    <w:multiLevelType w:val="hybridMultilevel"/>
    <w:tmpl w:val="F30821A6"/>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5E19CE"/>
    <w:multiLevelType w:val="hybridMultilevel"/>
    <w:tmpl w:val="EEDACADC"/>
    <w:lvl w:ilvl="0" w:tplc="D89C8CF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591A32"/>
    <w:multiLevelType w:val="hybridMultilevel"/>
    <w:tmpl w:val="C3BA5FBC"/>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4D4862"/>
    <w:multiLevelType w:val="hybridMultilevel"/>
    <w:tmpl w:val="7DE65AEE"/>
    <w:lvl w:ilvl="0" w:tplc="C7603CA0">
      <w:start w:val="1"/>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8">
    <w:nsid w:val="0B684B84"/>
    <w:multiLevelType w:val="hybridMultilevel"/>
    <w:tmpl w:val="4CD4E006"/>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537367"/>
    <w:multiLevelType w:val="hybridMultilevel"/>
    <w:tmpl w:val="12A6EC1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10845AAF"/>
    <w:multiLevelType w:val="hybridMultilevel"/>
    <w:tmpl w:val="2AC67146"/>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7019C2"/>
    <w:multiLevelType w:val="hybridMultilevel"/>
    <w:tmpl w:val="ACA00468"/>
    <w:lvl w:ilvl="0" w:tplc="2FFC5086">
      <w:start w:val="1"/>
      <w:numFmt w:val="decimal"/>
      <w:lvlText w:val="%1."/>
      <w:lvlJc w:val="left"/>
      <w:pPr>
        <w:ind w:left="990" w:hanging="63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981A78"/>
    <w:multiLevelType w:val="hybridMultilevel"/>
    <w:tmpl w:val="FE1407EA"/>
    <w:lvl w:ilvl="0" w:tplc="FD6CD684">
      <w:start w:val="1"/>
      <w:numFmt w:val="bullet"/>
      <w:lvlText w:val=""/>
      <w:lvlJc w:val="left"/>
      <w:pPr>
        <w:ind w:left="727" w:hanging="360"/>
      </w:pPr>
      <w:rPr>
        <w:rFonts w:ascii="Wingdings" w:hAnsi="Wingdings" w:hint="default"/>
        <w:color w:val="0070C0"/>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3">
    <w:nsid w:val="15337821"/>
    <w:multiLevelType w:val="hybridMultilevel"/>
    <w:tmpl w:val="71D6A2A8"/>
    <w:lvl w:ilvl="0" w:tplc="8D80085A">
      <w:start w:val="1"/>
      <w:numFmt w:val="bullet"/>
      <w:lvlText w:val=""/>
      <w:lvlJc w:val="left"/>
      <w:pPr>
        <w:ind w:left="1080" w:hanging="360"/>
      </w:pPr>
      <w:rPr>
        <w:rFonts w:ascii="Wingdings" w:hAnsi="Wingdings" w:hint="default"/>
        <w:color w:val="0070C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BF65399"/>
    <w:multiLevelType w:val="hybridMultilevel"/>
    <w:tmpl w:val="CF20748E"/>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081121"/>
    <w:multiLevelType w:val="multilevel"/>
    <w:tmpl w:val="33CC65A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b/>
        <w:color w:val="0070C0"/>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DFF7F3F"/>
    <w:multiLevelType w:val="hybridMultilevel"/>
    <w:tmpl w:val="698ECB3E"/>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4629B3"/>
    <w:multiLevelType w:val="hybridMultilevel"/>
    <w:tmpl w:val="68760B10"/>
    <w:lvl w:ilvl="0" w:tplc="D89C8CF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D50558"/>
    <w:multiLevelType w:val="hybridMultilevel"/>
    <w:tmpl w:val="7384305E"/>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2B40FC"/>
    <w:multiLevelType w:val="hybridMultilevel"/>
    <w:tmpl w:val="48B0FDB6"/>
    <w:lvl w:ilvl="0" w:tplc="D89C8CF8">
      <w:start w:val="1"/>
      <w:numFmt w:val="bullet"/>
      <w:lvlText w:val=""/>
      <w:lvlJc w:val="left"/>
      <w:pPr>
        <w:ind w:left="1440" w:hanging="360"/>
      </w:pPr>
      <w:rPr>
        <w:rFonts w:ascii="Wingdings" w:hAnsi="Wingdings" w:hint="default"/>
        <w:color w:val="0070C0"/>
        <w:sz w:val="24"/>
        <w:szCs w:val="24"/>
      </w:rPr>
    </w:lvl>
    <w:lvl w:ilvl="1" w:tplc="8D80085A">
      <w:start w:val="1"/>
      <w:numFmt w:val="bullet"/>
      <w:lvlText w:val=""/>
      <w:lvlJc w:val="left"/>
      <w:pPr>
        <w:ind w:left="2160" w:hanging="360"/>
      </w:pPr>
      <w:rPr>
        <w:rFonts w:ascii="Wingdings" w:hAnsi="Wingdings" w:hint="default"/>
        <w:color w:val="0070C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B6907AD"/>
    <w:multiLevelType w:val="hybridMultilevel"/>
    <w:tmpl w:val="6EA41786"/>
    <w:lvl w:ilvl="0" w:tplc="D89C8CF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514DB0"/>
    <w:multiLevelType w:val="hybridMultilevel"/>
    <w:tmpl w:val="BAB2B362"/>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2177ED"/>
    <w:multiLevelType w:val="hybridMultilevel"/>
    <w:tmpl w:val="2F425C1E"/>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BB13F7"/>
    <w:multiLevelType w:val="hybridMultilevel"/>
    <w:tmpl w:val="9DCC21BA"/>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472414"/>
    <w:multiLevelType w:val="hybridMultilevel"/>
    <w:tmpl w:val="EEB2B028"/>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B22E5C"/>
    <w:multiLevelType w:val="hybridMultilevel"/>
    <w:tmpl w:val="48DECE40"/>
    <w:lvl w:ilvl="0" w:tplc="D89C8CF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E77CBB"/>
    <w:multiLevelType w:val="hybridMultilevel"/>
    <w:tmpl w:val="CC2E948E"/>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A61A14"/>
    <w:multiLevelType w:val="hybridMultilevel"/>
    <w:tmpl w:val="B1A47A54"/>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1610BD7"/>
    <w:multiLevelType w:val="hybridMultilevel"/>
    <w:tmpl w:val="FE025810"/>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17E6440"/>
    <w:multiLevelType w:val="hybridMultilevel"/>
    <w:tmpl w:val="13249D52"/>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1857725"/>
    <w:multiLevelType w:val="hybridMultilevel"/>
    <w:tmpl w:val="4DD8B3DC"/>
    <w:lvl w:ilvl="0" w:tplc="D89C8CF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2C31A5E"/>
    <w:multiLevelType w:val="hybridMultilevel"/>
    <w:tmpl w:val="2F1C9B88"/>
    <w:lvl w:ilvl="0" w:tplc="D89C8CF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2FA5F51"/>
    <w:multiLevelType w:val="hybridMultilevel"/>
    <w:tmpl w:val="558A0010"/>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6E828FF"/>
    <w:multiLevelType w:val="hybridMultilevel"/>
    <w:tmpl w:val="CDD27B2E"/>
    <w:lvl w:ilvl="0" w:tplc="D89C8CF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DD6453"/>
    <w:multiLevelType w:val="hybridMultilevel"/>
    <w:tmpl w:val="CBA65D24"/>
    <w:lvl w:ilvl="0" w:tplc="C810B11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7B0409"/>
    <w:multiLevelType w:val="hybridMultilevel"/>
    <w:tmpl w:val="F90032F2"/>
    <w:lvl w:ilvl="0" w:tplc="D89C8CF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18D74AE"/>
    <w:multiLevelType w:val="hybridMultilevel"/>
    <w:tmpl w:val="B5503344"/>
    <w:lvl w:ilvl="0" w:tplc="3E1E78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6A90C09"/>
    <w:multiLevelType w:val="hybridMultilevel"/>
    <w:tmpl w:val="C5365090"/>
    <w:lvl w:ilvl="0" w:tplc="D89C8CF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6EA4FBE"/>
    <w:multiLevelType w:val="hybridMultilevel"/>
    <w:tmpl w:val="39CCA866"/>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9FF01D9"/>
    <w:multiLevelType w:val="hybridMultilevel"/>
    <w:tmpl w:val="031E0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B360E71"/>
    <w:multiLevelType w:val="hybridMultilevel"/>
    <w:tmpl w:val="93968556"/>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D4815F4"/>
    <w:multiLevelType w:val="hybridMultilevel"/>
    <w:tmpl w:val="9CE68D0A"/>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1CF30C6"/>
    <w:multiLevelType w:val="hybridMultilevel"/>
    <w:tmpl w:val="D7CE74A8"/>
    <w:lvl w:ilvl="0" w:tplc="240EA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5F442DB"/>
    <w:multiLevelType w:val="hybridMultilevel"/>
    <w:tmpl w:val="EDF8C9A2"/>
    <w:lvl w:ilvl="0" w:tplc="D89C8CF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B69246B"/>
    <w:multiLevelType w:val="hybridMultilevel"/>
    <w:tmpl w:val="246EEE7E"/>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BEC2A79"/>
    <w:multiLevelType w:val="hybridMultilevel"/>
    <w:tmpl w:val="7EF86DDE"/>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C754465"/>
    <w:multiLevelType w:val="hybridMultilevel"/>
    <w:tmpl w:val="D45ED916"/>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C8F3035"/>
    <w:multiLevelType w:val="hybridMultilevel"/>
    <w:tmpl w:val="B4663FCA"/>
    <w:lvl w:ilvl="0" w:tplc="D89C8CF8">
      <w:start w:val="1"/>
      <w:numFmt w:val="bullet"/>
      <w:lvlText w:val=""/>
      <w:lvlJc w:val="left"/>
      <w:pPr>
        <w:ind w:left="720" w:hanging="360"/>
      </w:pPr>
      <w:rPr>
        <w:rFonts w:ascii="Wingdings" w:hAnsi="Wingdings" w:hint="default"/>
        <w:color w:val="0070C0"/>
        <w:sz w:val="24"/>
        <w:szCs w:val="24"/>
      </w:rPr>
    </w:lvl>
    <w:lvl w:ilvl="1" w:tplc="BAA6EE72">
      <w:start w:val="3"/>
      <w:numFmt w:val="bullet"/>
      <w:lvlText w:val=""/>
      <w:lvlJc w:val="left"/>
      <w:pPr>
        <w:ind w:left="1440" w:hanging="36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C987F96"/>
    <w:multiLevelType w:val="hybridMultilevel"/>
    <w:tmpl w:val="D64CAF8E"/>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CF7428E"/>
    <w:multiLevelType w:val="hybridMultilevel"/>
    <w:tmpl w:val="FBF48D62"/>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DF60395"/>
    <w:multiLevelType w:val="hybridMultilevel"/>
    <w:tmpl w:val="A2005818"/>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2E36C93"/>
    <w:multiLevelType w:val="hybridMultilevel"/>
    <w:tmpl w:val="1D709E66"/>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6FD4C4A"/>
    <w:multiLevelType w:val="hybridMultilevel"/>
    <w:tmpl w:val="E98C2F6C"/>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7DE7C7E"/>
    <w:multiLevelType w:val="hybridMultilevel"/>
    <w:tmpl w:val="9340641A"/>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7F02C44"/>
    <w:multiLevelType w:val="hybridMultilevel"/>
    <w:tmpl w:val="3A567456"/>
    <w:lvl w:ilvl="0" w:tplc="FD6CD684">
      <w:start w:val="1"/>
      <w:numFmt w:val="bullet"/>
      <w:lvlText w:val=""/>
      <w:lvlJc w:val="left"/>
      <w:pPr>
        <w:ind w:left="780" w:hanging="360"/>
      </w:pPr>
      <w:rPr>
        <w:rFonts w:ascii="Wingdings" w:hAnsi="Wingdings" w:hint="default"/>
        <w:color w:val="0070C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nsid w:val="6E266BD9"/>
    <w:multiLevelType w:val="hybridMultilevel"/>
    <w:tmpl w:val="0CA0B67C"/>
    <w:lvl w:ilvl="0" w:tplc="FD6CD684">
      <w:start w:val="1"/>
      <w:numFmt w:val="bullet"/>
      <w:lvlText w:val=""/>
      <w:lvlJc w:val="left"/>
      <w:pPr>
        <w:ind w:left="727" w:hanging="360"/>
      </w:pPr>
      <w:rPr>
        <w:rFonts w:ascii="Wingdings" w:hAnsi="Wingdings" w:hint="default"/>
        <w:color w:val="0070C0"/>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56">
    <w:nsid w:val="6E283898"/>
    <w:multiLevelType w:val="hybridMultilevel"/>
    <w:tmpl w:val="088AEE06"/>
    <w:lvl w:ilvl="0" w:tplc="8D80085A">
      <w:start w:val="1"/>
      <w:numFmt w:val="bullet"/>
      <w:lvlText w:val=""/>
      <w:lvlJc w:val="left"/>
      <w:pPr>
        <w:ind w:left="2160" w:hanging="360"/>
      </w:pPr>
      <w:rPr>
        <w:rFonts w:ascii="Wingdings" w:hAnsi="Wingdings" w:hint="default"/>
        <w:color w:val="0070C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nsid w:val="6F0A1455"/>
    <w:multiLevelType w:val="hybridMultilevel"/>
    <w:tmpl w:val="F70C3906"/>
    <w:lvl w:ilvl="0" w:tplc="8D80085A">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8D80085A">
      <w:start w:val="1"/>
      <w:numFmt w:val="bullet"/>
      <w:lvlText w:val=""/>
      <w:lvlJc w:val="left"/>
      <w:pPr>
        <w:ind w:left="2160" w:hanging="360"/>
      </w:pPr>
      <w:rPr>
        <w:rFonts w:ascii="Wingdings" w:hAnsi="Wingdings" w:hint="default"/>
        <w:color w:val="0070C0"/>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FB41A99"/>
    <w:multiLevelType w:val="hybridMultilevel"/>
    <w:tmpl w:val="98240CB8"/>
    <w:lvl w:ilvl="0" w:tplc="FD6CD68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6D5161C"/>
    <w:multiLevelType w:val="hybridMultilevel"/>
    <w:tmpl w:val="2C8C822E"/>
    <w:lvl w:ilvl="0" w:tplc="D89C8CF8">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9F7410F"/>
    <w:multiLevelType w:val="hybridMultilevel"/>
    <w:tmpl w:val="90AEEEB6"/>
    <w:lvl w:ilvl="0" w:tplc="FD6CD684">
      <w:start w:val="1"/>
      <w:numFmt w:val="bullet"/>
      <w:lvlText w:val=""/>
      <w:lvlJc w:val="left"/>
      <w:pPr>
        <w:ind w:left="720" w:hanging="360"/>
      </w:pPr>
      <w:rPr>
        <w:rFonts w:ascii="Wingdings" w:hAnsi="Wingdings"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8"/>
  </w:num>
  <w:num w:numId="3">
    <w:abstractNumId w:val="2"/>
  </w:num>
  <w:num w:numId="4">
    <w:abstractNumId w:val="54"/>
  </w:num>
  <w:num w:numId="5">
    <w:abstractNumId w:val="48"/>
  </w:num>
  <w:num w:numId="6">
    <w:abstractNumId w:val="51"/>
  </w:num>
  <w:num w:numId="7">
    <w:abstractNumId w:val="42"/>
  </w:num>
  <w:num w:numId="8">
    <w:abstractNumId w:val="0"/>
  </w:num>
  <w:num w:numId="9">
    <w:abstractNumId w:val="27"/>
  </w:num>
  <w:num w:numId="10">
    <w:abstractNumId w:val="53"/>
  </w:num>
  <w:num w:numId="11">
    <w:abstractNumId w:val="13"/>
  </w:num>
  <w:num w:numId="12">
    <w:abstractNumId w:val="19"/>
  </w:num>
  <w:num w:numId="13">
    <w:abstractNumId w:val="9"/>
  </w:num>
  <w:num w:numId="14">
    <w:abstractNumId w:val="7"/>
  </w:num>
  <w:num w:numId="15">
    <w:abstractNumId w:val="47"/>
  </w:num>
  <w:num w:numId="16">
    <w:abstractNumId w:val="57"/>
  </w:num>
  <w:num w:numId="17">
    <w:abstractNumId w:val="30"/>
  </w:num>
  <w:num w:numId="18">
    <w:abstractNumId w:val="44"/>
  </w:num>
  <w:num w:numId="19">
    <w:abstractNumId w:val="26"/>
  </w:num>
  <w:num w:numId="20">
    <w:abstractNumId w:val="46"/>
  </w:num>
  <w:num w:numId="21">
    <w:abstractNumId w:val="45"/>
  </w:num>
  <w:num w:numId="22">
    <w:abstractNumId w:val="58"/>
  </w:num>
  <w:num w:numId="23">
    <w:abstractNumId w:val="14"/>
  </w:num>
  <w:num w:numId="24">
    <w:abstractNumId w:val="8"/>
  </w:num>
  <w:num w:numId="25">
    <w:abstractNumId w:val="50"/>
  </w:num>
  <w:num w:numId="26">
    <w:abstractNumId w:val="56"/>
  </w:num>
  <w:num w:numId="27">
    <w:abstractNumId w:val="22"/>
  </w:num>
  <w:num w:numId="28">
    <w:abstractNumId w:val="23"/>
  </w:num>
  <w:num w:numId="29">
    <w:abstractNumId w:val="28"/>
  </w:num>
  <w:num w:numId="30">
    <w:abstractNumId w:val="32"/>
  </w:num>
  <w:num w:numId="31">
    <w:abstractNumId w:val="4"/>
  </w:num>
  <w:num w:numId="32">
    <w:abstractNumId w:val="39"/>
  </w:num>
  <w:num w:numId="33">
    <w:abstractNumId w:val="17"/>
  </w:num>
  <w:num w:numId="34">
    <w:abstractNumId w:val="55"/>
  </w:num>
  <w:num w:numId="35">
    <w:abstractNumId w:val="35"/>
  </w:num>
  <w:num w:numId="36">
    <w:abstractNumId w:val="12"/>
  </w:num>
  <w:num w:numId="37">
    <w:abstractNumId w:val="60"/>
  </w:num>
  <w:num w:numId="38">
    <w:abstractNumId w:val="43"/>
  </w:num>
  <w:num w:numId="39">
    <w:abstractNumId w:val="16"/>
  </w:num>
  <w:num w:numId="40">
    <w:abstractNumId w:val="5"/>
  </w:num>
  <w:num w:numId="41">
    <w:abstractNumId w:val="21"/>
  </w:num>
  <w:num w:numId="42">
    <w:abstractNumId w:val="31"/>
  </w:num>
  <w:num w:numId="43">
    <w:abstractNumId w:val="6"/>
  </w:num>
  <w:num w:numId="44">
    <w:abstractNumId w:val="52"/>
  </w:num>
  <w:num w:numId="45">
    <w:abstractNumId w:val="37"/>
  </w:num>
  <w:num w:numId="46">
    <w:abstractNumId w:val="18"/>
  </w:num>
  <w:num w:numId="47">
    <w:abstractNumId w:val="41"/>
  </w:num>
  <w:num w:numId="48">
    <w:abstractNumId w:val="25"/>
  </w:num>
  <w:num w:numId="49">
    <w:abstractNumId w:val="59"/>
  </w:num>
  <w:num w:numId="50">
    <w:abstractNumId w:val="1"/>
  </w:num>
  <w:num w:numId="51">
    <w:abstractNumId w:val="11"/>
  </w:num>
  <w:num w:numId="52">
    <w:abstractNumId w:val="3"/>
  </w:num>
  <w:num w:numId="53">
    <w:abstractNumId w:val="36"/>
  </w:num>
  <w:num w:numId="54">
    <w:abstractNumId w:val="20"/>
  </w:num>
  <w:num w:numId="55">
    <w:abstractNumId w:val="33"/>
  </w:num>
  <w:num w:numId="56">
    <w:abstractNumId w:val="29"/>
  </w:num>
  <w:num w:numId="57">
    <w:abstractNumId w:val="10"/>
  </w:num>
  <w:num w:numId="58">
    <w:abstractNumId w:val="24"/>
  </w:num>
  <w:num w:numId="59">
    <w:abstractNumId w:val="49"/>
  </w:num>
  <w:num w:numId="60">
    <w:abstractNumId w:val="40"/>
  </w:num>
  <w:num w:numId="61">
    <w:abstractNumId w:val="3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3042C"/>
    <w:rsid w:val="000036E7"/>
    <w:rsid w:val="000047F6"/>
    <w:rsid w:val="000130AA"/>
    <w:rsid w:val="00037BFD"/>
    <w:rsid w:val="00040B2F"/>
    <w:rsid w:val="00060106"/>
    <w:rsid w:val="000742B3"/>
    <w:rsid w:val="0007451F"/>
    <w:rsid w:val="00086F9A"/>
    <w:rsid w:val="0009561F"/>
    <w:rsid w:val="000A4DAE"/>
    <w:rsid w:val="000B0923"/>
    <w:rsid w:val="000C4353"/>
    <w:rsid w:val="000D324E"/>
    <w:rsid w:val="000F7425"/>
    <w:rsid w:val="00100D45"/>
    <w:rsid w:val="00100F32"/>
    <w:rsid w:val="00116D73"/>
    <w:rsid w:val="0013042C"/>
    <w:rsid w:val="00132852"/>
    <w:rsid w:val="0015192A"/>
    <w:rsid w:val="00156068"/>
    <w:rsid w:val="00162A9C"/>
    <w:rsid w:val="00172234"/>
    <w:rsid w:val="00177BEF"/>
    <w:rsid w:val="00190889"/>
    <w:rsid w:val="001A2891"/>
    <w:rsid w:val="001B022B"/>
    <w:rsid w:val="001B2F50"/>
    <w:rsid w:val="001B3BA6"/>
    <w:rsid w:val="001D12D9"/>
    <w:rsid w:val="001D40ED"/>
    <w:rsid w:val="001E1F52"/>
    <w:rsid w:val="001F255A"/>
    <w:rsid w:val="002065C5"/>
    <w:rsid w:val="00206BC3"/>
    <w:rsid w:val="00211199"/>
    <w:rsid w:val="002163CD"/>
    <w:rsid w:val="00216D1C"/>
    <w:rsid w:val="002257A2"/>
    <w:rsid w:val="002278E0"/>
    <w:rsid w:val="00234EBF"/>
    <w:rsid w:val="002368D1"/>
    <w:rsid w:val="00242EBE"/>
    <w:rsid w:val="00254513"/>
    <w:rsid w:val="00257077"/>
    <w:rsid w:val="00257EF2"/>
    <w:rsid w:val="00262395"/>
    <w:rsid w:val="00266BC3"/>
    <w:rsid w:val="00271310"/>
    <w:rsid w:val="00282650"/>
    <w:rsid w:val="00287593"/>
    <w:rsid w:val="00297A14"/>
    <w:rsid w:val="002C0DC5"/>
    <w:rsid w:val="002D3E87"/>
    <w:rsid w:val="002E140F"/>
    <w:rsid w:val="002E1A02"/>
    <w:rsid w:val="002F5085"/>
    <w:rsid w:val="00303470"/>
    <w:rsid w:val="003037D0"/>
    <w:rsid w:val="0031104A"/>
    <w:rsid w:val="00313BF8"/>
    <w:rsid w:val="00320D52"/>
    <w:rsid w:val="00341949"/>
    <w:rsid w:val="00344C57"/>
    <w:rsid w:val="00347852"/>
    <w:rsid w:val="00352109"/>
    <w:rsid w:val="003636BC"/>
    <w:rsid w:val="00374ECD"/>
    <w:rsid w:val="00375BBE"/>
    <w:rsid w:val="00384488"/>
    <w:rsid w:val="00387027"/>
    <w:rsid w:val="00390D10"/>
    <w:rsid w:val="003A1C87"/>
    <w:rsid w:val="003B210B"/>
    <w:rsid w:val="003D4168"/>
    <w:rsid w:val="003E33B5"/>
    <w:rsid w:val="003E4E08"/>
    <w:rsid w:val="003F4C19"/>
    <w:rsid w:val="003F4D92"/>
    <w:rsid w:val="00401965"/>
    <w:rsid w:val="0040455A"/>
    <w:rsid w:val="0041188B"/>
    <w:rsid w:val="0042284E"/>
    <w:rsid w:val="004255D2"/>
    <w:rsid w:val="004374AC"/>
    <w:rsid w:val="00445972"/>
    <w:rsid w:val="00447D34"/>
    <w:rsid w:val="00456D97"/>
    <w:rsid w:val="004609E3"/>
    <w:rsid w:val="004736F0"/>
    <w:rsid w:val="00483C99"/>
    <w:rsid w:val="0048477E"/>
    <w:rsid w:val="00484CF9"/>
    <w:rsid w:val="00490CEF"/>
    <w:rsid w:val="004B0033"/>
    <w:rsid w:val="004B1BD4"/>
    <w:rsid w:val="004B3A17"/>
    <w:rsid w:val="004B58A4"/>
    <w:rsid w:val="004D0EDD"/>
    <w:rsid w:val="004E4EDE"/>
    <w:rsid w:val="004E5FB6"/>
    <w:rsid w:val="005000F1"/>
    <w:rsid w:val="005006DF"/>
    <w:rsid w:val="00522D8F"/>
    <w:rsid w:val="00525DCF"/>
    <w:rsid w:val="00540299"/>
    <w:rsid w:val="00545E73"/>
    <w:rsid w:val="00550CDD"/>
    <w:rsid w:val="00551EC9"/>
    <w:rsid w:val="00564708"/>
    <w:rsid w:val="0057040E"/>
    <w:rsid w:val="00573844"/>
    <w:rsid w:val="00581FFC"/>
    <w:rsid w:val="005C7839"/>
    <w:rsid w:val="005D3F4C"/>
    <w:rsid w:val="005E3464"/>
    <w:rsid w:val="005E4A3F"/>
    <w:rsid w:val="005F58B9"/>
    <w:rsid w:val="00601FD6"/>
    <w:rsid w:val="006025A3"/>
    <w:rsid w:val="0060447E"/>
    <w:rsid w:val="00605352"/>
    <w:rsid w:val="00606B61"/>
    <w:rsid w:val="00613C22"/>
    <w:rsid w:val="0061540C"/>
    <w:rsid w:val="0061743D"/>
    <w:rsid w:val="00621F2C"/>
    <w:rsid w:val="00643773"/>
    <w:rsid w:val="0064414C"/>
    <w:rsid w:val="0064648C"/>
    <w:rsid w:val="006502A0"/>
    <w:rsid w:val="00675490"/>
    <w:rsid w:val="00680534"/>
    <w:rsid w:val="0068065D"/>
    <w:rsid w:val="006A147B"/>
    <w:rsid w:val="006C002B"/>
    <w:rsid w:val="006C1A61"/>
    <w:rsid w:val="006C6024"/>
    <w:rsid w:val="006E16B8"/>
    <w:rsid w:val="006E75FB"/>
    <w:rsid w:val="006F5D62"/>
    <w:rsid w:val="006F7BBC"/>
    <w:rsid w:val="00703B4F"/>
    <w:rsid w:val="007117A3"/>
    <w:rsid w:val="00727A65"/>
    <w:rsid w:val="00730106"/>
    <w:rsid w:val="00730D80"/>
    <w:rsid w:val="0073114D"/>
    <w:rsid w:val="00744B20"/>
    <w:rsid w:val="007470E3"/>
    <w:rsid w:val="00750D9C"/>
    <w:rsid w:val="007676D8"/>
    <w:rsid w:val="00777BFC"/>
    <w:rsid w:val="00781FF1"/>
    <w:rsid w:val="00782073"/>
    <w:rsid w:val="0079273A"/>
    <w:rsid w:val="007A3C9A"/>
    <w:rsid w:val="007A4490"/>
    <w:rsid w:val="007B16DC"/>
    <w:rsid w:val="007B7434"/>
    <w:rsid w:val="007B75A2"/>
    <w:rsid w:val="007D6223"/>
    <w:rsid w:val="007E3BCC"/>
    <w:rsid w:val="007F3148"/>
    <w:rsid w:val="007F5D0A"/>
    <w:rsid w:val="00813099"/>
    <w:rsid w:val="008279B3"/>
    <w:rsid w:val="00881305"/>
    <w:rsid w:val="0089211E"/>
    <w:rsid w:val="008B1CFD"/>
    <w:rsid w:val="008B31C7"/>
    <w:rsid w:val="008B327F"/>
    <w:rsid w:val="008B76BF"/>
    <w:rsid w:val="008D2DE6"/>
    <w:rsid w:val="008D4490"/>
    <w:rsid w:val="008D4D49"/>
    <w:rsid w:val="008D5FF5"/>
    <w:rsid w:val="008F1511"/>
    <w:rsid w:val="009012DF"/>
    <w:rsid w:val="00902A87"/>
    <w:rsid w:val="009121D2"/>
    <w:rsid w:val="00923FC0"/>
    <w:rsid w:val="00943F09"/>
    <w:rsid w:val="00945970"/>
    <w:rsid w:val="00945B4A"/>
    <w:rsid w:val="00946259"/>
    <w:rsid w:val="00952083"/>
    <w:rsid w:val="00952CED"/>
    <w:rsid w:val="00960288"/>
    <w:rsid w:val="00962094"/>
    <w:rsid w:val="009676EA"/>
    <w:rsid w:val="009A3381"/>
    <w:rsid w:val="009C1A55"/>
    <w:rsid w:val="009C3ABA"/>
    <w:rsid w:val="009C4367"/>
    <w:rsid w:val="009D6A2B"/>
    <w:rsid w:val="009D6AF2"/>
    <w:rsid w:val="009E401D"/>
    <w:rsid w:val="009E47D1"/>
    <w:rsid w:val="00A131C0"/>
    <w:rsid w:val="00A15AD7"/>
    <w:rsid w:val="00A3382E"/>
    <w:rsid w:val="00A60B1C"/>
    <w:rsid w:val="00A90E64"/>
    <w:rsid w:val="00A9404B"/>
    <w:rsid w:val="00AA3287"/>
    <w:rsid w:val="00AB51B7"/>
    <w:rsid w:val="00AC63BD"/>
    <w:rsid w:val="00AC77D0"/>
    <w:rsid w:val="00AE1542"/>
    <w:rsid w:val="00AF5D10"/>
    <w:rsid w:val="00B00BE2"/>
    <w:rsid w:val="00B0187A"/>
    <w:rsid w:val="00B02831"/>
    <w:rsid w:val="00B02D8D"/>
    <w:rsid w:val="00B260B3"/>
    <w:rsid w:val="00B2748E"/>
    <w:rsid w:val="00B35504"/>
    <w:rsid w:val="00B36413"/>
    <w:rsid w:val="00B41DC8"/>
    <w:rsid w:val="00B45604"/>
    <w:rsid w:val="00B45F76"/>
    <w:rsid w:val="00B51872"/>
    <w:rsid w:val="00B5648E"/>
    <w:rsid w:val="00B65158"/>
    <w:rsid w:val="00B74C74"/>
    <w:rsid w:val="00B7517B"/>
    <w:rsid w:val="00B93D5E"/>
    <w:rsid w:val="00BB35BA"/>
    <w:rsid w:val="00BB3642"/>
    <w:rsid w:val="00BB712D"/>
    <w:rsid w:val="00BB78CC"/>
    <w:rsid w:val="00BC582A"/>
    <w:rsid w:val="00BD234C"/>
    <w:rsid w:val="00BE2B99"/>
    <w:rsid w:val="00BE6F01"/>
    <w:rsid w:val="00C17550"/>
    <w:rsid w:val="00C2191F"/>
    <w:rsid w:val="00C5026F"/>
    <w:rsid w:val="00C54D78"/>
    <w:rsid w:val="00C661D2"/>
    <w:rsid w:val="00C862E0"/>
    <w:rsid w:val="00C86E23"/>
    <w:rsid w:val="00C90DCB"/>
    <w:rsid w:val="00CA0720"/>
    <w:rsid w:val="00CA2857"/>
    <w:rsid w:val="00CA5CD8"/>
    <w:rsid w:val="00CB2177"/>
    <w:rsid w:val="00CB3203"/>
    <w:rsid w:val="00CB501E"/>
    <w:rsid w:val="00CC08DA"/>
    <w:rsid w:val="00CE2E50"/>
    <w:rsid w:val="00CE5EFF"/>
    <w:rsid w:val="00CF23EF"/>
    <w:rsid w:val="00D11D1A"/>
    <w:rsid w:val="00D1208A"/>
    <w:rsid w:val="00D306FA"/>
    <w:rsid w:val="00D318B0"/>
    <w:rsid w:val="00D33049"/>
    <w:rsid w:val="00D46E04"/>
    <w:rsid w:val="00D4793E"/>
    <w:rsid w:val="00D71003"/>
    <w:rsid w:val="00D8387A"/>
    <w:rsid w:val="00D83E80"/>
    <w:rsid w:val="00D87FC1"/>
    <w:rsid w:val="00D94823"/>
    <w:rsid w:val="00DA7B57"/>
    <w:rsid w:val="00DB1562"/>
    <w:rsid w:val="00DB34BD"/>
    <w:rsid w:val="00DC0004"/>
    <w:rsid w:val="00DC7BE0"/>
    <w:rsid w:val="00DD03C6"/>
    <w:rsid w:val="00DD34AE"/>
    <w:rsid w:val="00DD4CE1"/>
    <w:rsid w:val="00DD6773"/>
    <w:rsid w:val="00DD7BF2"/>
    <w:rsid w:val="00DE11F8"/>
    <w:rsid w:val="00DF4129"/>
    <w:rsid w:val="00E047D6"/>
    <w:rsid w:val="00E12111"/>
    <w:rsid w:val="00E1429F"/>
    <w:rsid w:val="00E17562"/>
    <w:rsid w:val="00E24584"/>
    <w:rsid w:val="00E428AA"/>
    <w:rsid w:val="00E4469B"/>
    <w:rsid w:val="00E56A7D"/>
    <w:rsid w:val="00E628D8"/>
    <w:rsid w:val="00E70DEE"/>
    <w:rsid w:val="00EA50DD"/>
    <w:rsid w:val="00EB35D1"/>
    <w:rsid w:val="00EC2DD9"/>
    <w:rsid w:val="00ED6BB9"/>
    <w:rsid w:val="00EE13F1"/>
    <w:rsid w:val="00EE1B42"/>
    <w:rsid w:val="00EF3839"/>
    <w:rsid w:val="00F02BA9"/>
    <w:rsid w:val="00F12B14"/>
    <w:rsid w:val="00F47A22"/>
    <w:rsid w:val="00F47EE1"/>
    <w:rsid w:val="00F55AC5"/>
    <w:rsid w:val="00F55DD4"/>
    <w:rsid w:val="00F60D59"/>
    <w:rsid w:val="00F62247"/>
    <w:rsid w:val="00F702B1"/>
    <w:rsid w:val="00F77EFE"/>
    <w:rsid w:val="00F843F9"/>
    <w:rsid w:val="00FA0F71"/>
    <w:rsid w:val="00FB31A2"/>
    <w:rsid w:val="00FB686D"/>
    <w:rsid w:val="00FC0E68"/>
    <w:rsid w:val="00FC2313"/>
    <w:rsid w:val="00FC715C"/>
    <w:rsid w:val="00FD5D17"/>
    <w:rsid w:val="00FE778B"/>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60"/>
        <o:r id="V:Rule2" type="connector" idref="#_x0000_s1041"/>
        <o:r id="V:Rule3" type="connector" idref="#_x0000_s1059"/>
        <o:r id="V:Rule4" type="connector" idref="#_x0000_s1057"/>
        <o:r id="V:Rule5" type="connector" idref="#_x0000_s1045"/>
        <o:r id="V:Rule6" type="connector" idref="#_x0000_s1058"/>
        <o:r id="V:Rule7" type="connector" idref="#_x0000_s1047"/>
        <o:r id="V:Rule8" type="connector" idref="#_x0000_s1046"/>
        <o:r id="V:Rule9" type="connector" idref="#_x0000_s1072"/>
        <o:r id="V:Rule10" type="connector" idref="#_x0000_s1073"/>
        <o:r id="V:Rule11" type="connector" idref="#_x0000_s1074"/>
        <o:r id="V:Rule12" type="connector" idref="#_x0000_s107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42C"/>
  </w:style>
  <w:style w:type="paragraph" w:styleId="Heading2">
    <w:name w:val="heading 2"/>
    <w:basedOn w:val="Normal"/>
    <w:link w:val="Heading2Char"/>
    <w:uiPriority w:val="9"/>
    <w:qFormat/>
    <w:rsid w:val="00D306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042C"/>
    <w:pPr>
      <w:ind w:left="720"/>
      <w:contextualSpacing/>
    </w:pPr>
  </w:style>
  <w:style w:type="paragraph" w:styleId="Header">
    <w:name w:val="header"/>
    <w:basedOn w:val="Normal"/>
    <w:link w:val="HeaderChar"/>
    <w:uiPriority w:val="99"/>
    <w:unhideWhenUsed/>
    <w:rsid w:val="005006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6DF"/>
  </w:style>
  <w:style w:type="paragraph" w:styleId="Footer">
    <w:name w:val="footer"/>
    <w:basedOn w:val="Normal"/>
    <w:link w:val="FooterChar"/>
    <w:uiPriority w:val="99"/>
    <w:unhideWhenUsed/>
    <w:rsid w:val="005006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6DF"/>
  </w:style>
  <w:style w:type="character" w:styleId="Hyperlink">
    <w:name w:val="Hyperlink"/>
    <w:basedOn w:val="DefaultParagraphFont"/>
    <w:uiPriority w:val="99"/>
    <w:unhideWhenUsed/>
    <w:rsid w:val="000036E7"/>
    <w:rPr>
      <w:color w:val="0000FF" w:themeColor="hyperlink"/>
      <w:u w:val="single"/>
    </w:rPr>
  </w:style>
  <w:style w:type="paragraph" w:styleId="NormalWeb">
    <w:name w:val="Normal (Web)"/>
    <w:basedOn w:val="Normal"/>
    <w:uiPriority w:val="99"/>
    <w:unhideWhenUsed/>
    <w:rsid w:val="00AF5D1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F5D10"/>
    <w:rPr>
      <w:b/>
      <w:bCs/>
    </w:rPr>
  </w:style>
  <w:style w:type="table" w:styleId="TableGrid">
    <w:name w:val="Table Grid"/>
    <w:basedOn w:val="TableNormal"/>
    <w:uiPriority w:val="59"/>
    <w:rsid w:val="008279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3">
    <w:name w:val="Light Shading Accent 3"/>
    <w:basedOn w:val="TableNormal"/>
    <w:uiPriority w:val="60"/>
    <w:rsid w:val="008279B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8279B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eNormal"/>
    <w:uiPriority w:val="60"/>
    <w:rsid w:val="008279B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8279B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44597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
    <w:name w:val="Heading 2 Char"/>
    <w:basedOn w:val="DefaultParagraphFont"/>
    <w:link w:val="Heading2"/>
    <w:uiPriority w:val="9"/>
    <w:rsid w:val="00D306FA"/>
    <w:rPr>
      <w:rFonts w:ascii="Times New Roman" w:eastAsia="Times New Roman" w:hAnsi="Times New Roman" w:cs="Times New Roman"/>
      <w:b/>
      <w:bCs/>
      <w:sz w:val="36"/>
      <w:szCs w:val="36"/>
    </w:rPr>
  </w:style>
  <w:style w:type="character" w:customStyle="1" w:styleId="mw-headline">
    <w:name w:val="mw-headline"/>
    <w:basedOn w:val="DefaultParagraphFont"/>
    <w:rsid w:val="00D306FA"/>
  </w:style>
  <w:style w:type="paragraph" w:styleId="BalloonText">
    <w:name w:val="Balloon Text"/>
    <w:basedOn w:val="Normal"/>
    <w:link w:val="BalloonTextChar"/>
    <w:uiPriority w:val="99"/>
    <w:semiHidden/>
    <w:unhideWhenUsed/>
    <w:rsid w:val="00F02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BA9"/>
    <w:rPr>
      <w:rFonts w:ascii="Tahoma" w:hAnsi="Tahoma" w:cs="Tahoma"/>
      <w:sz w:val="16"/>
      <w:szCs w:val="16"/>
    </w:rPr>
  </w:style>
  <w:style w:type="table" w:customStyle="1" w:styleId="LightShading-Accent12">
    <w:name w:val="Light Shading - Accent 12"/>
    <w:basedOn w:val="TableNormal"/>
    <w:uiPriority w:val="60"/>
    <w:rsid w:val="0068053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68053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2">
    <w:name w:val="Light Grid - Accent 12"/>
    <w:basedOn w:val="TableNormal"/>
    <w:uiPriority w:val="62"/>
    <w:rsid w:val="0068053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1">
    <w:name w:val="Light Grid1"/>
    <w:basedOn w:val="TableNormal"/>
    <w:uiPriority w:val="62"/>
    <w:rsid w:val="0068053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D71003"/>
    <w:pPr>
      <w:autoSpaceDE w:val="0"/>
      <w:autoSpaceDN w:val="0"/>
      <w:adjustRightInd w:val="0"/>
      <w:spacing w:after="0" w:line="240" w:lineRule="auto"/>
    </w:pPr>
    <w:rPr>
      <w:rFonts w:ascii="Calibri" w:hAnsi="Calibri" w:cs="Calibri"/>
      <w:color w:val="000000"/>
      <w:sz w:val="24"/>
      <w:szCs w:val="24"/>
    </w:rPr>
  </w:style>
  <w:style w:type="table" w:customStyle="1" w:styleId="LightGrid-Accent13">
    <w:name w:val="Light Grid - Accent 13"/>
    <w:basedOn w:val="TableNormal"/>
    <w:uiPriority w:val="62"/>
    <w:rsid w:val="00B02D8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4">
    <w:name w:val="Light Grid - Accent 14"/>
    <w:basedOn w:val="TableNormal"/>
    <w:uiPriority w:val="62"/>
    <w:rsid w:val="008D449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28108">
      <w:bodyDiv w:val="1"/>
      <w:marLeft w:val="0"/>
      <w:marRight w:val="0"/>
      <w:marTop w:val="0"/>
      <w:marBottom w:val="0"/>
      <w:divBdr>
        <w:top w:val="none" w:sz="0" w:space="0" w:color="auto"/>
        <w:left w:val="none" w:sz="0" w:space="0" w:color="auto"/>
        <w:bottom w:val="none" w:sz="0" w:space="0" w:color="auto"/>
        <w:right w:val="none" w:sz="0" w:space="0" w:color="auto"/>
      </w:divBdr>
      <w:divsChild>
        <w:div w:id="1086263437">
          <w:marLeft w:val="0"/>
          <w:marRight w:val="0"/>
          <w:marTop w:val="0"/>
          <w:marBottom w:val="0"/>
          <w:divBdr>
            <w:top w:val="none" w:sz="0" w:space="0" w:color="auto"/>
            <w:left w:val="none" w:sz="0" w:space="0" w:color="auto"/>
            <w:bottom w:val="none" w:sz="0" w:space="0" w:color="auto"/>
            <w:right w:val="none" w:sz="0" w:space="0" w:color="auto"/>
          </w:divBdr>
        </w:div>
        <w:div w:id="12809797">
          <w:marLeft w:val="0"/>
          <w:marRight w:val="0"/>
          <w:marTop w:val="0"/>
          <w:marBottom w:val="0"/>
          <w:divBdr>
            <w:top w:val="none" w:sz="0" w:space="0" w:color="auto"/>
            <w:left w:val="none" w:sz="0" w:space="0" w:color="auto"/>
            <w:bottom w:val="none" w:sz="0" w:space="0" w:color="auto"/>
            <w:right w:val="none" w:sz="0" w:space="0" w:color="auto"/>
          </w:divBdr>
        </w:div>
        <w:div w:id="1552839380">
          <w:marLeft w:val="0"/>
          <w:marRight w:val="0"/>
          <w:marTop w:val="0"/>
          <w:marBottom w:val="0"/>
          <w:divBdr>
            <w:top w:val="none" w:sz="0" w:space="0" w:color="auto"/>
            <w:left w:val="none" w:sz="0" w:space="0" w:color="auto"/>
            <w:bottom w:val="none" w:sz="0" w:space="0" w:color="auto"/>
            <w:right w:val="none" w:sz="0" w:space="0" w:color="auto"/>
          </w:divBdr>
        </w:div>
        <w:div w:id="1217396977">
          <w:marLeft w:val="0"/>
          <w:marRight w:val="0"/>
          <w:marTop w:val="0"/>
          <w:marBottom w:val="0"/>
          <w:divBdr>
            <w:top w:val="none" w:sz="0" w:space="0" w:color="auto"/>
            <w:left w:val="none" w:sz="0" w:space="0" w:color="auto"/>
            <w:bottom w:val="none" w:sz="0" w:space="0" w:color="auto"/>
            <w:right w:val="none" w:sz="0" w:space="0" w:color="auto"/>
          </w:divBdr>
        </w:div>
        <w:div w:id="708535556">
          <w:marLeft w:val="0"/>
          <w:marRight w:val="0"/>
          <w:marTop w:val="0"/>
          <w:marBottom w:val="0"/>
          <w:divBdr>
            <w:top w:val="none" w:sz="0" w:space="0" w:color="auto"/>
            <w:left w:val="none" w:sz="0" w:space="0" w:color="auto"/>
            <w:bottom w:val="none" w:sz="0" w:space="0" w:color="auto"/>
            <w:right w:val="none" w:sz="0" w:space="0" w:color="auto"/>
          </w:divBdr>
        </w:div>
        <w:div w:id="2018995791">
          <w:marLeft w:val="0"/>
          <w:marRight w:val="0"/>
          <w:marTop w:val="0"/>
          <w:marBottom w:val="0"/>
          <w:divBdr>
            <w:top w:val="none" w:sz="0" w:space="0" w:color="auto"/>
            <w:left w:val="none" w:sz="0" w:space="0" w:color="auto"/>
            <w:bottom w:val="none" w:sz="0" w:space="0" w:color="auto"/>
            <w:right w:val="none" w:sz="0" w:space="0" w:color="auto"/>
          </w:divBdr>
        </w:div>
        <w:div w:id="118843038">
          <w:marLeft w:val="0"/>
          <w:marRight w:val="0"/>
          <w:marTop w:val="0"/>
          <w:marBottom w:val="0"/>
          <w:divBdr>
            <w:top w:val="none" w:sz="0" w:space="0" w:color="auto"/>
            <w:left w:val="none" w:sz="0" w:space="0" w:color="auto"/>
            <w:bottom w:val="none" w:sz="0" w:space="0" w:color="auto"/>
            <w:right w:val="none" w:sz="0" w:space="0" w:color="auto"/>
          </w:divBdr>
        </w:div>
        <w:div w:id="1896156276">
          <w:marLeft w:val="0"/>
          <w:marRight w:val="0"/>
          <w:marTop w:val="0"/>
          <w:marBottom w:val="0"/>
          <w:divBdr>
            <w:top w:val="none" w:sz="0" w:space="0" w:color="auto"/>
            <w:left w:val="none" w:sz="0" w:space="0" w:color="auto"/>
            <w:bottom w:val="none" w:sz="0" w:space="0" w:color="auto"/>
            <w:right w:val="none" w:sz="0" w:space="0" w:color="auto"/>
          </w:divBdr>
        </w:div>
        <w:div w:id="1092044838">
          <w:marLeft w:val="0"/>
          <w:marRight w:val="0"/>
          <w:marTop w:val="0"/>
          <w:marBottom w:val="0"/>
          <w:divBdr>
            <w:top w:val="none" w:sz="0" w:space="0" w:color="auto"/>
            <w:left w:val="none" w:sz="0" w:space="0" w:color="auto"/>
            <w:bottom w:val="none" w:sz="0" w:space="0" w:color="auto"/>
            <w:right w:val="none" w:sz="0" w:space="0" w:color="auto"/>
          </w:divBdr>
        </w:div>
        <w:div w:id="1906328802">
          <w:marLeft w:val="0"/>
          <w:marRight w:val="0"/>
          <w:marTop w:val="0"/>
          <w:marBottom w:val="0"/>
          <w:divBdr>
            <w:top w:val="none" w:sz="0" w:space="0" w:color="auto"/>
            <w:left w:val="none" w:sz="0" w:space="0" w:color="auto"/>
            <w:bottom w:val="none" w:sz="0" w:space="0" w:color="auto"/>
            <w:right w:val="none" w:sz="0" w:space="0" w:color="auto"/>
          </w:divBdr>
        </w:div>
        <w:div w:id="1046758279">
          <w:marLeft w:val="0"/>
          <w:marRight w:val="0"/>
          <w:marTop w:val="0"/>
          <w:marBottom w:val="0"/>
          <w:divBdr>
            <w:top w:val="none" w:sz="0" w:space="0" w:color="auto"/>
            <w:left w:val="none" w:sz="0" w:space="0" w:color="auto"/>
            <w:bottom w:val="none" w:sz="0" w:space="0" w:color="auto"/>
            <w:right w:val="none" w:sz="0" w:space="0" w:color="auto"/>
          </w:divBdr>
        </w:div>
        <w:div w:id="485779148">
          <w:marLeft w:val="0"/>
          <w:marRight w:val="0"/>
          <w:marTop w:val="0"/>
          <w:marBottom w:val="0"/>
          <w:divBdr>
            <w:top w:val="none" w:sz="0" w:space="0" w:color="auto"/>
            <w:left w:val="none" w:sz="0" w:space="0" w:color="auto"/>
            <w:bottom w:val="none" w:sz="0" w:space="0" w:color="auto"/>
            <w:right w:val="none" w:sz="0" w:space="0" w:color="auto"/>
          </w:divBdr>
        </w:div>
        <w:div w:id="989868836">
          <w:marLeft w:val="0"/>
          <w:marRight w:val="0"/>
          <w:marTop w:val="0"/>
          <w:marBottom w:val="0"/>
          <w:divBdr>
            <w:top w:val="none" w:sz="0" w:space="0" w:color="auto"/>
            <w:left w:val="none" w:sz="0" w:space="0" w:color="auto"/>
            <w:bottom w:val="none" w:sz="0" w:space="0" w:color="auto"/>
            <w:right w:val="none" w:sz="0" w:space="0" w:color="auto"/>
          </w:divBdr>
        </w:div>
        <w:div w:id="1964576043">
          <w:marLeft w:val="0"/>
          <w:marRight w:val="0"/>
          <w:marTop w:val="0"/>
          <w:marBottom w:val="0"/>
          <w:divBdr>
            <w:top w:val="none" w:sz="0" w:space="0" w:color="auto"/>
            <w:left w:val="none" w:sz="0" w:space="0" w:color="auto"/>
            <w:bottom w:val="none" w:sz="0" w:space="0" w:color="auto"/>
            <w:right w:val="none" w:sz="0" w:space="0" w:color="auto"/>
          </w:divBdr>
        </w:div>
        <w:div w:id="722368024">
          <w:marLeft w:val="0"/>
          <w:marRight w:val="0"/>
          <w:marTop w:val="0"/>
          <w:marBottom w:val="0"/>
          <w:divBdr>
            <w:top w:val="none" w:sz="0" w:space="0" w:color="auto"/>
            <w:left w:val="none" w:sz="0" w:space="0" w:color="auto"/>
            <w:bottom w:val="none" w:sz="0" w:space="0" w:color="auto"/>
            <w:right w:val="none" w:sz="0" w:space="0" w:color="auto"/>
          </w:divBdr>
        </w:div>
        <w:div w:id="601960398">
          <w:marLeft w:val="0"/>
          <w:marRight w:val="0"/>
          <w:marTop w:val="0"/>
          <w:marBottom w:val="0"/>
          <w:divBdr>
            <w:top w:val="none" w:sz="0" w:space="0" w:color="auto"/>
            <w:left w:val="none" w:sz="0" w:space="0" w:color="auto"/>
            <w:bottom w:val="none" w:sz="0" w:space="0" w:color="auto"/>
            <w:right w:val="none" w:sz="0" w:space="0" w:color="auto"/>
          </w:divBdr>
        </w:div>
        <w:div w:id="2002342054">
          <w:marLeft w:val="0"/>
          <w:marRight w:val="0"/>
          <w:marTop w:val="0"/>
          <w:marBottom w:val="0"/>
          <w:divBdr>
            <w:top w:val="none" w:sz="0" w:space="0" w:color="auto"/>
            <w:left w:val="none" w:sz="0" w:space="0" w:color="auto"/>
            <w:bottom w:val="none" w:sz="0" w:space="0" w:color="auto"/>
            <w:right w:val="none" w:sz="0" w:space="0" w:color="auto"/>
          </w:divBdr>
        </w:div>
        <w:div w:id="508645228">
          <w:marLeft w:val="0"/>
          <w:marRight w:val="0"/>
          <w:marTop w:val="0"/>
          <w:marBottom w:val="0"/>
          <w:divBdr>
            <w:top w:val="none" w:sz="0" w:space="0" w:color="auto"/>
            <w:left w:val="none" w:sz="0" w:space="0" w:color="auto"/>
            <w:bottom w:val="none" w:sz="0" w:space="0" w:color="auto"/>
            <w:right w:val="none" w:sz="0" w:space="0" w:color="auto"/>
          </w:divBdr>
        </w:div>
        <w:div w:id="1908490449">
          <w:marLeft w:val="0"/>
          <w:marRight w:val="0"/>
          <w:marTop w:val="0"/>
          <w:marBottom w:val="0"/>
          <w:divBdr>
            <w:top w:val="none" w:sz="0" w:space="0" w:color="auto"/>
            <w:left w:val="none" w:sz="0" w:space="0" w:color="auto"/>
            <w:bottom w:val="none" w:sz="0" w:space="0" w:color="auto"/>
            <w:right w:val="none" w:sz="0" w:space="0" w:color="auto"/>
          </w:divBdr>
        </w:div>
        <w:div w:id="1071199290">
          <w:marLeft w:val="0"/>
          <w:marRight w:val="0"/>
          <w:marTop w:val="0"/>
          <w:marBottom w:val="0"/>
          <w:divBdr>
            <w:top w:val="none" w:sz="0" w:space="0" w:color="auto"/>
            <w:left w:val="none" w:sz="0" w:space="0" w:color="auto"/>
            <w:bottom w:val="none" w:sz="0" w:space="0" w:color="auto"/>
            <w:right w:val="none" w:sz="0" w:space="0" w:color="auto"/>
          </w:divBdr>
        </w:div>
        <w:div w:id="556012964">
          <w:marLeft w:val="0"/>
          <w:marRight w:val="0"/>
          <w:marTop w:val="0"/>
          <w:marBottom w:val="0"/>
          <w:divBdr>
            <w:top w:val="none" w:sz="0" w:space="0" w:color="auto"/>
            <w:left w:val="none" w:sz="0" w:space="0" w:color="auto"/>
            <w:bottom w:val="none" w:sz="0" w:space="0" w:color="auto"/>
            <w:right w:val="none" w:sz="0" w:space="0" w:color="auto"/>
          </w:divBdr>
        </w:div>
        <w:div w:id="1305116127">
          <w:marLeft w:val="0"/>
          <w:marRight w:val="0"/>
          <w:marTop w:val="0"/>
          <w:marBottom w:val="0"/>
          <w:divBdr>
            <w:top w:val="none" w:sz="0" w:space="0" w:color="auto"/>
            <w:left w:val="none" w:sz="0" w:space="0" w:color="auto"/>
            <w:bottom w:val="none" w:sz="0" w:space="0" w:color="auto"/>
            <w:right w:val="none" w:sz="0" w:space="0" w:color="auto"/>
          </w:divBdr>
        </w:div>
        <w:div w:id="306129875">
          <w:marLeft w:val="0"/>
          <w:marRight w:val="0"/>
          <w:marTop w:val="0"/>
          <w:marBottom w:val="0"/>
          <w:divBdr>
            <w:top w:val="none" w:sz="0" w:space="0" w:color="auto"/>
            <w:left w:val="none" w:sz="0" w:space="0" w:color="auto"/>
            <w:bottom w:val="none" w:sz="0" w:space="0" w:color="auto"/>
            <w:right w:val="none" w:sz="0" w:space="0" w:color="auto"/>
          </w:divBdr>
        </w:div>
        <w:div w:id="1706059406">
          <w:marLeft w:val="0"/>
          <w:marRight w:val="0"/>
          <w:marTop w:val="0"/>
          <w:marBottom w:val="0"/>
          <w:divBdr>
            <w:top w:val="none" w:sz="0" w:space="0" w:color="auto"/>
            <w:left w:val="none" w:sz="0" w:space="0" w:color="auto"/>
            <w:bottom w:val="none" w:sz="0" w:space="0" w:color="auto"/>
            <w:right w:val="none" w:sz="0" w:space="0" w:color="auto"/>
          </w:divBdr>
        </w:div>
        <w:div w:id="156965928">
          <w:marLeft w:val="0"/>
          <w:marRight w:val="0"/>
          <w:marTop w:val="0"/>
          <w:marBottom w:val="0"/>
          <w:divBdr>
            <w:top w:val="none" w:sz="0" w:space="0" w:color="auto"/>
            <w:left w:val="none" w:sz="0" w:space="0" w:color="auto"/>
            <w:bottom w:val="none" w:sz="0" w:space="0" w:color="auto"/>
            <w:right w:val="none" w:sz="0" w:space="0" w:color="auto"/>
          </w:divBdr>
        </w:div>
        <w:div w:id="1175461675">
          <w:marLeft w:val="0"/>
          <w:marRight w:val="0"/>
          <w:marTop w:val="0"/>
          <w:marBottom w:val="0"/>
          <w:divBdr>
            <w:top w:val="none" w:sz="0" w:space="0" w:color="auto"/>
            <w:left w:val="none" w:sz="0" w:space="0" w:color="auto"/>
            <w:bottom w:val="none" w:sz="0" w:space="0" w:color="auto"/>
            <w:right w:val="none" w:sz="0" w:space="0" w:color="auto"/>
          </w:divBdr>
        </w:div>
        <w:div w:id="1025910596">
          <w:marLeft w:val="0"/>
          <w:marRight w:val="0"/>
          <w:marTop w:val="0"/>
          <w:marBottom w:val="0"/>
          <w:divBdr>
            <w:top w:val="none" w:sz="0" w:space="0" w:color="auto"/>
            <w:left w:val="none" w:sz="0" w:space="0" w:color="auto"/>
            <w:bottom w:val="none" w:sz="0" w:space="0" w:color="auto"/>
            <w:right w:val="none" w:sz="0" w:space="0" w:color="auto"/>
          </w:divBdr>
        </w:div>
        <w:div w:id="2111120965">
          <w:marLeft w:val="0"/>
          <w:marRight w:val="0"/>
          <w:marTop w:val="0"/>
          <w:marBottom w:val="0"/>
          <w:divBdr>
            <w:top w:val="none" w:sz="0" w:space="0" w:color="auto"/>
            <w:left w:val="none" w:sz="0" w:space="0" w:color="auto"/>
            <w:bottom w:val="none" w:sz="0" w:space="0" w:color="auto"/>
            <w:right w:val="none" w:sz="0" w:space="0" w:color="auto"/>
          </w:divBdr>
        </w:div>
        <w:div w:id="764887776">
          <w:marLeft w:val="0"/>
          <w:marRight w:val="0"/>
          <w:marTop w:val="0"/>
          <w:marBottom w:val="0"/>
          <w:divBdr>
            <w:top w:val="none" w:sz="0" w:space="0" w:color="auto"/>
            <w:left w:val="none" w:sz="0" w:space="0" w:color="auto"/>
            <w:bottom w:val="none" w:sz="0" w:space="0" w:color="auto"/>
            <w:right w:val="none" w:sz="0" w:space="0" w:color="auto"/>
          </w:divBdr>
        </w:div>
        <w:div w:id="928149932">
          <w:marLeft w:val="0"/>
          <w:marRight w:val="0"/>
          <w:marTop w:val="0"/>
          <w:marBottom w:val="0"/>
          <w:divBdr>
            <w:top w:val="none" w:sz="0" w:space="0" w:color="auto"/>
            <w:left w:val="none" w:sz="0" w:space="0" w:color="auto"/>
            <w:bottom w:val="none" w:sz="0" w:space="0" w:color="auto"/>
            <w:right w:val="none" w:sz="0" w:space="0" w:color="auto"/>
          </w:divBdr>
        </w:div>
        <w:div w:id="1938631993">
          <w:marLeft w:val="0"/>
          <w:marRight w:val="0"/>
          <w:marTop w:val="0"/>
          <w:marBottom w:val="0"/>
          <w:divBdr>
            <w:top w:val="none" w:sz="0" w:space="0" w:color="auto"/>
            <w:left w:val="none" w:sz="0" w:space="0" w:color="auto"/>
            <w:bottom w:val="none" w:sz="0" w:space="0" w:color="auto"/>
            <w:right w:val="none" w:sz="0" w:space="0" w:color="auto"/>
          </w:divBdr>
        </w:div>
        <w:div w:id="1835607819">
          <w:marLeft w:val="0"/>
          <w:marRight w:val="0"/>
          <w:marTop w:val="0"/>
          <w:marBottom w:val="0"/>
          <w:divBdr>
            <w:top w:val="none" w:sz="0" w:space="0" w:color="auto"/>
            <w:left w:val="none" w:sz="0" w:space="0" w:color="auto"/>
            <w:bottom w:val="none" w:sz="0" w:space="0" w:color="auto"/>
            <w:right w:val="none" w:sz="0" w:space="0" w:color="auto"/>
          </w:divBdr>
        </w:div>
        <w:div w:id="1999571177">
          <w:marLeft w:val="0"/>
          <w:marRight w:val="0"/>
          <w:marTop w:val="0"/>
          <w:marBottom w:val="0"/>
          <w:divBdr>
            <w:top w:val="none" w:sz="0" w:space="0" w:color="auto"/>
            <w:left w:val="none" w:sz="0" w:space="0" w:color="auto"/>
            <w:bottom w:val="none" w:sz="0" w:space="0" w:color="auto"/>
            <w:right w:val="none" w:sz="0" w:space="0" w:color="auto"/>
          </w:divBdr>
        </w:div>
        <w:div w:id="1525171205">
          <w:marLeft w:val="0"/>
          <w:marRight w:val="0"/>
          <w:marTop w:val="0"/>
          <w:marBottom w:val="0"/>
          <w:divBdr>
            <w:top w:val="none" w:sz="0" w:space="0" w:color="auto"/>
            <w:left w:val="none" w:sz="0" w:space="0" w:color="auto"/>
            <w:bottom w:val="none" w:sz="0" w:space="0" w:color="auto"/>
            <w:right w:val="none" w:sz="0" w:space="0" w:color="auto"/>
          </w:divBdr>
        </w:div>
        <w:div w:id="487407711">
          <w:marLeft w:val="0"/>
          <w:marRight w:val="0"/>
          <w:marTop w:val="0"/>
          <w:marBottom w:val="0"/>
          <w:divBdr>
            <w:top w:val="none" w:sz="0" w:space="0" w:color="auto"/>
            <w:left w:val="none" w:sz="0" w:space="0" w:color="auto"/>
            <w:bottom w:val="none" w:sz="0" w:space="0" w:color="auto"/>
            <w:right w:val="none" w:sz="0" w:space="0" w:color="auto"/>
          </w:divBdr>
        </w:div>
        <w:div w:id="654190128">
          <w:marLeft w:val="0"/>
          <w:marRight w:val="0"/>
          <w:marTop w:val="0"/>
          <w:marBottom w:val="0"/>
          <w:divBdr>
            <w:top w:val="none" w:sz="0" w:space="0" w:color="auto"/>
            <w:left w:val="none" w:sz="0" w:space="0" w:color="auto"/>
            <w:bottom w:val="none" w:sz="0" w:space="0" w:color="auto"/>
            <w:right w:val="none" w:sz="0" w:space="0" w:color="auto"/>
          </w:divBdr>
        </w:div>
        <w:div w:id="66614988">
          <w:marLeft w:val="0"/>
          <w:marRight w:val="0"/>
          <w:marTop w:val="0"/>
          <w:marBottom w:val="0"/>
          <w:divBdr>
            <w:top w:val="none" w:sz="0" w:space="0" w:color="auto"/>
            <w:left w:val="none" w:sz="0" w:space="0" w:color="auto"/>
            <w:bottom w:val="none" w:sz="0" w:space="0" w:color="auto"/>
            <w:right w:val="none" w:sz="0" w:space="0" w:color="auto"/>
          </w:divBdr>
        </w:div>
        <w:div w:id="204416910">
          <w:marLeft w:val="0"/>
          <w:marRight w:val="0"/>
          <w:marTop w:val="0"/>
          <w:marBottom w:val="0"/>
          <w:divBdr>
            <w:top w:val="none" w:sz="0" w:space="0" w:color="auto"/>
            <w:left w:val="none" w:sz="0" w:space="0" w:color="auto"/>
            <w:bottom w:val="none" w:sz="0" w:space="0" w:color="auto"/>
            <w:right w:val="none" w:sz="0" w:space="0" w:color="auto"/>
          </w:divBdr>
        </w:div>
        <w:div w:id="47606548">
          <w:marLeft w:val="0"/>
          <w:marRight w:val="0"/>
          <w:marTop w:val="0"/>
          <w:marBottom w:val="0"/>
          <w:divBdr>
            <w:top w:val="none" w:sz="0" w:space="0" w:color="auto"/>
            <w:left w:val="none" w:sz="0" w:space="0" w:color="auto"/>
            <w:bottom w:val="none" w:sz="0" w:space="0" w:color="auto"/>
            <w:right w:val="none" w:sz="0" w:space="0" w:color="auto"/>
          </w:divBdr>
        </w:div>
        <w:div w:id="1985160661">
          <w:marLeft w:val="0"/>
          <w:marRight w:val="0"/>
          <w:marTop w:val="0"/>
          <w:marBottom w:val="0"/>
          <w:divBdr>
            <w:top w:val="none" w:sz="0" w:space="0" w:color="auto"/>
            <w:left w:val="none" w:sz="0" w:space="0" w:color="auto"/>
            <w:bottom w:val="none" w:sz="0" w:space="0" w:color="auto"/>
            <w:right w:val="none" w:sz="0" w:space="0" w:color="auto"/>
          </w:divBdr>
        </w:div>
        <w:div w:id="1979676982">
          <w:marLeft w:val="0"/>
          <w:marRight w:val="0"/>
          <w:marTop w:val="0"/>
          <w:marBottom w:val="0"/>
          <w:divBdr>
            <w:top w:val="none" w:sz="0" w:space="0" w:color="auto"/>
            <w:left w:val="none" w:sz="0" w:space="0" w:color="auto"/>
            <w:bottom w:val="none" w:sz="0" w:space="0" w:color="auto"/>
            <w:right w:val="none" w:sz="0" w:space="0" w:color="auto"/>
          </w:divBdr>
        </w:div>
        <w:div w:id="871382157">
          <w:marLeft w:val="0"/>
          <w:marRight w:val="0"/>
          <w:marTop w:val="0"/>
          <w:marBottom w:val="0"/>
          <w:divBdr>
            <w:top w:val="none" w:sz="0" w:space="0" w:color="auto"/>
            <w:left w:val="none" w:sz="0" w:space="0" w:color="auto"/>
            <w:bottom w:val="none" w:sz="0" w:space="0" w:color="auto"/>
            <w:right w:val="none" w:sz="0" w:space="0" w:color="auto"/>
          </w:divBdr>
        </w:div>
        <w:div w:id="250236466">
          <w:marLeft w:val="0"/>
          <w:marRight w:val="0"/>
          <w:marTop w:val="0"/>
          <w:marBottom w:val="0"/>
          <w:divBdr>
            <w:top w:val="none" w:sz="0" w:space="0" w:color="auto"/>
            <w:left w:val="none" w:sz="0" w:space="0" w:color="auto"/>
            <w:bottom w:val="none" w:sz="0" w:space="0" w:color="auto"/>
            <w:right w:val="none" w:sz="0" w:space="0" w:color="auto"/>
          </w:divBdr>
        </w:div>
        <w:div w:id="39986331">
          <w:marLeft w:val="0"/>
          <w:marRight w:val="0"/>
          <w:marTop w:val="0"/>
          <w:marBottom w:val="0"/>
          <w:divBdr>
            <w:top w:val="none" w:sz="0" w:space="0" w:color="auto"/>
            <w:left w:val="none" w:sz="0" w:space="0" w:color="auto"/>
            <w:bottom w:val="none" w:sz="0" w:space="0" w:color="auto"/>
            <w:right w:val="none" w:sz="0" w:space="0" w:color="auto"/>
          </w:divBdr>
        </w:div>
        <w:div w:id="1826315010">
          <w:marLeft w:val="0"/>
          <w:marRight w:val="0"/>
          <w:marTop w:val="0"/>
          <w:marBottom w:val="0"/>
          <w:divBdr>
            <w:top w:val="none" w:sz="0" w:space="0" w:color="auto"/>
            <w:left w:val="none" w:sz="0" w:space="0" w:color="auto"/>
            <w:bottom w:val="none" w:sz="0" w:space="0" w:color="auto"/>
            <w:right w:val="none" w:sz="0" w:space="0" w:color="auto"/>
          </w:divBdr>
        </w:div>
        <w:div w:id="1860461618">
          <w:marLeft w:val="0"/>
          <w:marRight w:val="0"/>
          <w:marTop w:val="0"/>
          <w:marBottom w:val="0"/>
          <w:divBdr>
            <w:top w:val="none" w:sz="0" w:space="0" w:color="auto"/>
            <w:left w:val="none" w:sz="0" w:space="0" w:color="auto"/>
            <w:bottom w:val="none" w:sz="0" w:space="0" w:color="auto"/>
            <w:right w:val="none" w:sz="0" w:space="0" w:color="auto"/>
          </w:divBdr>
        </w:div>
        <w:div w:id="60369050">
          <w:marLeft w:val="0"/>
          <w:marRight w:val="0"/>
          <w:marTop w:val="0"/>
          <w:marBottom w:val="0"/>
          <w:divBdr>
            <w:top w:val="none" w:sz="0" w:space="0" w:color="auto"/>
            <w:left w:val="none" w:sz="0" w:space="0" w:color="auto"/>
            <w:bottom w:val="none" w:sz="0" w:space="0" w:color="auto"/>
            <w:right w:val="none" w:sz="0" w:space="0" w:color="auto"/>
          </w:divBdr>
        </w:div>
        <w:div w:id="765737082">
          <w:marLeft w:val="0"/>
          <w:marRight w:val="0"/>
          <w:marTop w:val="0"/>
          <w:marBottom w:val="0"/>
          <w:divBdr>
            <w:top w:val="none" w:sz="0" w:space="0" w:color="auto"/>
            <w:left w:val="none" w:sz="0" w:space="0" w:color="auto"/>
            <w:bottom w:val="none" w:sz="0" w:space="0" w:color="auto"/>
            <w:right w:val="none" w:sz="0" w:space="0" w:color="auto"/>
          </w:divBdr>
        </w:div>
        <w:div w:id="1268852734">
          <w:marLeft w:val="0"/>
          <w:marRight w:val="0"/>
          <w:marTop w:val="0"/>
          <w:marBottom w:val="0"/>
          <w:divBdr>
            <w:top w:val="none" w:sz="0" w:space="0" w:color="auto"/>
            <w:left w:val="none" w:sz="0" w:space="0" w:color="auto"/>
            <w:bottom w:val="none" w:sz="0" w:space="0" w:color="auto"/>
            <w:right w:val="none" w:sz="0" w:space="0" w:color="auto"/>
          </w:divBdr>
        </w:div>
        <w:div w:id="1432362051">
          <w:marLeft w:val="0"/>
          <w:marRight w:val="0"/>
          <w:marTop w:val="0"/>
          <w:marBottom w:val="0"/>
          <w:divBdr>
            <w:top w:val="none" w:sz="0" w:space="0" w:color="auto"/>
            <w:left w:val="none" w:sz="0" w:space="0" w:color="auto"/>
            <w:bottom w:val="none" w:sz="0" w:space="0" w:color="auto"/>
            <w:right w:val="none" w:sz="0" w:space="0" w:color="auto"/>
          </w:divBdr>
        </w:div>
        <w:div w:id="1378434734">
          <w:marLeft w:val="0"/>
          <w:marRight w:val="0"/>
          <w:marTop w:val="0"/>
          <w:marBottom w:val="0"/>
          <w:divBdr>
            <w:top w:val="none" w:sz="0" w:space="0" w:color="auto"/>
            <w:left w:val="none" w:sz="0" w:space="0" w:color="auto"/>
            <w:bottom w:val="none" w:sz="0" w:space="0" w:color="auto"/>
            <w:right w:val="none" w:sz="0" w:space="0" w:color="auto"/>
          </w:divBdr>
        </w:div>
        <w:div w:id="696085704">
          <w:marLeft w:val="0"/>
          <w:marRight w:val="0"/>
          <w:marTop w:val="0"/>
          <w:marBottom w:val="0"/>
          <w:divBdr>
            <w:top w:val="none" w:sz="0" w:space="0" w:color="auto"/>
            <w:left w:val="none" w:sz="0" w:space="0" w:color="auto"/>
            <w:bottom w:val="none" w:sz="0" w:space="0" w:color="auto"/>
            <w:right w:val="none" w:sz="0" w:space="0" w:color="auto"/>
          </w:divBdr>
        </w:div>
        <w:div w:id="1297953014">
          <w:marLeft w:val="0"/>
          <w:marRight w:val="0"/>
          <w:marTop w:val="0"/>
          <w:marBottom w:val="0"/>
          <w:divBdr>
            <w:top w:val="none" w:sz="0" w:space="0" w:color="auto"/>
            <w:left w:val="none" w:sz="0" w:space="0" w:color="auto"/>
            <w:bottom w:val="none" w:sz="0" w:space="0" w:color="auto"/>
            <w:right w:val="none" w:sz="0" w:space="0" w:color="auto"/>
          </w:divBdr>
        </w:div>
        <w:div w:id="1867712656">
          <w:marLeft w:val="0"/>
          <w:marRight w:val="0"/>
          <w:marTop w:val="0"/>
          <w:marBottom w:val="0"/>
          <w:divBdr>
            <w:top w:val="none" w:sz="0" w:space="0" w:color="auto"/>
            <w:left w:val="none" w:sz="0" w:space="0" w:color="auto"/>
            <w:bottom w:val="none" w:sz="0" w:space="0" w:color="auto"/>
            <w:right w:val="none" w:sz="0" w:space="0" w:color="auto"/>
          </w:divBdr>
        </w:div>
        <w:div w:id="2071149701">
          <w:marLeft w:val="0"/>
          <w:marRight w:val="0"/>
          <w:marTop w:val="0"/>
          <w:marBottom w:val="0"/>
          <w:divBdr>
            <w:top w:val="none" w:sz="0" w:space="0" w:color="auto"/>
            <w:left w:val="none" w:sz="0" w:space="0" w:color="auto"/>
            <w:bottom w:val="none" w:sz="0" w:space="0" w:color="auto"/>
            <w:right w:val="none" w:sz="0" w:space="0" w:color="auto"/>
          </w:divBdr>
        </w:div>
        <w:div w:id="1345135942">
          <w:marLeft w:val="0"/>
          <w:marRight w:val="0"/>
          <w:marTop w:val="0"/>
          <w:marBottom w:val="0"/>
          <w:divBdr>
            <w:top w:val="none" w:sz="0" w:space="0" w:color="auto"/>
            <w:left w:val="none" w:sz="0" w:space="0" w:color="auto"/>
            <w:bottom w:val="none" w:sz="0" w:space="0" w:color="auto"/>
            <w:right w:val="none" w:sz="0" w:space="0" w:color="auto"/>
          </w:divBdr>
        </w:div>
        <w:div w:id="330790660">
          <w:marLeft w:val="0"/>
          <w:marRight w:val="0"/>
          <w:marTop w:val="0"/>
          <w:marBottom w:val="0"/>
          <w:divBdr>
            <w:top w:val="none" w:sz="0" w:space="0" w:color="auto"/>
            <w:left w:val="none" w:sz="0" w:space="0" w:color="auto"/>
            <w:bottom w:val="none" w:sz="0" w:space="0" w:color="auto"/>
            <w:right w:val="none" w:sz="0" w:space="0" w:color="auto"/>
          </w:divBdr>
        </w:div>
        <w:div w:id="2110933084">
          <w:marLeft w:val="0"/>
          <w:marRight w:val="0"/>
          <w:marTop w:val="0"/>
          <w:marBottom w:val="0"/>
          <w:divBdr>
            <w:top w:val="none" w:sz="0" w:space="0" w:color="auto"/>
            <w:left w:val="none" w:sz="0" w:space="0" w:color="auto"/>
            <w:bottom w:val="none" w:sz="0" w:space="0" w:color="auto"/>
            <w:right w:val="none" w:sz="0" w:space="0" w:color="auto"/>
          </w:divBdr>
        </w:div>
        <w:div w:id="479617017">
          <w:marLeft w:val="0"/>
          <w:marRight w:val="0"/>
          <w:marTop w:val="0"/>
          <w:marBottom w:val="0"/>
          <w:divBdr>
            <w:top w:val="none" w:sz="0" w:space="0" w:color="auto"/>
            <w:left w:val="none" w:sz="0" w:space="0" w:color="auto"/>
            <w:bottom w:val="none" w:sz="0" w:space="0" w:color="auto"/>
            <w:right w:val="none" w:sz="0" w:space="0" w:color="auto"/>
          </w:divBdr>
        </w:div>
        <w:div w:id="36710158">
          <w:marLeft w:val="0"/>
          <w:marRight w:val="0"/>
          <w:marTop w:val="0"/>
          <w:marBottom w:val="0"/>
          <w:divBdr>
            <w:top w:val="none" w:sz="0" w:space="0" w:color="auto"/>
            <w:left w:val="none" w:sz="0" w:space="0" w:color="auto"/>
            <w:bottom w:val="none" w:sz="0" w:space="0" w:color="auto"/>
            <w:right w:val="none" w:sz="0" w:space="0" w:color="auto"/>
          </w:divBdr>
        </w:div>
        <w:div w:id="1167021091">
          <w:marLeft w:val="0"/>
          <w:marRight w:val="0"/>
          <w:marTop w:val="0"/>
          <w:marBottom w:val="0"/>
          <w:divBdr>
            <w:top w:val="none" w:sz="0" w:space="0" w:color="auto"/>
            <w:left w:val="none" w:sz="0" w:space="0" w:color="auto"/>
            <w:bottom w:val="none" w:sz="0" w:space="0" w:color="auto"/>
            <w:right w:val="none" w:sz="0" w:space="0" w:color="auto"/>
          </w:divBdr>
        </w:div>
        <w:div w:id="1833333197">
          <w:marLeft w:val="0"/>
          <w:marRight w:val="0"/>
          <w:marTop w:val="0"/>
          <w:marBottom w:val="0"/>
          <w:divBdr>
            <w:top w:val="none" w:sz="0" w:space="0" w:color="auto"/>
            <w:left w:val="none" w:sz="0" w:space="0" w:color="auto"/>
            <w:bottom w:val="none" w:sz="0" w:space="0" w:color="auto"/>
            <w:right w:val="none" w:sz="0" w:space="0" w:color="auto"/>
          </w:divBdr>
        </w:div>
        <w:div w:id="1550262046">
          <w:marLeft w:val="0"/>
          <w:marRight w:val="0"/>
          <w:marTop w:val="0"/>
          <w:marBottom w:val="0"/>
          <w:divBdr>
            <w:top w:val="none" w:sz="0" w:space="0" w:color="auto"/>
            <w:left w:val="none" w:sz="0" w:space="0" w:color="auto"/>
            <w:bottom w:val="none" w:sz="0" w:space="0" w:color="auto"/>
            <w:right w:val="none" w:sz="0" w:space="0" w:color="auto"/>
          </w:divBdr>
        </w:div>
        <w:div w:id="1372414802">
          <w:marLeft w:val="0"/>
          <w:marRight w:val="0"/>
          <w:marTop w:val="0"/>
          <w:marBottom w:val="0"/>
          <w:divBdr>
            <w:top w:val="none" w:sz="0" w:space="0" w:color="auto"/>
            <w:left w:val="none" w:sz="0" w:space="0" w:color="auto"/>
            <w:bottom w:val="none" w:sz="0" w:space="0" w:color="auto"/>
            <w:right w:val="none" w:sz="0" w:space="0" w:color="auto"/>
          </w:divBdr>
        </w:div>
        <w:div w:id="1645623127">
          <w:marLeft w:val="0"/>
          <w:marRight w:val="0"/>
          <w:marTop w:val="0"/>
          <w:marBottom w:val="0"/>
          <w:divBdr>
            <w:top w:val="none" w:sz="0" w:space="0" w:color="auto"/>
            <w:left w:val="none" w:sz="0" w:space="0" w:color="auto"/>
            <w:bottom w:val="none" w:sz="0" w:space="0" w:color="auto"/>
            <w:right w:val="none" w:sz="0" w:space="0" w:color="auto"/>
          </w:divBdr>
        </w:div>
        <w:div w:id="645938371">
          <w:marLeft w:val="0"/>
          <w:marRight w:val="0"/>
          <w:marTop w:val="0"/>
          <w:marBottom w:val="0"/>
          <w:divBdr>
            <w:top w:val="none" w:sz="0" w:space="0" w:color="auto"/>
            <w:left w:val="none" w:sz="0" w:space="0" w:color="auto"/>
            <w:bottom w:val="none" w:sz="0" w:space="0" w:color="auto"/>
            <w:right w:val="none" w:sz="0" w:space="0" w:color="auto"/>
          </w:divBdr>
        </w:div>
        <w:div w:id="290475085">
          <w:marLeft w:val="0"/>
          <w:marRight w:val="0"/>
          <w:marTop w:val="0"/>
          <w:marBottom w:val="0"/>
          <w:divBdr>
            <w:top w:val="none" w:sz="0" w:space="0" w:color="auto"/>
            <w:left w:val="none" w:sz="0" w:space="0" w:color="auto"/>
            <w:bottom w:val="none" w:sz="0" w:space="0" w:color="auto"/>
            <w:right w:val="none" w:sz="0" w:space="0" w:color="auto"/>
          </w:divBdr>
        </w:div>
        <w:div w:id="1141730740">
          <w:marLeft w:val="0"/>
          <w:marRight w:val="0"/>
          <w:marTop w:val="0"/>
          <w:marBottom w:val="0"/>
          <w:divBdr>
            <w:top w:val="none" w:sz="0" w:space="0" w:color="auto"/>
            <w:left w:val="none" w:sz="0" w:space="0" w:color="auto"/>
            <w:bottom w:val="none" w:sz="0" w:space="0" w:color="auto"/>
            <w:right w:val="none" w:sz="0" w:space="0" w:color="auto"/>
          </w:divBdr>
        </w:div>
        <w:div w:id="836386368">
          <w:marLeft w:val="0"/>
          <w:marRight w:val="0"/>
          <w:marTop w:val="0"/>
          <w:marBottom w:val="0"/>
          <w:divBdr>
            <w:top w:val="none" w:sz="0" w:space="0" w:color="auto"/>
            <w:left w:val="none" w:sz="0" w:space="0" w:color="auto"/>
            <w:bottom w:val="none" w:sz="0" w:space="0" w:color="auto"/>
            <w:right w:val="none" w:sz="0" w:space="0" w:color="auto"/>
          </w:divBdr>
        </w:div>
        <w:div w:id="882987324">
          <w:marLeft w:val="0"/>
          <w:marRight w:val="0"/>
          <w:marTop w:val="0"/>
          <w:marBottom w:val="0"/>
          <w:divBdr>
            <w:top w:val="none" w:sz="0" w:space="0" w:color="auto"/>
            <w:left w:val="none" w:sz="0" w:space="0" w:color="auto"/>
            <w:bottom w:val="none" w:sz="0" w:space="0" w:color="auto"/>
            <w:right w:val="none" w:sz="0" w:space="0" w:color="auto"/>
          </w:divBdr>
        </w:div>
        <w:div w:id="379744998">
          <w:marLeft w:val="0"/>
          <w:marRight w:val="0"/>
          <w:marTop w:val="0"/>
          <w:marBottom w:val="0"/>
          <w:divBdr>
            <w:top w:val="none" w:sz="0" w:space="0" w:color="auto"/>
            <w:left w:val="none" w:sz="0" w:space="0" w:color="auto"/>
            <w:bottom w:val="none" w:sz="0" w:space="0" w:color="auto"/>
            <w:right w:val="none" w:sz="0" w:space="0" w:color="auto"/>
          </w:divBdr>
        </w:div>
        <w:div w:id="284969142">
          <w:marLeft w:val="0"/>
          <w:marRight w:val="0"/>
          <w:marTop w:val="0"/>
          <w:marBottom w:val="0"/>
          <w:divBdr>
            <w:top w:val="none" w:sz="0" w:space="0" w:color="auto"/>
            <w:left w:val="none" w:sz="0" w:space="0" w:color="auto"/>
            <w:bottom w:val="none" w:sz="0" w:space="0" w:color="auto"/>
            <w:right w:val="none" w:sz="0" w:space="0" w:color="auto"/>
          </w:divBdr>
        </w:div>
        <w:div w:id="183441318">
          <w:marLeft w:val="0"/>
          <w:marRight w:val="0"/>
          <w:marTop w:val="0"/>
          <w:marBottom w:val="0"/>
          <w:divBdr>
            <w:top w:val="none" w:sz="0" w:space="0" w:color="auto"/>
            <w:left w:val="none" w:sz="0" w:space="0" w:color="auto"/>
            <w:bottom w:val="none" w:sz="0" w:space="0" w:color="auto"/>
            <w:right w:val="none" w:sz="0" w:space="0" w:color="auto"/>
          </w:divBdr>
        </w:div>
        <w:div w:id="1222407590">
          <w:marLeft w:val="0"/>
          <w:marRight w:val="0"/>
          <w:marTop w:val="0"/>
          <w:marBottom w:val="0"/>
          <w:divBdr>
            <w:top w:val="none" w:sz="0" w:space="0" w:color="auto"/>
            <w:left w:val="none" w:sz="0" w:space="0" w:color="auto"/>
            <w:bottom w:val="none" w:sz="0" w:space="0" w:color="auto"/>
            <w:right w:val="none" w:sz="0" w:space="0" w:color="auto"/>
          </w:divBdr>
        </w:div>
        <w:div w:id="364719415">
          <w:marLeft w:val="0"/>
          <w:marRight w:val="0"/>
          <w:marTop w:val="0"/>
          <w:marBottom w:val="0"/>
          <w:divBdr>
            <w:top w:val="none" w:sz="0" w:space="0" w:color="auto"/>
            <w:left w:val="none" w:sz="0" w:space="0" w:color="auto"/>
            <w:bottom w:val="none" w:sz="0" w:space="0" w:color="auto"/>
            <w:right w:val="none" w:sz="0" w:space="0" w:color="auto"/>
          </w:divBdr>
        </w:div>
        <w:div w:id="741872007">
          <w:marLeft w:val="0"/>
          <w:marRight w:val="0"/>
          <w:marTop w:val="0"/>
          <w:marBottom w:val="0"/>
          <w:divBdr>
            <w:top w:val="none" w:sz="0" w:space="0" w:color="auto"/>
            <w:left w:val="none" w:sz="0" w:space="0" w:color="auto"/>
            <w:bottom w:val="none" w:sz="0" w:space="0" w:color="auto"/>
            <w:right w:val="none" w:sz="0" w:space="0" w:color="auto"/>
          </w:divBdr>
        </w:div>
        <w:div w:id="1892425277">
          <w:marLeft w:val="0"/>
          <w:marRight w:val="0"/>
          <w:marTop w:val="0"/>
          <w:marBottom w:val="0"/>
          <w:divBdr>
            <w:top w:val="none" w:sz="0" w:space="0" w:color="auto"/>
            <w:left w:val="none" w:sz="0" w:space="0" w:color="auto"/>
            <w:bottom w:val="none" w:sz="0" w:space="0" w:color="auto"/>
            <w:right w:val="none" w:sz="0" w:space="0" w:color="auto"/>
          </w:divBdr>
        </w:div>
        <w:div w:id="381057379">
          <w:marLeft w:val="0"/>
          <w:marRight w:val="0"/>
          <w:marTop w:val="0"/>
          <w:marBottom w:val="0"/>
          <w:divBdr>
            <w:top w:val="none" w:sz="0" w:space="0" w:color="auto"/>
            <w:left w:val="none" w:sz="0" w:space="0" w:color="auto"/>
            <w:bottom w:val="none" w:sz="0" w:space="0" w:color="auto"/>
            <w:right w:val="none" w:sz="0" w:space="0" w:color="auto"/>
          </w:divBdr>
        </w:div>
        <w:div w:id="1922450501">
          <w:marLeft w:val="0"/>
          <w:marRight w:val="0"/>
          <w:marTop w:val="0"/>
          <w:marBottom w:val="0"/>
          <w:divBdr>
            <w:top w:val="none" w:sz="0" w:space="0" w:color="auto"/>
            <w:left w:val="none" w:sz="0" w:space="0" w:color="auto"/>
            <w:bottom w:val="none" w:sz="0" w:space="0" w:color="auto"/>
            <w:right w:val="none" w:sz="0" w:space="0" w:color="auto"/>
          </w:divBdr>
        </w:div>
        <w:div w:id="651177555">
          <w:marLeft w:val="0"/>
          <w:marRight w:val="0"/>
          <w:marTop w:val="0"/>
          <w:marBottom w:val="0"/>
          <w:divBdr>
            <w:top w:val="none" w:sz="0" w:space="0" w:color="auto"/>
            <w:left w:val="none" w:sz="0" w:space="0" w:color="auto"/>
            <w:bottom w:val="none" w:sz="0" w:space="0" w:color="auto"/>
            <w:right w:val="none" w:sz="0" w:space="0" w:color="auto"/>
          </w:divBdr>
        </w:div>
        <w:div w:id="1080365519">
          <w:marLeft w:val="0"/>
          <w:marRight w:val="0"/>
          <w:marTop w:val="0"/>
          <w:marBottom w:val="0"/>
          <w:divBdr>
            <w:top w:val="none" w:sz="0" w:space="0" w:color="auto"/>
            <w:left w:val="none" w:sz="0" w:space="0" w:color="auto"/>
            <w:bottom w:val="none" w:sz="0" w:space="0" w:color="auto"/>
            <w:right w:val="none" w:sz="0" w:space="0" w:color="auto"/>
          </w:divBdr>
        </w:div>
        <w:div w:id="968514769">
          <w:marLeft w:val="0"/>
          <w:marRight w:val="0"/>
          <w:marTop w:val="0"/>
          <w:marBottom w:val="0"/>
          <w:divBdr>
            <w:top w:val="none" w:sz="0" w:space="0" w:color="auto"/>
            <w:left w:val="none" w:sz="0" w:space="0" w:color="auto"/>
            <w:bottom w:val="none" w:sz="0" w:space="0" w:color="auto"/>
            <w:right w:val="none" w:sz="0" w:space="0" w:color="auto"/>
          </w:divBdr>
        </w:div>
        <w:div w:id="1720589122">
          <w:marLeft w:val="0"/>
          <w:marRight w:val="0"/>
          <w:marTop w:val="0"/>
          <w:marBottom w:val="0"/>
          <w:divBdr>
            <w:top w:val="none" w:sz="0" w:space="0" w:color="auto"/>
            <w:left w:val="none" w:sz="0" w:space="0" w:color="auto"/>
            <w:bottom w:val="none" w:sz="0" w:space="0" w:color="auto"/>
            <w:right w:val="none" w:sz="0" w:space="0" w:color="auto"/>
          </w:divBdr>
        </w:div>
        <w:div w:id="1396313289">
          <w:marLeft w:val="0"/>
          <w:marRight w:val="0"/>
          <w:marTop w:val="0"/>
          <w:marBottom w:val="0"/>
          <w:divBdr>
            <w:top w:val="none" w:sz="0" w:space="0" w:color="auto"/>
            <w:left w:val="none" w:sz="0" w:space="0" w:color="auto"/>
            <w:bottom w:val="none" w:sz="0" w:space="0" w:color="auto"/>
            <w:right w:val="none" w:sz="0" w:space="0" w:color="auto"/>
          </w:divBdr>
        </w:div>
        <w:div w:id="311369902">
          <w:marLeft w:val="0"/>
          <w:marRight w:val="0"/>
          <w:marTop w:val="0"/>
          <w:marBottom w:val="0"/>
          <w:divBdr>
            <w:top w:val="none" w:sz="0" w:space="0" w:color="auto"/>
            <w:left w:val="none" w:sz="0" w:space="0" w:color="auto"/>
            <w:bottom w:val="none" w:sz="0" w:space="0" w:color="auto"/>
            <w:right w:val="none" w:sz="0" w:space="0" w:color="auto"/>
          </w:divBdr>
        </w:div>
        <w:div w:id="1420561517">
          <w:marLeft w:val="0"/>
          <w:marRight w:val="0"/>
          <w:marTop w:val="0"/>
          <w:marBottom w:val="0"/>
          <w:divBdr>
            <w:top w:val="none" w:sz="0" w:space="0" w:color="auto"/>
            <w:left w:val="none" w:sz="0" w:space="0" w:color="auto"/>
            <w:bottom w:val="none" w:sz="0" w:space="0" w:color="auto"/>
            <w:right w:val="none" w:sz="0" w:space="0" w:color="auto"/>
          </w:divBdr>
        </w:div>
        <w:div w:id="1128161065">
          <w:marLeft w:val="0"/>
          <w:marRight w:val="0"/>
          <w:marTop w:val="0"/>
          <w:marBottom w:val="0"/>
          <w:divBdr>
            <w:top w:val="none" w:sz="0" w:space="0" w:color="auto"/>
            <w:left w:val="none" w:sz="0" w:space="0" w:color="auto"/>
            <w:bottom w:val="none" w:sz="0" w:space="0" w:color="auto"/>
            <w:right w:val="none" w:sz="0" w:space="0" w:color="auto"/>
          </w:divBdr>
        </w:div>
        <w:div w:id="1286305615">
          <w:marLeft w:val="0"/>
          <w:marRight w:val="0"/>
          <w:marTop w:val="0"/>
          <w:marBottom w:val="0"/>
          <w:divBdr>
            <w:top w:val="none" w:sz="0" w:space="0" w:color="auto"/>
            <w:left w:val="none" w:sz="0" w:space="0" w:color="auto"/>
            <w:bottom w:val="none" w:sz="0" w:space="0" w:color="auto"/>
            <w:right w:val="none" w:sz="0" w:space="0" w:color="auto"/>
          </w:divBdr>
        </w:div>
        <w:div w:id="1339380278">
          <w:marLeft w:val="0"/>
          <w:marRight w:val="0"/>
          <w:marTop w:val="0"/>
          <w:marBottom w:val="0"/>
          <w:divBdr>
            <w:top w:val="none" w:sz="0" w:space="0" w:color="auto"/>
            <w:left w:val="none" w:sz="0" w:space="0" w:color="auto"/>
            <w:bottom w:val="none" w:sz="0" w:space="0" w:color="auto"/>
            <w:right w:val="none" w:sz="0" w:space="0" w:color="auto"/>
          </w:divBdr>
        </w:div>
        <w:div w:id="1984920881">
          <w:marLeft w:val="0"/>
          <w:marRight w:val="0"/>
          <w:marTop w:val="0"/>
          <w:marBottom w:val="0"/>
          <w:divBdr>
            <w:top w:val="none" w:sz="0" w:space="0" w:color="auto"/>
            <w:left w:val="none" w:sz="0" w:space="0" w:color="auto"/>
            <w:bottom w:val="none" w:sz="0" w:space="0" w:color="auto"/>
            <w:right w:val="none" w:sz="0" w:space="0" w:color="auto"/>
          </w:divBdr>
        </w:div>
        <w:div w:id="1614172794">
          <w:marLeft w:val="0"/>
          <w:marRight w:val="0"/>
          <w:marTop w:val="0"/>
          <w:marBottom w:val="0"/>
          <w:divBdr>
            <w:top w:val="none" w:sz="0" w:space="0" w:color="auto"/>
            <w:left w:val="none" w:sz="0" w:space="0" w:color="auto"/>
            <w:bottom w:val="none" w:sz="0" w:space="0" w:color="auto"/>
            <w:right w:val="none" w:sz="0" w:space="0" w:color="auto"/>
          </w:divBdr>
        </w:div>
        <w:div w:id="620648085">
          <w:marLeft w:val="0"/>
          <w:marRight w:val="0"/>
          <w:marTop w:val="0"/>
          <w:marBottom w:val="0"/>
          <w:divBdr>
            <w:top w:val="none" w:sz="0" w:space="0" w:color="auto"/>
            <w:left w:val="none" w:sz="0" w:space="0" w:color="auto"/>
            <w:bottom w:val="none" w:sz="0" w:space="0" w:color="auto"/>
            <w:right w:val="none" w:sz="0" w:space="0" w:color="auto"/>
          </w:divBdr>
        </w:div>
        <w:div w:id="887573142">
          <w:marLeft w:val="0"/>
          <w:marRight w:val="0"/>
          <w:marTop w:val="0"/>
          <w:marBottom w:val="0"/>
          <w:divBdr>
            <w:top w:val="none" w:sz="0" w:space="0" w:color="auto"/>
            <w:left w:val="none" w:sz="0" w:space="0" w:color="auto"/>
            <w:bottom w:val="none" w:sz="0" w:space="0" w:color="auto"/>
            <w:right w:val="none" w:sz="0" w:space="0" w:color="auto"/>
          </w:divBdr>
        </w:div>
        <w:div w:id="110832172">
          <w:marLeft w:val="0"/>
          <w:marRight w:val="0"/>
          <w:marTop w:val="0"/>
          <w:marBottom w:val="0"/>
          <w:divBdr>
            <w:top w:val="none" w:sz="0" w:space="0" w:color="auto"/>
            <w:left w:val="none" w:sz="0" w:space="0" w:color="auto"/>
            <w:bottom w:val="none" w:sz="0" w:space="0" w:color="auto"/>
            <w:right w:val="none" w:sz="0" w:space="0" w:color="auto"/>
          </w:divBdr>
        </w:div>
        <w:div w:id="11496349">
          <w:marLeft w:val="0"/>
          <w:marRight w:val="0"/>
          <w:marTop w:val="0"/>
          <w:marBottom w:val="0"/>
          <w:divBdr>
            <w:top w:val="none" w:sz="0" w:space="0" w:color="auto"/>
            <w:left w:val="none" w:sz="0" w:space="0" w:color="auto"/>
            <w:bottom w:val="none" w:sz="0" w:space="0" w:color="auto"/>
            <w:right w:val="none" w:sz="0" w:space="0" w:color="auto"/>
          </w:divBdr>
        </w:div>
        <w:div w:id="201983374">
          <w:marLeft w:val="0"/>
          <w:marRight w:val="0"/>
          <w:marTop w:val="0"/>
          <w:marBottom w:val="0"/>
          <w:divBdr>
            <w:top w:val="none" w:sz="0" w:space="0" w:color="auto"/>
            <w:left w:val="none" w:sz="0" w:space="0" w:color="auto"/>
            <w:bottom w:val="none" w:sz="0" w:space="0" w:color="auto"/>
            <w:right w:val="none" w:sz="0" w:space="0" w:color="auto"/>
          </w:divBdr>
        </w:div>
        <w:div w:id="655914077">
          <w:marLeft w:val="0"/>
          <w:marRight w:val="0"/>
          <w:marTop w:val="0"/>
          <w:marBottom w:val="0"/>
          <w:divBdr>
            <w:top w:val="none" w:sz="0" w:space="0" w:color="auto"/>
            <w:left w:val="none" w:sz="0" w:space="0" w:color="auto"/>
            <w:bottom w:val="none" w:sz="0" w:space="0" w:color="auto"/>
            <w:right w:val="none" w:sz="0" w:space="0" w:color="auto"/>
          </w:divBdr>
        </w:div>
        <w:div w:id="1228032348">
          <w:marLeft w:val="0"/>
          <w:marRight w:val="0"/>
          <w:marTop w:val="0"/>
          <w:marBottom w:val="0"/>
          <w:divBdr>
            <w:top w:val="none" w:sz="0" w:space="0" w:color="auto"/>
            <w:left w:val="none" w:sz="0" w:space="0" w:color="auto"/>
            <w:bottom w:val="none" w:sz="0" w:space="0" w:color="auto"/>
            <w:right w:val="none" w:sz="0" w:space="0" w:color="auto"/>
          </w:divBdr>
        </w:div>
        <w:div w:id="1950308013">
          <w:marLeft w:val="0"/>
          <w:marRight w:val="0"/>
          <w:marTop w:val="0"/>
          <w:marBottom w:val="0"/>
          <w:divBdr>
            <w:top w:val="none" w:sz="0" w:space="0" w:color="auto"/>
            <w:left w:val="none" w:sz="0" w:space="0" w:color="auto"/>
            <w:bottom w:val="none" w:sz="0" w:space="0" w:color="auto"/>
            <w:right w:val="none" w:sz="0" w:space="0" w:color="auto"/>
          </w:divBdr>
        </w:div>
        <w:div w:id="979574096">
          <w:marLeft w:val="0"/>
          <w:marRight w:val="0"/>
          <w:marTop w:val="0"/>
          <w:marBottom w:val="0"/>
          <w:divBdr>
            <w:top w:val="none" w:sz="0" w:space="0" w:color="auto"/>
            <w:left w:val="none" w:sz="0" w:space="0" w:color="auto"/>
            <w:bottom w:val="none" w:sz="0" w:space="0" w:color="auto"/>
            <w:right w:val="none" w:sz="0" w:space="0" w:color="auto"/>
          </w:divBdr>
        </w:div>
        <w:div w:id="354700370">
          <w:marLeft w:val="0"/>
          <w:marRight w:val="0"/>
          <w:marTop w:val="0"/>
          <w:marBottom w:val="0"/>
          <w:divBdr>
            <w:top w:val="none" w:sz="0" w:space="0" w:color="auto"/>
            <w:left w:val="none" w:sz="0" w:space="0" w:color="auto"/>
            <w:bottom w:val="none" w:sz="0" w:space="0" w:color="auto"/>
            <w:right w:val="none" w:sz="0" w:space="0" w:color="auto"/>
          </w:divBdr>
        </w:div>
        <w:div w:id="236287442">
          <w:marLeft w:val="0"/>
          <w:marRight w:val="0"/>
          <w:marTop w:val="0"/>
          <w:marBottom w:val="0"/>
          <w:divBdr>
            <w:top w:val="none" w:sz="0" w:space="0" w:color="auto"/>
            <w:left w:val="none" w:sz="0" w:space="0" w:color="auto"/>
            <w:bottom w:val="none" w:sz="0" w:space="0" w:color="auto"/>
            <w:right w:val="none" w:sz="0" w:space="0" w:color="auto"/>
          </w:divBdr>
        </w:div>
        <w:div w:id="558587819">
          <w:marLeft w:val="0"/>
          <w:marRight w:val="0"/>
          <w:marTop w:val="0"/>
          <w:marBottom w:val="0"/>
          <w:divBdr>
            <w:top w:val="none" w:sz="0" w:space="0" w:color="auto"/>
            <w:left w:val="none" w:sz="0" w:space="0" w:color="auto"/>
            <w:bottom w:val="none" w:sz="0" w:space="0" w:color="auto"/>
            <w:right w:val="none" w:sz="0" w:space="0" w:color="auto"/>
          </w:divBdr>
        </w:div>
        <w:div w:id="1523129918">
          <w:marLeft w:val="0"/>
          <w:marRight w:val="0"/>
          <w:marTop w:val="0"/>
          <w:marBottom w:val="0"/>
          <w:divBdr>
            <w:top w:val="none" w:sz="0" w:space="0" w:color="auto"/>
            <w:left w:val="none" w:sz="0" w:space="0" w:color="auto"/>
            <w:bottom w:val="none" w:sz="0" w:space="0" w:color="auto"/>
            <w:right w:val="none" w:sz="0" w:space="0" w:color="auto"/>
          </w:divBdr>
        </w:div>
        <w:div w:id="987901651">
          <w:marLeft w:val="0"/>
          <w:marRight w:val="0"/>
          <w:marTop w:val="0"/>
          <w:marBottom w:val="0"/>
          <w:divBdr>
            <w:top w:val="none" w:sz="0" w:space="0" w:color="auto"/>
            <w:left w:val="none" w:sz="0" w:space="0" w:color="auto"/>
            <w:bottom w:val="none" w:sz="0" w:space="0" w:color="auto"/>
            <w:right w:val="none" w:sz="0" w:space="0" w:color="auto"/>
          </w:divBdr>
        </w:div>
        <w:div w:id="1913200703">
          <w:marLeft w:val="0"/>
          <w:marRight w:val="0"/>
          <w:marTop w:val="0"/>
          <w:marBottom w:val="0"/>
          <w:divBdr>
            <w:top w:val="none" w:sz="0" w:space="0" w:color="auto"/>
            <w:left w:val="none" w:sz="0" w:space="0" w:color="auto"/>
            <w:bottom w:val="none" w:sz="0" w:space="0" w:color="auto"/>
            <w:right w:val="none" w:sz="0" w:space="0" w:color="auto"/>
          </w:divBdr>
        </w:div>
        <w:div w:id="642275676">
          <w:marLeft w:val="0"/>
          <w:marRight w:val="0"/>
          <w:marTop w:val="0"/>
          <w:marBottom w:val="0"/>
          <w:divBdr>
            <w:top w:val="none" w:sz="0" w:space="0" w:color="auto"/>
            <w:left w:val="none" w:sz="0" w:space="0" w:color="auto"/>
            <w:bottom w:val="none" w:sz="0" w:space="0" w:color="auto"/>
            <w:right w:val="none" w:sz="0" w:space="0" w:color="auto"/>
          </w:divBdr>
        </w:div>
        <w:div w:id="1213615495">
          <w:marLeft w:val="0"/>
          <w:marRight w:val="0"/>
          <w:marTop w:val="0"/>
          <w:marBottom w:val="0"/>
          <w:divBdr>
            <w:top w:val="none" w:sz="0" w:space="0" w:color="auto"/>
            <w:left w:val="none" w:sz="0" w:space="0" w:color="auto"/>
            <w:bottom w:val="none" w:sz="0" w:space="0" w:color="auto"/>
            <w:right w:val="none" w:sz="0" w:space="0" w:color="auto"/>
          </w:divBdr>
        </w:div>
        <w:div w:id="1607157445">
          <w:marLeft w:val="0"/>
          <w:marRight w:val="0"/>
          <w:marTop w:val="0"/>
          <w:marBottom w:val="0"/>
          <w:divBdr>
            <w:top w:val="none" w:sz="0" w:space="0" w:color="auto"/>
            <w:left w:val="none" w:sz="0" w:space="0" w:color="auto"/>
            <w:bottom w:val="none" w:sz="0" w:space="0" w:color="auto"/>
            <w:right w:val="none" w:sz="0" w:space="0" w:color="auto"/>
          </w:divBdr>
        </w:div>
        <w:div w:id="238565796">
          <w:marLeft w:val="0"/>
          <w:marRight w:val="0"/>
          <w:marTop w:val="0"/>
          <w:marBottom w:val="0"/>
          <w:divBdr>
            <w:top w:val="none" w:sz="0" w:space="0" w:color="auto"/>
            <w:left w:val="none" w:sz="0" w:space="0" w:color="auto"/>
            <w:bottom w:val="none" w:sz="0" w:space="0" w:color="auto"/>
            <w:right w:val="none" w:sz="0" w:space="0" w:color="auto"/>
          </w:divBdr>
        </w:div>
        <w:div w:id="1371341391">
          <w:marLeft w:val="0"/>
          <w:marRight w:val="0"/>
          <w:marTop w:val="0"/>
          <w:marBottom w:val="0"/>
          <w:divBdr>
            <w:top w:val="none" w:sz="0" w:space="0" w:color="auto"/>
            <w:left w:val="none" w:sz="0" w:space="0" w:color="auto"/>
            <w:bottom w:val="none" w:sz="0" w:space="0" w:color="auto"/>
            <w:right w:val="none" w:sz="0" w:space="0" w:color="auto"/>
          </w:divBdr>
        </w:div>
        <w:div w:id="180511979">
          <w:marLeft w:val="0"/>
          <w:marRight w:val="0"/>
          <w:marTop w:val="0"/>
          <w:marBottom w:val="0"/>
          <w:divBdr>
            <w:top w:val="none" w:sz="0" w:space="0" w:color="auto"/>
            <w:left w:val="none" w:sz="0" w:space="0" w:color="auto"/>
            <w:bottom w:val="none" w:sz="0" w:space="0" w:color="auto"/>
            <w:right w:val="none" w:sz="0" w:space="0" w:color="auto"/>
          </w:divBdr>
        </w:div>
        <w:div w:id="906456790">
          <w:marLeft w:val="0"/>
          <w:marRight w:val="0"/>
          <w:marTop w:val="0"/>
          <w:marBottom w:val="0"/>
          <w:divBdr>
            <w:top w:val="none" w:sz="0" w:space="0" w:color="auto"/>
            <w:left w:val="none" w:sz="0" w:space="0" w:color="auto"/>
            <w:bottom w:val="none" w:sz="0" w:space="0" w:color="auto"/>
            <w:right w:val="none" w:sz="0" w:space="0" w:color="auto"/>
          </w:divBdr>
        </w:div>
        <w:div w:id="854999587">
          <w:marLeft w:val="0"/>
          <w:marRight w:val="0"/>
          <w:marTop w:val="0"/>
          <w:marBottom w:val="0"/>
          <w:divBdr>
            <w:top w:val="none" w:sz="0" w:space="0" w:color="auto"/>
            <w:left w:val="none" w:sz="0" w:space="0" w:color="auto"/>
            <w:bottom w:val="none" w:sz="0" w:space="0" w:color="auto"/>
            <w:right w:val="none" w:sz="0" w:space="0" w:color="auto"/>
          </w:divBdr>
        </w:div>
        <w:div w:id="1351760166">
          <w:marLeft w:val="0"/>
          <w:marRight w:val="0"/>
          <w:marTop w:val="0"/>
          <w:marBottom w:val="0"/>
          <w:divBdr>
            <w:top w:val="none" w:sz="0" w:space="0" w:color="auto"/>
            <w:left w:val="none" w:sz="0" w:space="0" w:color="auto"/>
            <w:bottom w:val="none" w:sz="0" w:space="0" w:color="auto"/>
            <w:right w:val="none" w:sz="0" w:space="0" w:color="auto"/>
          </w:divBdr>
        </w:div>
        <w:div w:id="1904946212">
          <w:marLeft w:val="0"/>
          <w:marRight w:val="0"/>
          <w:marTop w:val="0"/>
          <w:marBottom w:val="0"/>
          <w:divBdr>
            <w:top w:val="none" w:sz="0" w:space="0" w:color="auto"/>
            <w:left w:val="none" w:sz="0" w:space="0" w:color="auto"/>
            <w:bottom w:val="none" w:sz="0" w:space="0" w:color="auto"/>
            <w:right w:val="none" w:sz="0" w:space="0" w:color="auto"/>
          </w:divBdr>
        </w:div>
        <w:div w:id="1326379">
          <w:marLeft w:val="0"/>
          <w:marRight w:val="0"/>
          <w:marTop w:val="0"/>
          <w:marBottom w:val="0"/>
          <w:divBdr>
            <w:top w:val="none" w:sz="0" w:space="0" w:color="auto"/>
            <w:left w:val="none" w:sz="0" w:space="0" w:color="auto"/>
            <w:bottom w:val="none" w:sz="0" w:space="0" w:color="auto"/>
            <w:right w:val="none" w:sz="0" w:space="0" w:color="auto"/>
          </w:divBdr>
        </w:div>
        <w:div w:id="619578891">
          <w:marLeft w:val="0"/>
          <w:marRight w:val="0"/>
          <w:marTop w:val="0"/>
          <w:marBottom w:val="0"/>
          <w:divBdr>
            <w:top w:val="none" w:sz="0" w:space="0" w:color="auto"/>
            <w:left w:val="none" w:sz="0" w:space="0" w:color="auto"/>
            <w:bottom w:val="none" w:sz="0" w:space="0" w:color="auto"/>
            <w:right w:val="none" w:sz="0" w:space="0" w:color="auto"/>
          </w:divBdr>
        </w:div>
        <w:div w:id="1559630499">
          <w:marLeft w:val="0"/>
          <w:marRight w:val="0"/>
          <w:marTop w:val="0"/>
          <w:marBottom w:val="0"/>
          <w:divBdr>
            <w:top w:val="none" w:sz="0" w:space="0" w:color="auto"/>
            <w:left w:val="none" w:sz="0" w:space="0" w:color="auto"/>
            <w:bottom w:val="none" w:sz="0" w:space="0" w:color="auto"/>
            <w:right w:val="none" w:sz="0" w:space="0" w:color="auto"/>
          </w:divBdr>
        </w:div>
        <w:div w:id="397703595">
          <w:marLeft w:val="0"/>
          <w:marRight w:val="0"/>
          <w:marTop w:val="0"/>
          <w:marBottom w:val="0"/>
          <w:divBdr>
            <w:top w:val="none" w:sz="0" w:space="0" w:color="auto"/>
            <w:left w:val="none" w:sz="0" w:space="0" w:color="auto"/>
            <w:bottom w:val="none" w:sz="0" w:space="0" w:color="auto"/>
            <w:right w:val="none" w:sz="0" w:space="0" w:color="auto"/>
          </w:divBdr>
        </w:div>
        <w:div w:id="1173253542">
          <w:marLeft w:val="0"/>
          <w:marRight w:val="0"/>
          <w:marTop w:val="0"/>
          <w:marBottom w:val="0"/>
          <w:divBdr>
            <w:top w:val="none" w:sz="0" w:space="0" w:color="auto"/>
            <w:left w:val="none" w:sz="0" w:space="0" w:color="auto"/>
            <w:bottom w:val="none" w:sz="0" w:space="0" w:color="auto"/>
            <w:right w:val="none" w:sz="0" w:space="0" w:color="auto"/>
          </w:divBdr>
        </w:div>
        <w:div w:id="681472574">
          <w:marLeft w:val="0"/>
          <w:marRight w:val="0"/>
          <w:marTop w:val="0"/>
          <w:marBottom w:val="0"/>
          <w:divBdr>
            <w:top w:val="none" w:sz="0" w:space="0" w:color="auto"/>
            <w:left w:val="none" w:sz="0" w:space="0" w:color="auto"/>
            <w:bottom w:val="none" w:sz="0" w:space="0" w:color="auto"/>
            <w:right w:val="none" w:sz="0" w:space="0" w:color="auto"/>
          </w:divBdr>
        </w:div>
        <w:div w:id="1482817848">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780881015">
          <w:marLeft w:val="0"/>
          <w:marRight w:val="0"/>
          <w:marTop w:val="0"/>
          <w:marBottom w:val="0"/>
          <w:divBdr>
            <w:top w:val="none" w:sz="0" w:space="0" w:color="auto"/>
            <w:left w:val="none" w:sz="0" w:space="0" w:color="auto"/>
            <w:bottom w:val="none" w:sz="0" w:space="0" w:color="auto"/>
            <w:right w:val="none" w:sz="0" w:space="0" w:color="auto"/>
          </w:divBdr>
        </w:div>
        <w:div w:id="474689897">
          <w:marLeft w:val="0"/>
          <w:marRight w:val="0"/>
          <w:marTop w:val="0"/>
          <w:marBottom w:val="0"/>
          <w:divBdr>
            <w:top w:val="none" w:sz="0" w:space="0" w:color="auto"/>
            <w:left w:val="none" w:sz="0" w:space="0" w:color="auto"/>
            <w:bottom w:val="none" w:sz="0" w:space="0" w:color="auto"/>
            <w:right w:val="none" w:sz="0" w:space="0" w:color="auto"/>
          </w:divBdr>
        </w:div>
        <w:div w:id="754206540">
          <w:marLeft w:val="0"/>
          <w:marRight w:val="0"/>
          <w:marTop w:val="0"/>
          <w:marBottom w:val="0"/>
          <w:divBdr>
            <w:top w:val="none" w:sz="0" w:space="0" w:color="auto"/>
            <w:left w:val="none" w:sz="0" w:space="0" w:color="auto"/>
            <w:bottom w:val="none" w:sz="0" w:space="0" w:color="auto"/>
            <w:right w:val="none" w:sz="0" w:space="0" w:color="auto"/>
          </w:divBdr>
        </w:div>
        <w:div w:id="1080981651">
          <w:marLeft w:val="0"/>
          <w:marRight w:val="0"/>
          <w:marTop w:val="0"/>
          <w:marBottom w:val="0"/>
          <w:divBdr>
            <w:top w:val="none" w:sz="0" w:space="0" w:color="auto"/>
            <w:left w:val="none" w:sz="0" w:space="0" w:color="auto"/>
            <w:bottom w:val="none" w:sz="0" w:space="0" w:color="auto"/>
            <w:right w:val="none" w:sz="0" w:space="0" w:color="auto"/>
          </w:divBdr>
        </w:div>
        <w:div w:id="1385911562">
          <w:marLeft w:val="0"/>
          <w:marRight w:val="0"/>
          <w:marTop w:val="0"/>
          <w:marBottom w:val="0"/>
          <w:divBdr>
            <w:top w:val="none" w:sz="0" w:space="0" w:color="auto"/>
            <w:left w:val="none" w:sz="0" w:space="0" w:color="auto"/>
            <w:bottom w:val="none" w:sz="0" w:space="0" w:color="auto"/>
            <w:right w:val="none" w:sz="0" w:space="0" w:color="auto"/>
          </w:divBdr>
        </w:div>
        <w:div w:id="4207474">
          <w:marLeft w:val="0"/>
          <w:marRight w:val="0"/>
          <w:marTop w:val="0"/>
          <w:marBottom w:val="0"/>
          <w:divBdr>
            <w:top w:val="none" w:sz="0" w:space="0" w:color="auto"/>
            <w:left w:val="none" w:sz="0" w:space="0" w:color="auto"/>
            <w:bottom w:val="none" w:sz="0" w:space="0" w:color="auto"/>
            <w:right w:val="none" w:sz="0" w:space="0" w:color="auto"/>
          </w:divBdr>
        </w:div>
        <w:div w:id="768240770">
          <w:marLeft w:val="0"/>
          <w:marRight w:val="0"/>
          <w:marTop w:val="0"/>
          <w:marBottom w:val="0"/>
          <w:divBdr>
            <w:top w:val="none" w:sz="0" w:space="0" w:color="auto"/>
            <w:left w:val="none" w:sz="0" w:space="0" w:color="auto"/>
            <w:bottom w:val="none" w:sz="0" w:space="0" w:color="auto"/>
            <w:right w:val="none" w:sz="0" w:space="0" w:color="auto"/>
          </w:divBdr>
        </w:div>
        <w:div w:id="1564757379">
          <w:marLeft w:val="0"/>
          <w:marRight w:val="0"/>
          <w:marTop w:val="0"/>
          <w:marBottom w:val="0"/>
          <w:divBdr>
            <w:top w:val="none" w:sz="0" w:space="0" w:color="auto"/>
            <w:left w:val="none" w:sz="0" w:space="0" w:color="auto"/>
            <w:bottom w:val="none" w:sz="0" w:space="0" w:color="auto"/>
            <w:right w:val="none" w:sz="0" w:space="0" w:color="auto"/>
          </w:divBdr>
        </w:div>
        <w:div w:id="1034695273">
          <w:marLeft w:val="0"/>
          <w:marRight w:val="0"/>
          <w:marTop w:val="0"/>
          <w:marBottom w:val="0"/>
          <w:divBdr>
            <w:top w:val="none" w:sz="0" w:space="0" w:color="auto"/>
            <w:left w:val="none" w:sz="0" w:space="0" w:color="auto"/>
            <w:bottom w:val="none" w:sz="0" w:space="0" w:color="auto"/>
            <w:right w:val="none" w:sz="0" w:space="0" w:color="auto"/>
          </w:divBdr>
        </w:div>
        <w:div w:id="211501131">
          <w:marLeft w:val="0"/>
          <w:marRight w:val="0"/>
          <w:marTop w:val="0"/>
          <w:marBottom w:val="0"/>
          <w:divBdr>
            <w:top w:val="none" w:sz="0" w:space="0" w:color="auto"/>
            <w:left w:val="none" w:sz="0" w:space="0" w:color="auto"/>
            <w:bottom w:val="none" w:sz="0" w:space="0" w:color="auto"/>
            <w:right w:val="none" w:sz="0" w:space="0" w:color="auto"/>
          </w:divBdr>
        </w:div>
        <w:div w:id="525797108">
          <w:marLeft w:val="0"/>
          <w:marRight w:val="0"/>
          <w:marTop w:val="0"/>
          <w:marBottom w:val="0"/>
          <w:divBdr>
            <w:top w:val="none" w:sz="0" w:space="0" w:color="auto"/>
            <w:left w:val="none" w:sz="0" w:space="0" w:color="auto"/>
            <w:bottom w:val="none" w:sz="0" w:space="0" w:color="auto"/>
            <w:right w:val="none" w:sz="0" w:space="0" w:color="auto"/>
          </w:divBdr>
        </w:div>
        <w:div w:id="1414814010">
          <w:marLeft w:val="0"/>
          <w:marRight w:val="0"/>
          <w:marTop w:val="0"/>
          <w:marBottom w:val="0"/>
          <w:divBdr>
            <w:top w:val="none" w:sz="0" w:space="0" w:color="auto"/>
            <w:left w:val="none" w:sz="0" w:space="0" w:color="auto"/>
            <w:bottom w:val="none" w:sz="0" w:space="0" w:color="auto"/>
            <w:right w:val="none" w:sz="0" w:space="0" w:color="auto"/>
          </w:divBdr>
        </w:div>
        <w:div w:id="668295026">
          <w:marLeft w:val="0"/>
          <w:marRight w:val="0"/>
          <w:marTop w:val="0"/>
          <w:marBottom w:val="0"/>
          <w:divBdr>
            <w:top w:val="none" w:sz="0" w:space="0" w:color="auto"/>
            <w:left w:val="none" w:sz="0" w:space="0" w:color="auto"/>
            <w:bottom w:val="none" w:sz="0" w:space="0" w:color="auto"/>
            <w:right w:val="none" w:sz="0" w:space="0" w:color="auto"/>
          </w:divBdr>
        </w:div>
        <w:div w:id="1125733628">
          <w:marLeft w:val="0"/>
          <w:marRight w:val="0"/>
          <w:marTop w:val="0"/>
          <w:marBottom w:val="0"/>
          <w:divBdr>
            <w:top w:val="none" w:sz="0" w:space="0" w:color="auto"/>
            <w:left w:val="none" w:sz="0" w:space="0" w:color="auto"/>
            <w:bottom w:val="none" w:sz="0" w:space="0" w:color="auto"/>
            <w:right w:val="none" w:sz="0" w:space="0" w:color="auto"/>
          </w:divBdr>
        </w:div>
        <w:div w:id="1938293597">
          <w:marLeft w:val="0"/>
          <w:marRight w:val="0"/>
          <w:marTop w:val="0"/>
          <w:marBottom w:val="0"/>
          <w:divBdr>
            <w:top w:val="none" w:sz="0" w:space="0" w:color="auto"/>
            <w:left w:val="none" w:sz="0" w:space="0" w:color="auto"/>
            <w:bottom w:val="none" w:sz="0" w:space="0" w:color="auto"/>
            <w:right w:val="none" w:sz="0" w:space="0" w:color="auto"/>
          </w:divBdr>
        </w:div>
        <w:div w:id="35471625">
          <w:marLeft w:val="0"/>
          <w:marRight w:val="0"/>
          <w:marTop w:val="0"/>
          <w:marBottom w:val="0"/>
          <w:divBdr>
            <w:top w:val="none" w:sz="0" w:space="0" w:color="auto"/>
            <w:left w:val="none" w:sz="0" w:space="0" w:color="auto"/>
            <w:bottom w:val="none" w:sz="0" w:space="0" w:color="auto"/>
            <w:right w:val="none" w:sz="0" w:space="0" w:color="auto"/>
          </w:divBdr>
        </w:div>
        <w:div w:id="159195050">
          <w:marLeft w:val="0"/>
          <w:marRight w:val="0"/>
          <w:marTop w:val="0"/>
          <w:marBottom w:val="0"/>
          <w:divBdr>
            <w:top w:val="none" w:sz="0" w:space="0" w:color="auto"/>
            <w:left w:val="none" w:sz="0" w:space="0" w:color="auto"/>
            <w:bottom w:val="none" w:sz="0" w:space="0" w:color="auto"/>
            <w:right w:val="none" w:sz="0" w:space="0" w:color="auto"/>
          </w:divBdr>
        </w:div>
        <w:div w:id="1559515062">
          <w:marLeft w:val="0"/>
          <w:marRight w:val="0"/>
          <w:marTop w:val="0"/>
          <w:marBottom w:val="0"/>
          <w:divBdr>
            <w:top w:val="none" w:sz="0" w:space="0" w:color="auto"/>
            <w:left w:val="none" w:sz="0" w:space="0" w:color="auto"/>
            <w:bottom w:val="none" w:sz="0" w:space="0" w:color="auto"/>
            <w:right w:val="none" w:sz="0" w:space="0" w:color="auto"/>
          </w:divBdr>
        </w:div>
        <w:div w:id="230042032">
          <w:marLeft w:val="0"/>
          <w:marRight w:val="0"/>
          <w:marTop w:val="0"/>
          <w:marBottom w:val="0"/>
          <w:divBdr>
            <w:top w:val="none" w:sz="0" w:space="0" w:color="auto"/>
            <w:left w:val="none" w:sz="0" w:space="0" w:color="auto"/>
            <w:bottom w:val="none" w:sz="0" w:space="0" w:color="auto"/>
            <w:right w:val="none" w:sz="0" w:space="0" w:color="auto"/>
          </w:divBdr>
        </w:div>
        <w:div w:id="1359349613">
          <w:marLeft w:val="0"/>
          <w:marRight w:val="0"/>
          <w:marTop w:val="0"/>
          <w:marBottom w:val="0"/>
          <w:divBdr>
            <w:top w:val="none" w:sz="0" w:space="0" w:color="auto"/>
            <w:left w:val="none" w:sz="0" w:space="0" w:color="auto"/>
            <w:bottom w:val="none" w:sz="0" w:space="0" w:color="auto"/>
            <w:right w:val="none" w:sz="0" w:space="0" w:color="auto"/>
          </w:divBdr>
        </w:div>
        <w:div w:id="1522546231">
          <w:marLeft w:val="0"/>
          <w:marRight w:val="0"/>
          <w:marTop w:val="0"/>
          <w:marBottom w:val="0"/>
          <w:divBdr>
            <w:top w:val="none" w:sz="0" w:space="0" w:color="auto"/>
            <w:left w:val="none" w:sz="0" w:space="0" w:color="auto"/>
            <w:bottom w:val="none" w:sz="0" w:space="0" w:color="auto"/>
            <w:right w:val="none" w:sz="0" w:space="0" w:color="auto"/>
          </w:divBdr>
        </w:div>
        <w:div w:id="1660495799">
          <w:marLeft w:val="0"/>
          <w:marRight w:val="0"/>
          <w:marTop w:val="0"/>
          <w:marBottom w:val="0"/>
          <w:divBdr>
            <w:top w:val="none" w:sz="0" w:space="0" w:color="auto"/>
            <w:left w:val="none" w:sz="0" w:space="0" w:color="auto"/>
            <w:bottom w:val="none" w:sz="0" w:space="0" w:color="auto"/>
            <w:right w:val="none" w:sz="0" w:space="0" w:color="auto"/>
          </w:divBdr>
        </w:div>
        <w:div w:id="805782792">
          <w:marLeft w:val="0"/>
          <w:marRight w:val="0"/>
          <w:marTop w:val="0"/>
          <w:marBottom w:val="0"/>
          <w:divBdr>
            <w:top w:val="none" w:sz="0" w:space="0" w:color="auto"/>
            <w:left w:val="none" w:sz="0" w:space="0" w:color="auto"/>
            <w:bottom w:val="none" w:sz="0" w:space="0" w:color="auto"/>
            <w:right w:val="none" w:sz="0" w:space="0" w:color="auto"/>
          </w:divBdr>
        </w:div>
        <w:div w:id="1307708359">
          <w:marLeft w:val="0"/>
          <w:marRight w:val="0"/>
          <w:marTop w:val="0"/>
          <w:marBottom w:val="0"/>
          <w:divBdr>
            <w:top w:val="none" w:sz="0" w:space="0" w:color="auto"/>
            <w:left w:val="none" w:sz="0" w:space="0" w:color="auto"/>
            <w:bottom w:val="none" w:sz="0" w:space="0" w:color="auto"/>
            <w:right w:val="none" w:sz="0" w:space="0" w:color="auto"/>
          </w:divBdr>
        </w:div>
        <w:div w:id="1409889759">
          <w:marLeft w:val="0"/>
          <w:marRight w:val="0"/>
          <w:marTop w:val="0"/>
          <w:marBottom w:val="0"/>
          <w:divBdr>
            <w:top w:val="none" w:sz="0" w:space="0" w:color="auto"/>
            <w:left w:val="none" w:sz="0" w:space="0" w:color="auto"/>
            <w:bottom w:val="none" w:sz="0" w:space="0" w:color="auto"/>
            <w:right w:val="none" w:sz="0" w:space="0" w:color="auto"/>
          </w:divBdr>
        </w:div>
        <w:div w:id="1087649902">
          <w:marLeft w:val="0"/>
          <w:marRight w:val="0"/>
          <w:marTop w:val="0"/>
          <w:marBottom w:val="0"/>
          <w:divBdr>
            <w:top w:val="none" w:sz="0" w:space="0" w:color="auto"/>
            <w:left w:val="none" w:sz="0" w:space="0" w:color="auto"/>
            <w:bottom w:val="none" w:sz="0" w:space="0" w:color="auto"/>
            <w:right w:val="none" w:sz="0" w:space="0" w:color="auto"/>
          </w:divBdr>
        </w:div>
        <w:div w:id="1914046553">
          <w:marLeft w:val="0"/>
          <w:marRight w:val="0"/>
          <w:marTop w:val="0"/>
          <w:marBottom w:val="0"/>
          <w:divBdr>
            <w:top w:val="none" w:sz="0" w:space="0" w:color="auto"/>
            <w:left w:val="none" w:sz="0" w:space="0" w:color="auto"/>
            <w:bottom w:val="none" w:sz="0" w:space="0" w:color="auto"/>
            <w:right w:val="none" w:sz="0" w:space="0" w:color="auto"/>
          </w:divBdr>
        </w:div>
        <w:div w:id="1107889134">
          <w:marLeft w:val="0"/>
          <w:marRight w:val="0"/>
          <w:marTop w:val="0"/>
          <w:marBottom w:val="0"/>
          <w:divBdr>
            <w:top w:val="none" w:sz="0" w:space="0" w:color="auto"/>
            <w:left w:val="none" w:sz="0" w:space="0" w:color="auto"/>
            <w:bottom w:val="none" w:sz="0" w:space="0" w:color="auto"/>
            <w:right w:val="none" w:sz="0" w:space="0" w:color="auto"/>
          </w:divBdr>
        </w:div>
        <w:div w:id="1023746510">
          <w:marLeft w:val="0"/>
          <w:marRight w:val="0"/>
          <w:marTop w:val="0"/>
          <w:marBottom w:val="0"/>
          <w:divBdr>
            <w:top w:val="none" w:sz="0" w:space="0" w:color="auto"/>
            <w:left w:val="none" w:sz="0" w:space="0" w:color="auto"/>
            <w:bottom w:val="none" w:sz="0" w:space="0" w:color="auto"/>
            <w:right w:val="none" w:sz="0" w:space="0" w:color="auto"/>
          </w:divBdr>
        </w:div>
        <w:div w:id="1817531532">
          <w:marLeft w:val="0"/>
          <w:marRight w:val="0"/>
          <w:marTop w:val="0"/>
          <w:marBottom w:val="0"/>
          <w:divBdr>
            <w:top w:val="none" w:sz="0" w:space="0" w:color="auto"/>
            <w:left w:val="none" w:sz="0" w:space="0" w:color="auto"/>
            <w:bottom w:val="none" w:sz="0" w:space="0" w:color="auto"/>
            <w:right w:val="none" w:sz="0" w:space="0" w:color="auto"/>
          </w:divBdr>
        </w:div>
        <w:div w:id="495876951">
          <w:marLeft w:val="0"/>
          <w:marRight w:val="0"/>
          <w:marTop w:val="0"/>
          <w:marBottom w:val="0"/>
          <w:divBdr>
            <w:top w:val="none" w:sz="0" w:space="0" w:color="auto"/>
            <w:left w:val="none" w:sz="0" w:space="0" w:color="auto"/>
            <w:bottom w:val="none" w:sz="0" w:space="0" w:color="auto"/>
            <w:right w:val="none" w:sz="0" w:space="0" w:color="auto"/>
          </w:divBdr>
        </w:div>
        <w:div w:id="1437406426">
          <w:marLeft w:val="0"/>
          <w:marRight w:val="0"/>
          <w:marTop w:val="0"/>
          <w:marBottom w:val="0"/>
          <w:divBdr>
            <w:top w:val="none" w:sz="0" w:space="0" w:color="auto"/>
            <w:left w:val="none" w:sz="0" w:space="0" w:color="auto"/>
            <w:bottom w:val="none" w:sz="0" w:space="0" w:color="auto"/>
            <w:right w:val="none" w:sz="0" w:space="0" w:color="auto"/>
          </w:divBdr>
        </w:div>
        <w:div w:id="2027245123">
          <w:marLeft w:val="0"/>
          <w:marRight w:val="0"/>
          <w:marTop w:val="0"/>
          <w:marBottom w:val="0"/>
          <w:divBdr>
            <w:top w:val="none" w:sz="0" w:space="0" w:color="auto"/>
            <w:left w:val="none" w:sz="0" w:space="0" w:color="auto"/>
            <w:bottom w:val="none" w:sz="0" w:space="0" w:color="auto"/>
            <w:right w:val="none" w:sz="0" w:space="0" w:color="auto"/>
          </w:divBdr>
        </w:div>
        <w:div w:id="130487515">
          <w:marLeft w:val="0"/>
          <w:marRight w:val="0"/>
          <w:marTop w:val="0"/>
          <w:marBottom w:val="0"/>
          <w:divBdr>
            <w:top w:val="none" w:sz="0" w:space="0" w:color="auto"/>
            <w:left w:val="none" w:sz="0" w:space="0" w:color="auto"/>
            <w:bottom w:val="none" w:sz="0" w:space="0" w:color="auto"/>
            <w:right w:val="none" w:sz="0" w:space="0" w:color="auto"/>
          </w:divBdr>
        </w:div>
        <w:div w:id="300039275">
          <w:marLeft w:val="0"/>
          <w:marRight w:val="0"/>
          <w:marTop w:val="0"/>
          <w:marBottom w:val="0"/>
          <w:divBdr>
            <w:top w:val="none" w:sz="0" w:space="0" w:color="auto"/>
            <w:left w:val="none" w:sz="0" w:space="0" w:color="auto"/>
            <w:bottom w:val="none" w:sz="0" w:space="0" w:color="auto"/>
            <w:right w:val="none" w:sz="0" w:space="0" w:color="auto"/>
          </w:divBdr>
        </w:div>
        <w:div w:id="1903565277">
          <w:marLeft w:val="0"/>
          <w:marRight w:val="0"/>
          <w:marTop w:val="0"/>
          <w:marBottom w:val="0"/>
          <w:divBdr>
            <w:top w:val="none" w:sz="0" w:space="0" w:color="auto"/>
            <w:left w:val="none" w:sz="0" w:space="0" w:color="auto"/>
            <w:bottom w:val="none" w:sz="0" w:space="0" w:color="auto"/>
            <w:right w:val="none" w:sz="0" w:space="0" w:color="auto"/>
          </w:divBdr>
        </w:div>
        <w:div w:id="1352032310">
          <w:marLeft w:val="0"/>
          <w:marRight w:val="0"/>
          <w:marTop w:val="0"/>
          <w:marBottom w:val="0"/>
          <w:divBdr>
            <w:top w:val="none" w:sz="0" w:space="0" w:color="auto"/>
            <w:left w:val="none" w:sz="0" w:space="0" w:color="auto"/>
            <w:bottom w:val="none" w:sz="0" w:space="0" w:color="auto"/>
            <w:right w:val="none" w:sz="0" w:space="0" w:color="auto"/>
          </w:divBdr>
        </w:div>
        <w:div w:id="184489127">
          <w:marLeft w:val="0"/>
          <w:marRight w:val="0"/>
          <w:marTop w:val="0"/>
          <w:marBottom w:val="0"/>
          <w:divBdr>
            <w:top w:val="none" w:sz="0" w:space="0" w:color="auto"/>
            <w:left w:val="none" w:sz="0" w:space="0" w:color="auto"/>
            <w:bottom w:val="none" w:sz="0" w:space="0" w:color="auto"/>
            <w:right w:val="none" w:sz="0" w:space="0" w:color="auto"/>
          </w:divBdr>
        </w:div>
        <w:div w:id="1535725418">
          <w:marLeft w:val="0"/>
          <w:marRight w:val="0"/>
          <w:marTop w:val="0"/>
          <w:marBottom w:val="0"/>
          <w:divBdr>
            <w:top w:val="none" w:sz="0" w:space="0" w:color="auto"/>
            <w:left w:val="none" w:sz="0" w:space="0" w:color="auto"/>
            <w:bottom w:val="none" w:sz="0" w:space="0" w:color="auto"/>
            <w:right w:val="none" w:sz="0" w:space="0" w:color="auto"/>
          </w:divBdr>
        </w:div>
        <w:div w:id="1105032638">
          <w:marLeft w:val="0"/>
          <w:marRight w:val="0"/>
          <w:marTop w:val="0"/>
          <w:marBottom w:val="0"/>
          <w:divBdr>
            <w:top w:val="none" w:sz="0" w:space="0" w:color="auto"/>
            <w:left w:val="none" w:sz="0" w:space="0" w:color="auto"/>
            <w:bottom w:val="none" w:sz="0" w:space="0" w:color="auto"/>
            <w:right w:val="none" w:sz="0" w:space="0" w:color="auto"/>
          </w:divBdr>
        </w:div>
        <w:div w:id="540558629">
          <w:marLeft w:val="0"/>
          <w:marRight w:val="0"/>
          <w:marTop w:val="0"/>
          <w:marBottom w:val="0"/>
          <w:divBdr>
            <w:top w:val="none" w:sz="0" w:space="0" w:color="auto"/>
            <w:left w:val="none" w:sz="0" w:space="0" w:color="auto"/>
            <w:bottom w:val="none" w:sz="0" w:space="0" w:color="auto"/>
            <w:right w:val="none" w:sz="0" w:space="0" w:color="auto"/>
          </w:divBdr>
        </w:div>
        <w:div w:id="705833565">
          <w:marLeft w:val="0"/>
          <w:marRight w:val="0"/>
          <w:marTop w:val="0"/>
          <w:marBottom w:val="0"/>
          <w:divBdr>
            <w:top w:val="none" w:sz="0" w:space="0" w:color="auto"/>
            <w:left w:val="none" w:sz="0" w:space="0" w:color="auto"/>
            <w:bottom w:val="none" w:sz="0" w:space="0" w:color="auto"/>
            <w:right w:val="none" w:sz="0" w:space="0" w:color="auto"/>
          </w:divBdr>
        </w:div>
        <w:div w:id="1323311381">
          <w:marLeft w:val="0"/>
          <w:marRight w:val="0"/>
          <w:marTop w:val="0"/>
          <w:marBottom w:val="0"/>
          <w:divBdr>
            <w:top w:val="none" w:sz="0" w:space="0" w:color="auto"/>
            <w:left w:val="none" w:sz="0" w:space="0" w:color="auto"/>
            <w:bottom w:val="none" w:sz="0" w:space="0" w:color="auto"/>
            <w:right w:val="none" w:sz="0" w:space="0" w:color="auto"/>
          </w:divBdr>
        </w:div>
        <w:div w:id="1124270684">
          <w:marLeft w:val="0"/>
          <w:marRight w:val="0"/>
          <w:marTop w:val="0"/>
          <w:marBottom w:val="0"/>
          <w:divBdr>
            <w:top w:val="none" w:sz="0" w:space="0" w:color="auto"/>
            <w:left w:val="none" w:sz="0" w:space="0" w:color="auto"/>
            <w:bottom w:val="none" w:sz="0" w:space="0" w:color="auto"/>
            <w:right w:val="none" w:sz="0" w:space="0" w:color="auto"/>
          </w:divBdr>
        </w:div>
        <w:div w:id="472411337">
          <w:marLeft w:val="0"/>
          <w:marRight w:val="0"/>
          <w:marTop w:val="0"/>
          <w:marBottom w:val="0"/>
          <w:divBdr>
            <w:top w:val="none" w:sz="0" w:space="0" w:color="auto"/>
            <w:left w:val="none" w:sz="0" w:space="0" w:color="auto"/>
            <w:bottom w:val="none" w:sz="0" w:space="0" w:color="auto"/>
            <w:right w:val="none" w:sz="0" w:space="0" w:color="auto"/>
          </w:divBdr>
        </w:div>
        <w:div w:id="309140171">
          <w:marLeft w:val="0"/>
          <w:marRight w:val="0"/>
          <w:marTop w:val="0"/>
          <w:marBottom w:val="0"/>
          <w:divBdr>
            <w:top w:val="none" w:sz="0" w:space="0" w:color="auto"/>
            <w:left w:val="none" w:sz="0" w:space="0" w:color="auto"/>
            <w:bottom w:val="none" w:sz="0" w:space="0" w:color="auto"/>
            <w:right w:val="none" w:sz="0" w:space="0" w:color="auto"/>
          </w:divBdr>
        </w:div>
        <w:div w:id="1973099279">
          <w:marLeft w:val="0"/>
          <w:marRight w:val="0"/>
          <w:marTop w:val="0"/>
          <w:marBottom w:val="0"/>
          <w:divBdr>
            <w:top w:val="none" w:sz="0" w:space="0" w:color="auto"/>
            <w:left w:val="none" w:sz="0" w:space="0" w:color="auto"/>
            <w:bottom w:val="none" w:sz="0" w:space="0" w:color="auto"/>
            <w:right w:val="none" w:sz="0" w:space="0" w:color="auto"/>
          </w:divBdr>
        </w:div>
        <w:div w:id="397166953">
          <w:marLeft w:val="0"/>
          <w:marRight w:val="0"/>
          <w:marTop w:val="0"/>
          <w:marBottom w:val="0"/>
          <w:divBdr>
            <w:top w:val="none" w:sz="0" w:space="0" w:color="auto"/>
            <w:left w:val="none" w:sz="0" w:space="0" w:color="auto"/>
            <w:bottom w:val="none" w:sz="0" w:space="0" w:color="auto"/>
            <w:right w:val="none" w:sz="0" w:space="0" w:color="auto"/>
          </w:divBdr>
        </w:div>
        <w:div w:id="1531451052">
          <w:marLeft w:val="0"/>
          <w:marRight w:val="0"/>
          <w:marTop w:val="0"/>
          <w:marBottom w:val="0"/>
          <w:divBdr>
            <w:top w:val="none" w:sz="0" w:space="0" w:color="auto"/>
            <w:left w:val="none" w:sz="0" w:space="0" w:color="auto"/>
            <w:bottom w:val="none" w:sz="0" w:space="0" w:color="auto"/>
            <w:right w:val="none" w:sz="0" w:space="0" w:color="auto"/>
          </w:divBdr>
        </w:div>
        <w:div w:id="1084843244">
          <w:marLeft w:val="0"/>
          <w:marRight w:val="0"/>
          <w:marTop w:val="0"/>
          <w:marBottom w:val="0"/>
          <w:divBdr>
            <w:top w:val="none" w:sz="0" w:space="0" w:color="auto"/>
            <w:left w:val="none" w:sz="0" w:space="0" w:color="auto"/>
            <w:bottom w:val="none" w:sz="0" w:space="0" w:color="auto"/>
            <w:right w:val="none" w:sz="0" w:space="0" w:color="auto"/>
          </w:divBdr>
        </w:div>
        <w:div w:id="1564245829">
          <w:marLeft w:val="0"/>
          <w:marRight w:val="0"/>
          <w:marTop w:val="0"/>
          <w:marBottom w:val="0"/>
          <w:divBdr>
            <w:top w:val="none" w:sz="0" w:space="0" w:color="auto"/>
            <w:left w:val="none" w:sz="0" w:space="0" w:color="auto"/>
            <w:bottom w:val="none" w:sz="0" w:space="0" w:color="auto"/>
            <w:right w:val="none" w:sz="0" w:space="0" w:color="auto"/>
          </w:divBdr>
        </w:div>
        <w:div w:id="915943823">
          <w:marLeft w:val="0"/>
          <w:marRight w:val="0"/>
          <w:marTop w:val="0"/>
          <w:marBottom w:val="0"/>
          <w:divBdr>
            <w:top w:val="none" w:sz="0" w:space="0" w:color="auto"/>
            <w:left w:val="none" w:sz="0" w:space="0" w:color="auto"/>
            <w:bottom w:val="none" w:sz="0" w:space="0" w:color="auto"/>
            <w:right w:val="none" w:sz="0" w:space="0" w:color="auto"/>
          </w:divBdr>
        </w:div>
        <w:div w:id="1517302935">
          <w:marLeft w:val="0"/>
          <w:marRight w:val="0"/>
          <w:marTop w:val="0"/>
          <w:marBottom w:val="0"/>
          <w:divBdr>
            <w:top w:val="none" w:sz="0" w:space="0" w:color="auto"/>
            <w:left w:val="none" w:sz="0" w:space="0" w:color="auto"/>
            <w:bottom w:val="none" w:sz="0" w:space="0" w:color="auto"/>
            <w:right w:val="none" w:sz="0" w:space="0" w:color="auto"/>
          </w:divBdr>
        </w:div>
        <w:div w:id="611909842">
          <w:marLeft w:val="0"/>
          <w:marRight w:val="0"/>
          <w:marTop w:val="0"/>
          <w:marBottom w:val="0"/>
          <w:divBdr>
            <w:top w:val="none" w:sz="0" w:space="0" w:color="auto"/>
            <w:left w:val="none" w:sz="0" w:space="0" w:color="auto"/>
            <w:bottom w:val="none" w:sz="0" w:space="0" w:color="auto"/>
            <w:right w:val="none" w:sz="0" w:space="0" w:color="auto"/>
          </w:divBdr>
        </w:div>
        <w:div w:id="1923757189">
          <w:marLeft w:val="0"/>
          <w:marRight w:val="0"/>
          <w:marTop w:val="0"/>
          <w:marBottom w:val="0"/>
          <w:divBdr>
            <w:top w:val="none" w:sz="0" w:space="0" w:color="auto"/>
            <w:left w:val="none" w:sz="0" w:space="0" w:color="auto"/>
            <w:bottom w:val="none" w:sz="0" w:space="0" w:color="auto"/>
            <w:right w:val="none" w:sz="0" w:space="0" w:color="auto"/>
          </w:divBdr>
        </w:div>
        <w:div w:id="2010012508">
          <w:marLeft w:val="0"/>
          <w:marRight w:val="0"/>
          <w:marTop w:val="0"/>
          <w:marBottom w:val="0"/>
          <w:divBdr>
            <w:top w:val="none" w:sz="0" w:space="0" w:color="auto"/>
            <w:left w:val="none" w:sz="0" w:space="0" w:color="auto"/>
            <w:bottom w:val="none" w:sz="0" w:space="0" w:color="auto"/>
            <w:right w:val="none" w:sz="0" w:space="0" w:color="auto"/>
          </w:divBdr>
        </w:div>
        <w:div w:id="126049066">
          <w:marLeft w:val="0"/>
          <w:marRight w:val="0"/>
          <w:marTop w:val="0"/>
          <w:marBottom w:val="0"/>
          <w:divBdr>
            <w:top w:val="none" w:sz="0" w:space="0" w:color="auto"/>
            <w:left w:val="none" w:sz="0" w:space="0" w:color="auto"/>
            <w:bottom w:val="none" w:sz="0" w:space="0" w:color="auto"/>
            <w:right w:val="none" w:sz="0" w:space="0" w:color="auto"/>
          </w:divBdr>
        </w:div>
        <w:div w:id="64256350">
          <w:marLeft w:val="0"/>
          <w:marRight w:val="0"/>
          <w:marTop w:val="0"/>
          <w:marBottom w:val="0"/>
          <w:divBdr>
            <w:top w:val="none" w:sz="0" w:space="0" w:color="auto"/>
            <w:left w:val="none" w:sz="0" w:space="0" w:color="auto"/>
            <w:bottom w:val="none" w:sz="0" w:space="0" w:color="auto"/>
            <w:right w:val="none" w:sz="0" w:space="0" w:color="auto"/>
          </w:divBdr>
        </w:div>
        <w:div w:id="1113671890">
          <w:marLeft w:val="0"/>
          <w:marRight w:val="0"/>
          <w:marTop w:val="0"/>
          <w:marBottom w:val="0"/>
          <w:divBdr>
            <w:top w:val="none" w:sz="0" w:space="0" w:color="auto"/>
            <w:left w:val="none" w:sz="0" w:space="0" w:color="auto"/>
            <w:bottom w:val="none" w:sz="0" w:space="0" w:color="auto"/>
            <w:right w:val="none" w:sz="0" w:space="0" w:color="auto"/>
          </w:divBdr>
        </w:div>
        <w:div w:id="911506853">
          <w:marLeft w:val="0"/>
          <w:marRight w:val="0"/>
          <w:marTop w:val="0"/>
          <w:marBottom w:val="0"/>
          <w:divBdr>
            <w:top w:val="none" w:sz="0" w:space="0" w:color="auto"/>
            <w:left w:val="none" w:sz="0" w:space="0" w:color="auto"/>
            <w:bottom w:val="none" w:sz="0" w:space="0" w:color="auto"/>
            <w:right w:val="none" w:sz="0" w:space="0" w:color="auto"/>
          </w:divBdr>
        </w:div>
        <w:div w:id="1436904938">
          <w:marLeft w:val="0"/>
          <w:marRight w:val="0"/>
          <w:marTop w:val="0"/>
          <w:marBottom w:val="0"/>
          <w:divBdr>
            <w:top w:val="none" w:sz="0" w:space="0" w:color="auto"/>
            <w:left w:val="none" w:sz="0" w:space="0" w:color="auto"/>
            <w:bottom w:val="none" w:sz="0" w:space="0" w:color="auto"/>
            <w:right w:val="none" w:sz="0" w:space="0" w:color="auto"/>
          </w:divBdr>
        </w:div>
        <w:div w:id="1525552494">
          <w:marLeft w:val="0"/>
          <w:marRight w:val="0"/>
          <w:marTop w:val="0"/>
          <w:marBottom w:val="0"/>
          <w:divBdr>
            <w:top w:val="none" w:sz="0" w:space="0" w:color="auto"/>
            <w:left w:val="none" w:sz="0" w:space="0" w:color="auto"/>
            <w:bottom w:val="none" w:sz="0" w:space="0" w:color="auto"/>
            <w:right w:val="none" w:sz="0" w:space="0" w:color="auto"/>
          </w:divBdr>
        </w:div>
        <w:div w:id="646669294">
          <w:marLeft w:val="0"/>
          <w:marRight w:val="0"/>
          <w:marTop w:val="0"/>
          <w:marBottom w:val="0"/>
          <w:divBdr>
            <w:top w:val="none" w:sz="0" w:space="0" w:color="auto"/>
            <w:left w:val="none" w:sz="0" w:space="0" w:color="auto"/>
            <w:bottom w:val="none" w:sz="0" w:space="0" w:color="auto"/>
            <w:right w:val="none" w:sz="0" w:space="0" w:color="auto"/>
          </w:divBdr>
        </w:div>
        <w:div w:id="1119421955">
          <w:marLeft w:val="0"/>
          <w:marRight w:val="0"/>
          <w:marTop w:val="0"/>
          <w:marBottom w:val="0"/>
          <w:divBdr>
            <w:top w:val="none" w:sz="0" w:space="0" w:color="auto"/>
            <w:left w:val="none" w:sz="0" w:space="0" w:color="auto"/>
            <w:bottom w:val="none" w:sz="0" w:space="0" w:color="auto"/>
            <w:right w:val="none" w:sz="0" w:space="0" w:color="auto"/>
          </w:divBdr>
        </w:div>
        <w:div w:id="459998294">
          <w:marLeft w:val="0"/>
          <w:marRight w:val="0"/>
          <w:marTop w:val="0"/>
          <w:marBottom w:val="0"/>
          <w:divBdr>
            <w:top w:val="none" w:sz="0" w:space="0" w:color="auto"/>
            <w:left w:val="none" w:sz="0" w:space="0" w:color="auto"/>
            <w:bottom w:val="none" w:sz="0" w:space="0" w:color="auto"/>
            <w:right w:val="none" w:sz="0" w:space="0" w:color="auto"/>
          </w:divBdr>
        </w:div>
        <w:div w:id="1671132190">
          <w:marLeft w:val="0"/>
          <w:marRight w:val="0"/>
          <w:marTop w:val="0"/>
          <w:marBottom w:val="0"/>
          <w:divBdr>
            <w:top w:val="none" w:sz="0" w:space="0" w:color="auto"/>
            <w:left w:val="none" w:sz="0" w:space="0" w:color="auto"/>
            <w:bottom w:val="none" w:sz="0" w:space="0" w:color="auto"/>
            <w:right w:val="none" w:sz="0" w:space="0" w:color="auto"/>
          </w:divBdr>
        </w:div>
        <w:div w:id="1323460833">
          <w:marLeft w:val="0"/>
          <w:marRight w:val="0"/>
          <w:marTop w:val="0"/>
          <w:marBottom w:val="0"/>
          <w:divBdr>
            <w:top w:val="none" w:sz="0" w:space="0" w:color="auto"/>
            <w:left w:val="none" w:sz="0" w:space="0" w:color="auto"/>
            <w:bottom w:val="none" w:sz="0" w:space="0" w:color="auto"/>
            <w:right w:val="none" w:sz="0" w:space="0" w:color="auto"/>
          </w:divBdr>
        </w:div>
        <w:div w:id="379480267">
          <w:marLeft w:val="0"/>
          <w:marRight w:val="0"/>
          <w:marTop w:val="0"/>
          <w:marBottom w:val="0"/>
          <w:divBdr>
            <w:top w:val="none" w:sz="0" w:space="0" w:color="auto"/>
            <w:left w:val="none" w:sz="0" w:space="0" w:color="auto"/>
            <w:bottom w:val="none" w:sz="0" w:space="0" w:color="auto"/>
            <w:right w:val="none" w:sz="0" w:space="0" w:color="auto"/>
          </w:divBdr>
        </w:div>
        <w:div w:id="1679574473">
          <w:marLeft w:val="0"/>
          <w:marRight w:val="0"/>
          <w:marTop w:val="0"/>
          <w:marBottom w:val="0"/>
          <w:divBdr>
            <w:top w:val="none" w:sz="0" w:space="0" w:color="auto"/>
            <w:left w:val="none" w:sz="0" w:space="0" w:color="auto"/>
            <w:bottom w:val="none" w:sz="0" w:space="0" w:color="auto"/>
            <w:right w:val="none" w:sz="0" w:space="0" w:color="auto"/>
          </w:divBdr>
        </w:div>
        <w:div w:id="1138760506">
          <w:marLeft w:val="0"/>
          <w:marRight w:val="0"/>
          <w:marTop w:val="0"/>
          <w:marBottom w:val="0"/>
          <w:divBdr>
            <w:top w:val="none" w:sz="0" w:space="0" w:color="auto"/>
            <w:left w:val="none" w:sz="0" w:space="0" w:color="auto"/>
            <w:bottom w:val="none" w:sz="0" w:space="0" w:color="auto"/>
            <w:right w:val="none" w:sz="0" w:space="0" w:color="auto"/>
          </w:divBdr>
        </w:div>
        <w:div w:id="101345333">
          <w:marLeft w:val="0"/>
          <w:marRight w:val="0"/>
          <w:marTop w:val="0"/>
          <w:marBottom w:val="0"/>
          <w:divBdr>
            <w:top w:val="none" w:sz="0" w:space="0" w:color="auto"/>
            <w:left w:val="none" w:sz="0" w:space="0" w:color="auto"/>
            <w:bottom w:val="none" w:sz="0" w:space="0" w:color="auto"/>
            <w:right w:val="none" w:sz="0" w:space="0" w:color="auto"/>
          </w:divBdr>
        </w:div>
        <w:div w:id="1907522404">
          <w:marLeft w:val="0"/>
          <w:marRight w:val="0"/>
          <w:marTop w:val="0"/>
          <w:marBottom w:val="0"/>
          <w:divBdr>
            <w:top w:val="none" w:sz="0" w:space="0" w:color="auto"/>
            <w:left w:val="none" w:sz="0" w:space="0" w:color="auto"/>
            <w:bottom w:val="none" w:sz="0" w:space="0" w:color="auto"/>
            <w:right w:val="none" w:sz="0" w:space="0" w:color="auto"/>
          </w:divBdr>
        </w:div>
        <w:div w:id="1572688592">
          <w:marLeft w:val="0"/>
          <w:marRight w:val="0"/>
          <w:marTop w:val="0"/>
          <w:marBottom w:val="0"/>
          <w:divBdr>
            <w:top w:val="none" w:sz="0" w:space="0" w:color="auto"/>
            <w:left w:val="none" w:sz="0" w:space="0" w:color="auto"/>
            <w:bottom w:val="none" w:sz="0" w:space="0" w:color="auto"/>
            <w:right w:val="none" w:sz="0" w:space="0" w:color="auto"/>
          </w:divBdr>
        </w:div>
        <w:div w:id="51468191">
          <w:marLeft w:val="0"/>
          <w:marRight w:val="0"/>
          <w:marTop w:val="0"/>
          <w:marBottom w:val="0"/>
          <w:divBdr>
            <w:top w:val="none" w:sz="0" w:space="0" w:color="auto"/>
            <w:left w:val="none" w:sz="0" w:space="0" w:color="auto"/>
            <w:bottom w:val="none" w:sz="0" w:space="0" w:color="auto"/>
            <w:right w:val="none" w:sz="0" w:space="0" w:color="auto"/>
          </w:divBdr>
        </w:div>
        <w:div w:id="227113109">
          <w:marLeft w:val="0"/>
          <w:marRight w:val="0"/>
          <w:marTop w:val="0"/>
          <w:marBottom w:val="0"/>
          <w:divBdr>
            <w:top w:val="none" w:sz="0" w:space="0" w:color="auto"/>
            <w:left w:val="none" w:sz="0" w:space="0" w:color="auto"/>
            <w:bottom w:val="none" w:sz="0" w:space="0" w:color="auto"/>
            <w:right w:val="none" w:sz="0" w:space="0" w:color="auto"/>
          </w:divBdr>
        </w:div>
        <w:div w:id="223562798">
          <w:marLeft w:val="0"/>
          <w:marRight w:val="0"/>
          <w:marTop w:val="0"/>
          <w:marBottom w:val="0"/>
          <w:divBdr>
            <w:top w:val="none" w:sz="0" w:space="0" w:color="auto"/>
            <w:left w:val="none" w:sz="0" w:space="0" w:color="auto"/>
            <w:bottom w:val="none" w:sz="0" w:space="0" w:color="auto"/>
            <w:right w:val="none" w:sz="0" w:space="0" w:color="auto"/>
          </w:divBdr>
        </w:div>
        <w:div w:id="313681501">
          <w:marLeft w:val="0"/>
          <w:marRight w:val="0"/>
          <w:marTop w:val="0"/>
          <w:marBottom w:val="0"/>
          <w:divBdr>
            <w:top w:val="none" w:sz="0" w:space="0" w:color="auto"/>
            <w:left w:val="none" w:sz="0" w:space="0" w:color="auto"/>
            <w:bottom w:val="none" w:sz="0" w:space="0" w:color="auto"/>
            <w:right w:val="none" w:sz="0" w:space="0" w:color="auto"/>
          </w:divBdr>
        </w:div>
        <w:div w:id="638001669">
          <w:marLeft w:val="0"/>
          <w:marRight w:val="0"/>
          <w:marTop w:val="0"/>
          <w:marBottom w:val="0"/>
          <w:divBdr>
            <w:top w:val="none" w:sz="0" w:space="0" w:color="auto"/>
            <w:left w:val="none" w:sz="0" w:space="0" w:color="auto"/>
            <w:bottom w:val="none" w:sz="0" w:space="0" w:color="auto"/>
            <w:right w:val="none" w:sz="0" w:space="0" w:color="auto"/>
          </w:divBdr>
        </w:div>
        <w:div w:id="438375667">
          <w:marLeft w:val="0"/>
          <w:marRight w:val="0"/>
          <w:marTop w:val="0"/>
          <w:marBottom w:val="0"/>
          <w:divBdr>
            <w:top w:val="none" w:sz="0" w:space="0" w:color="auto"/>
            <w:left w:val="none" w:sz="0" w:space="0" w:color="auto"/>
            <w:bottom w:val="none" w:sz="0" w:space="0" w:color="auto"/>
            <w:right w:val="none" w:sz="0" w:space="0" w:color="auto"/>
          </w:divBdr>
        </w:div>
        <w:div w:id="708996417">
          <w:marLeft w:val="0"/>
          <w:marRight w:val="0"/>
          <w:marTop w:val="0"/>
          <w:marBottom w:val="0"/>
          <w:divBdr>
            <w:top w:val="none" w:sz="0" w:space="0" w:color="auto"/>
            <w:left w:val="none" w:sz="0" w:space="0" w:color="auto"/>
            <w:bottom w:val="none" w:sz="0" w:space="0" w:color="auto"/>
            <w:right w:val="none" w:sz="0" w:space="0" w:color="auto"/>
          </w:divBdr>
        </w:div>
        <w:div w:id="1948585692">
          <w:marLeft w:val="0"/>
          <w:marRight w:val="0"/>
          <w:marTop w:val="0"/>
          <w:marBottom w:val="0"/>
          <w:divBdr>
            <w:top w:val="none" w:sz="0" w:space="0" w:color="auto"/>
            <w:left w:val="none" w:sz="0" w:space="0" w:color="auto"/>
            <w:bottom w:val="none" w:sz="0" w:space="0" w:color="auto"/>
            <w:right w:val="none" w:sz="0" w:space="0" w:color="auto"/>
          </w:divBdr>
        </w:div>
        <w:div w:id="144006878">
          <w:marLeft w:val="0"/>
          <w:marRight w:val="0"/>
          <w:marTop w:val="0"/>
          <w:marBottom w:val="0"/>
          <w:divBdr>
            <w:top w:val="none" w:sz="0" w:space="0" w:color="auto"/>
            <w:left w:val="none" w:sz="0" w:space="0" w:color="auto"/>
            <w:bottom w:val="none" w:sz="0" w:space="0" w:color="auto"/>
            <w:right w:val="none" w:sz="0" w:space="0" w:color="auto"/>
          </w:divBdr>
        </w:div>
        <w:div w:id="237256780">
          <w:marLeft w:val="0"/>
          <w:marRight w:val="0"/>
          <w:marTop w:val="0"/>
          <w:marBottom w:val="0"/>
          <w:divBdr>
            <w:top w:val="none" w:sz="0" w:space="0" w:color="auto"/>
            <w:left w:val="none" w:sz="0" w:space="0" w:color="auto"/>
            <w:bottom w:val="none" w:sz="0" w:space="0" w:color="auto"/>
            <w:right w:val="none" w:sz="0" w:space="0" w:color="auto"/>
          </w:divBdr>
        </w:div>
        <w:div w:id="787311425">
          <w:marLeft w:val="0"/>
          <w:marRight w:val="0"/>
          <w:marTop w:val="0"/>
          <w:marBottom w:val="0"/>
          <w:divBdr>
            <w:top w:val="none" w:sz="0" w:space="0" w:color="auto"/>
            <w:left w:val="none" w:sz="0" w:space="0" w:color="auto"/>
            <w:bottom w:val="none" w:sz="0" w:space="0" w:color="auto"/>
            <w:right w:val="none" w:sz="0" w:space="0" w:color="auto"/>
          </w:divBdr>
        </w:div>
        <w:div w:id="1208949053">
          <w:marLeft w:val="0"/>
          <w:marRight w:val="0"/>
          <w:marTop w:val="0"/>
          <w:marBottom w:val="0"/>
          <w:divBdr>
            <w:top w:val="none" w:sz="0" w:space="0" w:color="auto"/>
            <w:left w:val="none" w:sz="0" w:space="0" w:color="auto"/>
            <w:bottom w:val="none" w:sz="0" w:space="0" w:color="auto"/>
            <w:right w:val="none" w:sz="0" w:space="0" w:color="auto"/>
          </w:divBdr>
        </w:div>
        <w:div w:id="1308431847">
          <w:marLeft w:val="0"/>
          <w:marRight w:val="0"/>
          <w:marTop w:val="0"/>
          <w:marBottom w:val="0"/>
          <w:divBdr>
            <w:top w:val="none" w:sz="0" w:space="0" w:color="auto"/>
            <w:left w:val="none" w:sz="0" w:space="0" w:color="auto"/>
            <w:bottom w:val="none" w:sz="0" w:space="0" w:color="auto"/>
            <w:right w:val="none" w:sz="0" w:space="0" w:color="auto"/>
          </w:divBdr>
        </w:div>
        <w:div w:id="1136921158">
          <w:marLeft w:val="0"/>
          <w:marRight w:val="0"/>
          <w:marTop w:val="0"/>
          <w:marBottom w:val="0"/>
          <w:divBdr>
            <w:top w:val="none" w:sz="0" w:space="0" w:color="auto"/>
            <w:left w:val="none" w:sz="0" w:space="0" w:color="auto"/>
            <w:bottom w:val="none" w:sz="0" w:space="0" w:color="auto"/>
            <w:right w:val="none" w:sz="0" w:space="0" w:color="auto"/>
          </w:divBdr>
        </w:div>
        <w:div w:id="807284574">
          <w:marLeft w:val="0"/>
          <w:marRight w:val="0"/>
          <w:marTop w:val="0"/>
          <w:marBottom w:val="0"/>
          <w:divBdr>
            <w:top w:val="none" w:sz="0" w:space="0" w:color="auto"/>
            <w:left w:val="none" w:sz="0" w:space="0" w:color="auto"/>
            <w:bottom w:val="none" w:sz="0" w:space="0" w:color="auto"/>
            <w:right w:val="none" w:sz="0" w:space="0" w:color="auto"/>
          </w:divBdr>
        </w:div>
        <w:div w:id="1060514286">
          <w:marLeft w:val="0"/>
          <w:marRight w:val="0"/>
          <w:marTop w:val="0"/>
          <w:marBottom w:val="0"/>
          <w:divBdr>
            <w:top w:val="none" w:sz="0" w:space="0" w:color="auto"/>
            <w:left w:val="none" w:sz="0" w:space="0" w:color="auto"/>
            <w:bottom w:val="none" w:sz="0" w:space="0" w:color="auto"/>
            <w:right w:val="none" w:sz="0" w:space="0" w:color="auto"/>
          </w:divBdr>
        </w:div>
        <w:div w:id="341472156">
          <w:marLeft w:val="0"/>
          <w:marRight w:val="0"/>
          <w:marTop w:val="0"/>
          <w:marBottom w:val="0"/>
          <w:divBdr>
            <w:top w:val="none" w:sz="0" w:space="0" w:color="auto"/>
            <w:left w:val="none" w:sz="0" w:space="0" w:color="auto"/>
            <w:bottom w:val="none" w:sz="0" w:space="0" w:color="auto"/>
            <w:right w:val="none" w:sz="0" w:space="0" w:color="auto"/>
          </w:divBdr>
        </w:div>
        <w:div w:id="1431928638">
          <w:marLeft w:val="0"/>
          <w:marRight w:val="0"/>
          <w:marTop w:val="0"/>
          <w:marBottom w:val="0"/>
          <w:divBdr>
            <w:top w:val="none" w:sz="0" w:space="0" w:color="auto"/>
            <w:left w:val="none" w:sz="0" w:space="0" w:color="auto"/>
            <w:bottom w:val="none" w:sz="0" w:space="0" w:color="auto"/>
            <w:right w:val="none" w:sz="0" w:space="0" w:color="auto"/>
          </w:divBdr>
        </w:div>
        <w:div w:id="256140392">
          <w:marLeft w:val="0"/>
          <w:marRight w:val="0"/>
          <w:marTop w:val="0"/>
          <w:marBottom w:val="0"/>
          <w:divBdr>
            <w:top w:val="none" w:sz="0" w:space="0" w:color="auto"/>
            <w:left w:val="none" w:sz="0" w:space="0" w:color="auto"/>
            <w:bottom w:val="none" w:sz="0" w:space="0" w:color="auto"/>
            <w:right w:val="none" w:sz="0" w:space="0" w:color="auto"/>
          </w:divBdr>
        </w:div>
      </w:divsChild>
    </w:div>
    <w:div w:id="171802488">
      <w:bodyDiv w:val="1"/>
      <w:marLeft w:val="0"/>
      <w:marRight w:val="0"/>
      <w:marTop w:val="0"/>
      <w:marBottom w:val="0"/>
      <w:divBdr>
        <w:top w:val="none" w:sz="0" w:space="0" w:color="auto"/>
        <w:left w:val="none" w:sz="0" w:space="0" w:color="auto"/>
        <w:bottom w:val="none" w:sz="0" w:space="0" w:color="auto"/>
        <w:right w:val="none" w:sz="0" w:space="0" w:color="auto"/>
      </w:divBdr>
    </w:div>
    <w:div w:id="196545751">
      <w:bodyDiv w:val="1"/>
      <w:marLeft w:val="0"/>
      <w:marRight w:val="0"/>
      <w:marTop w:val="0"/>
      <w:marBottom w:val="0"/>
      <w:divBdr>
        <w:top w:val="none" w:sz="0" w:space="0" w:color="auto"/>
        <w:left w:val="none" w:sz="0" w:space="0" w:color="auto"/>
        <w:bottom w:val="none" w:sz="0" w:space="0" w:color="auto"/>
        <w:right w:val="none" w:sz="0" w:space="0" w:color="auto"/>
      </w:divBdr>
      <w:divsChild>
        <w:div w:id="960497754">
          <w:marLeft w:val="0"/>
          <w:marRight w:val="0"/>
          <w:marTop w:val="0"/>
          <w:marBottom w:val="0"/>
          <w:divBdr>
            <w:top w:val="none" w:sz="0" w:space="0" w:color="auto"/>
            <w:left w:val="none" w:sz="0" w:space="0" w:color="auto"/>
            <w:bottom w:val="none" w:sz="0" w:space="0" w:color="auto"/>
            <w:right w:val="none" w:sz="0" w:space="0" w:color="auto"/>
          </w:divBdr>
        </w:div>
        <w:div w:id="2142192425">
          <w:marLeft w:val="0"/>
          <w:marRight w:val="0"/>
          <w:marTop w:val="0"/>
          <w:marBottom w:val="0"/>
          <w:divBdr>
            <w:top w:val="none" w:sz="0" w:space="0" w:color="auto"/>
            <w:left w:val="none" w:sz="0" w:space="0" w:color="auto"/>
            <w:bottom w:val="none" w:sz="0" w:space="0" w:color="auto"/>
            <w:right w:val="none" w:sz="0" w:space="0" w:color="auto"/>
          </w:divBdr>
        </w:div>
        <w:div w:id="677971401">
          <w:marLeft w:val="0"/>
          <w:marRight w:val="0"/>
          <w:marTop w:val="0"/>
          <w:marBottom w:val="0"/>
          <w:divBdr>
            <w:top w:val="none" w:sz="0" w:space="0" w:color="auto"/>
            <w:left w:val="none" w:sz="0" w:space="0" w:color="auto"/>
            <w:bottom w:val="none" w:sz="0" w:space="0" w:color="auto"/>
            <w:right w:val="none" w:sz="0" w:space="0" w:color="auto"/>
          </w:divBdr>
        </w:div>
        <w:div w:id="1819347339">
          <w:marLeft w:val="0"/>
          <w:marRight w:val="0"/>
          <w:marTop w:val="0"/>
          <w:marBottom w:val="0"/>
          <w:divBdr>
            <w:top w:val="none" w:sz="0" w:space="0" w:color="auto"/>
            <w:left w:val="none" w:sz="0" w:space="0" w:color="auto"/>
            <w:bottom w:val="none" w:sz="0" w:space="0" w:color="auto"/>
            <w:right w:val="none" w:sz="0" w:space="0" w:color="auto"/>
          </w:divBdr>
        </w:div>
        <w:div w:id="307514765">
          <w:marLeft w:val="0"/>
          <w:marRight w:val="0"/>
          <w:marTop w:val="0"/>
          <w:marBottom w:val="0"/>
          <w:divBdr>
            <w:top w:val="none" w:sz="0" w:space="0" w:color="auto"/>
            <w:left w:val="none" w:sz="0" w:space="0" w:color="auto"/>
            <w:bottom w:val="none" w:sz="0" w:space="0" w:color="auto"/>
            <w:right w:val="none" w:sz="0" w:space="0" w:color="auto"/>
          </w:divBdr>
        </w:div>
        <w:div w:id="908348617">
          <w:marLeft w:val="0"/>
          <w:marRight w:val="0"/>
          <w:marTop w:val="0"/>
          <w:marBottom w:val="0"/>
          <w:divBdr>
            <w:top w:val="none" w:sz="0" w:space="0" w:color="auto"/>
            <w:left w:val="none" w:sz="0" w:space="0" w:color="auto"/>
            <w:bottom w:val="none" w:sz="0" w:space="0" w:color="auto"/>
            <w:right w:val="none" w:sz="0" w:space="0" w:color="auto"/>
          </w:divBdr>
        </w:div>
        <w:div w:id="1825465096">
          <w:marLeft w:val="0"/>
          <w:marRight w:val="0"/>
          <w:marTop w:val="0"/>
          <w:marBottom w:val="0"/>
          <w:divBdr>
            <w:top w:val="none" w:sz="0" w:space="0" w:color="auto"/>
            <w:left w:val="none" w:sz="0" w:space="0" w:color="auto"/>
            <w:bottom w:val="none" w:sz="0" w:space="0" w:color="auto"/>
            <w:right w:val="none" w:sz="0" w:space="0" w:color="auto"/>
          </w:divBdr>
        </w:div>
        <w:div w:id="1342857432">
          <w:marLeft w:val="0"/>
          <w:marRight w:val="0"/>
          <w:marTop w:val="0"/>
          <w:marBottom w:val="0"/>
          <w:divBdr>
            <w:top w:val="none" w:sz="0" w:space="0" w:color="auto"/>
            <w:left w:val="none" w:sz="0" w:space="0" w:color="auto"/>
            <w:bottom w:val="none" w:sz="0" w:space="0" w:color="auto"/>
            <w:right w:val="none" w:sz="0" w:space="0" w:color="auto"/>
          </w:divBdr>
        </w:div>
        <w:div w:id="1519537012">
          <w:marLeft w:val="0"/>
          <w:marRight w:val="0"/>
          <w:marTop w:val="0"/>
          <w:marBottom w:val="0"/>
          <w:divBdr>
            <w:top w:val="none" w:sz="0" w:space="0" w:color="auto"/>
            <w:left w:val="none" w:sz="0" w:space="0" w:color="auto"/>
            <w:bottom w:val="none" w:sz="0" w:space="0" w:color="auto"/>
            <w:right w:val="none" w:sz="0" w:space="0" w:color="auto"/>
          </w:divBdr>
        </w:div>
        <w:div w:id="1170096613">
          <w:marLeft w:val="0"/>
          <w:marRight w:val="0"/>
          <w:marTop w:val="0"/>
          <w:marBottom w:val="0"/>
          <w:divBdr>
            <w:top w:val="none" w:sz="0" w:space="0" w:color="auto"/>
            <w:left w:val="none" w:sz="0" w:space="0" w:color="auto"/>
            <w:bottom w:val="none" w:sz="0" w:space="0" w:color="auto"/>
            <w:right w:val="none" w:sz="0" w:space="0" w:color="auto"/>
          </w:divBdr>
        </w:div>
        <w:div w:id="320888067">
          <w:marLeft w:val="0"/>
          <w:marRight w:val="0"/>
          <w:marTop w:val="0"/>
          <w:marBottom w:val="0"/>
          <w:divBdr>
            <w:top w:val="none" w:sz="0" w:space="0" w:color="auto"/>
            <w:left w:val="none" w:sz="0" w:space="0" w:color="auto"/>
            <w:bottom w:val="none" w:sz="0" w:space="0" w:color="auto"/>
            <w:right w:val="none" w:sz="0" w:space="0" w:color="auto"/>
          </w:divBdr>
        </w:div>
        <w:div w:id="1400666475">
          <w:marLeft w:val="0"/>
          <w:marRight w:val="0"/>
          <w:marTop w:val="0"/>
          <w:marBottom w:val="0"/>
          <w:divBdr>
            <w:top w:val="none" w:sz="0" w:space="0" w:color="auto"/>
            <w:left w:val="none" w:sz="0" w:space="0" w:color="auto"/>
            <w:bottom w:val="none" w:sz="0" w:space="0" w:color="auto"/>
            <w:right w:val="none" w:sz="0" w:space="0" w:color="auto"/>
          </w:divBdr>
        </w:div>
        <w:div w:id="482701778">
          <w:marLeft w:val="0"/>
          <w:marRight w:val="0"/>
          <w:marTop w:val="0"/>
          <w:marBottom w:val="0"/>
          <w:divBdr>
            <w:top w:val="none" w:sz="0" w:space="0" w:color="auto"/>
            <w:left w:val="none" w:sz="0" w:space="0" w:color="auto"/>
            <w:bottom w:val="none" w:sz="0" w:space="0" w:color="auto"/>
            <w:right w:val="none" w:sz="0" w:space="0" w:color="auto"/>
          </w:divBdr>
        </w:div>
        <w:div w:id="596598827">
          <w:marLeft w:val="0"/>
          <w:marRight w:val="0"/>
          <w:marTop w:val="0"/>
          <w:marBottom w:val="0"/>
          <w:divBdr>
            <w:top w:val="none" w:sz="0" w:space="0" w:color="auto"/>
            <w:left w:val="none" w:sz="0" w:space="0" w:color="auto"/>
            <w:bottom w:val="none" w:sz="0" w:space="0" w:color="auto"/>
            <w:right w:val="none" w:sz="0" w:space="0" w:color="auto"/>
          </w:divBdr>
        </w:div>
        <w:div w:id="2029401686">
          <w:marLeft w:val="0"/>
          <w:marRight w:val="0"/>
          <w:marTop w:val="0"/>
          <w:marBottom w:val="0"/>
          <w:divBdr>
            <w:top w:val="none" w:sz="0" w:space="0" w:color="auto"/>
            <w:left w:val="none" w:sz="0" w:space="0" w:color="auto"/>
            <w:bottom w:val="none" w:sz="0" w:space="0" w:color="auto"/>
            <w:right w:val="none" w:sz="0" w:space="0" w:color="auto"/>
          </w:divBdr>
        </w:div>
        <w:div w:id="507253641">
          <w:marLeft w:val="0"/>
          <w:marRight w:val="0"/>
          <w:marTop w:val="0"/>
          <w:marBottom w:val="0"/>
          <w:divBdr>
            <w:top w:val="none" w:sz="0" w:space="0" w:color="auto"/>
            <w:left w:val="none" w:sz="0" w:space="0" w:color="auto"/>
            <w:bottom w:val="none" w:sz="0" w:space="0" w:color="auto"/>
            <w:right w:val="none" w:sz="0" w:space="0" w:color="auto"/>
          </w:divBdr>
        </w:div>
        <w:div w:id="2062752723">
          <w:marLeft w:val="0"/>
          <w:marRight w:val="0"/>
          <w:marTop w:val="0"/>
          <w:marBottom w:val="0"/>
          <w:divBdr>
            <w:top w:val="none" w:sz="0" w:space="0" w:color="auto"/>
            <w:left w:val="none" w:sz="0" w:space="0" w:color="auto"/>
            <w:bottom w:val="none" w:sz="0" w:space="0" w:color="auto"/>
            <w:right w:val="none" w:sz="0" w:space="0" w:color="auto"/>
          </w:divBdr>
        </w:div>
        <w:div w:id="78644651">
          <w:marLeft w:val="0"/>
          <w:marRight w:val="0"/>
          <w:marTop w:val="0"/>
          <w:marBottom w:val="0"/>
          <w:divBdr>
            <w:top w:val="none" w:sz="0" w:space="0" w:color="auto"/>
            <w:left w:val="none" w:sz="0" w:space="0" w:color="auto"/>
            <w:bottom w:val="none" w:sz="0" w:space="0" w:color="auto"/>
            <w:right w:val="none" w:sz="0" w:space="0" w:color="auto"/>
          </w:divBdr>
        </w:div>
        <w:div w:id="149947394">
          <w:marLeft w:val="0"/>
          <w:marRight w:val="0"/>
          <w:marTop w:val="0"/>
          <w:marBottom w:val="0"/>
          <w:divBdr>
            <w:top w:val="none" w:sz="0" w:space="0" w:color="auto"/>
            <w:left w:val="none" w:sz="0" w:space="0" w:color="auto"/>
            <w:bottom w:val="none" w:sz="0" w:space="0" w:color="auto"/>
            <w:right w:val="none" w:sz="0" w:space="0" w:color="auto"/>
          </w:divBdr>
        </w:div>
        <w:div w:id="926768487">
          <w:marLeft w:val="0"/>
          <w:marRight w:val="0"/>
          <w:marTop w:val="0"/>
          <w:marBottom w:val="0"/>
          <w:divBdr>
            <w:top w:val="none" w:sz="0" w:space="0" w:color="auto"/>
            <w:left w:val="none" w:sz="0" w:space="0" w:color="auto"/>
            <w:bottom w:val="none" w:sz="0" w:space="0" w:color="auto"/>
            <w:right w:val="none" w:sz="0" w:space="0" w:color="auto"/>
          </w:divBdr>
        </w:div>
        <w:div w:id="1715500554">
          <w:marLeft w:val="0"/>
          <w:marRight w:val="0"/>
          <w:marTop w:val="0"/>
          <w:marBottom w:val="0"/>
          <w:divBdr>
            <w:top w:val="none" w:sz="0" w:space="0" w:color="auto"/>
            <w:left w:val="none" w:sz="0" w:space="0" w:color="auto"/>
            <w:bottom w:val="none" w:sz="0" w:space="0" w:color="auto"/>
            <w:right w:val="none" w:sz="0" w:space="0" w:color="auto"/>
          </w:divBdr>
        </w:div>
        <w:div w:id="430469057">
          <w:marLeft w:val="0"/>
          <w:marRight w:val="0"/>
          <w:marTop w:val="0"/>
          <w:marBottom w:val="0"/>
          <w:divBdr>
            <w:top w:val="none" w:sz="0" w:space="0" w:color="auto"/>
            <w:left w:val="none" w:sz="0" w:space="0" w:color="auto"/>
            <w:bottom w:val="none" w:sz="0" w:space="0" w:color="auto"/>
            <w:right w:val="none" w:sz="0" w:space="0" w:color="auto"/>
          </w:divBdr>
        </w:div>
        <w:div w:id="1928733989">
          <w:marLeft w:val="0"/>
          <w:marRight w:val="0"/>
          <w:marTop w:val="0"/>
          <w:marBottom w:val="0"/>
          <w:divBdr>
            <w:top w:val="none" w:sz="0" w:space="0" w:color="auto"/>
            <w:left w:val="none" w:sz="0" w:space="0" w:color="auto"/>
            <w:bottom w:val="none" w:sz="0" w:space="0" w:color="auto"/>
            <w:right w:val="none" w:sz="0" w:space="0" w:color="auto"/>
          </w:divBdr>
        </w:div>
        <w:div w:id="470100888">
          <w:marLeft w:val="0"/>
          <w:marRight w:val="0"/>
          <w:marTop w:val="0"/>
          <w:marBottom w:val="0"/>
          <w:divBdr>
            <w:top w:val="none" w:sz="0" w:space="0" w:color="auto"/>
            <w:left w:val="none" w:sz="0" w:space="0" w:color="auto"/>
            <w:bottom w:val="none" w:sz="0" w:space="0" w:color="auto"/>
            <w:right w:val="none" w:sz="0" w:space="0" w:color="auto"/>
          </w:divBdr>
        </w:div>
        <w:div w:id="41834594">
          <w:marLeft w:val="0"/>
          <w:marRight w:val="0"/>
          <w:marTop w:val="0"/>
          <w:marBottom w:val="0"/>
          <w:divBdr>
            <w:top w:val="none" w:sz="0" w:space="0" w:color="auto"/>
            <w:left w:val="none" w:sz="0" w:space="0" w:color="auto"/>
            <w:bottom w:val="none" w:sz="0" w:space="0" w:color="auto"/>
            <w:right w:val="none" w:sz="0" w:space="0" w:color="auto"/>
          </w:divBdr>
        </w:div>
        <w:div w:id="1193153876">
          <w:marLeft w:val="0"/>
          <w:marRight w:val="0"/>
          <w:marTop w:val="0"/>
          <w:marBottom w:val="0"/>
          <w:divBdr>
            <w:top w:val="none" w:sz="0" w:space="0" w:color="auto"/>
            <w:left w:val="none" w:sz="0" w:space="0" w:color="auto"/>
            <w:bottom w:val="none" w:sz="0" w:space="0" w:color="auto"/>
            <w:right w:val="none" w:sz="0" w:space="0" w:color="auto"/>
          </w:divBdr>
        </w:div>
        <w:div w:id="1200820271">
          <w:marLeft w:val="0"/>
          <w:marRight w:val="0"/>
          <w:marTop w:val="0"/>
          <w:marBottom w:val="0"/>
          <w:divBdr>
            <w:top w:val="none" w:sz="0" w:space="0" w:color="auto"/>
            <w:left w:val="none" w:sz="0" w:space="0" w:color="auto"/>
            <w:bottom w:val="none" w:sz="0" w:space="0" w:color="auto"/>
            <w:right w:val="none" w:sz="0" w:space="0" w:color="auto"/>
          </w:divBdr>
        </w:div>
        <w:div w:id="1902054147">
          <w:marLeft w:val="0"/>
          <w:marRight w:val="0"/>
          <w:marTop w:val="0"/>
          <w:marBottom w:val="0"/>
          <w:divBdr>
            <w:top w:val="none" w:sz="0" w:space="0" w:color="auto"/>
            <w:left w:val="none" w:sz="0" w:space="0" w:color="auto"/>
            <w:bottom w:val="none" w:sz="0" w:space="0" w:color="auto"/>
            <w:right w:val="none" w:sz="0" w:space="0" w:color="auto"/>
          </w:divBdr>
        </w:div>
        <w:div w:id="249001275">
          <w:marLeft w:val="0"/>
          <w:marRight w:val="0"/>
          <w:marTop w:val="0"/>
          <w:marBottom w:val="0"/>
          <w:divBdr>
            <w:top w:val="none" w:sz="0" w:space="0" w:color="auto"/>
            <w:left w:val="none" w:sz="0" w:space="0" w:color="auto"/>
            <w:bottom w:val="none" w:sz="0" w:space="0" w:color="auto"/>
            <w:right w:val="none" w:sz="0" w:space="0" w:color="auto"/>
          </w:divBdr>
        </w:div>
        <w:div w:id="119303539">
          <w:marLeft w:val="0"/>
          <w:marRight w:val="0"/>
          <w:marTop w:val="0"/>
          <w:marBottom w:val="0"/>
          <w:divBdr>
            <w:top w:val="none" w:sz="0" w:space="0" w:color="auto"/>
            <w:left w:val="none" w:sz="0" w:space="0" w:color="auto"/>
            <w:bottom w:val="none" w:sz="0" w:space="0" w:color="auto"/>
            <w:right w:val="none" w:sz="0" w:space="0" w:color="auto"/>
          </w:divBdr>
        </w:div>
        <w:div w:id="2041933198">
          <w:marLeft w:val="0"/>
          <w:marRight w:val="0"/>
          <w:marTop w:val="0"/>
          <w:marBottom w:val="0"/>
          <w:divBdr>
            <w:top w:val="none" w:sz="0" w:space="0" w:color="auto"/>
            <w:left w:val="none" w:sz="0" w:space="0" w:color="auto"/>
            <w:bottom w:val="none" w:sz="0" w:space="0" w:color="auto"/>
            <w:right w:val="none" w:sz="0" w:space="0" w:color="auto"/>
          </w:divBdr>
        </w:div>
        <w:div w:id="2021540773">
          <w:marLeft w:val="0"/>
          <w:marRight w:val="0"/>
          <w:marTop w:val="0"/>
          <w:marBottom w:val="0"/>
          <w:divBdr>
            <w:top w:val="none" w:sz="0" w:space="0" w:color="auto"/>
            <w:left w:val="none" w:sz="0" w:space="0" w:color="auto"/>
            <w:bottom w:val="none" w:sz="0" w:space="0" w:color="auto"/>
            <w:right w:val="none" w:sz="0" w:space="0" w:color="auto"/>
          </w:divBdr>
        </w:div>
        <w:div w:id="1016616945">
          <w:marLeft w:val="0"/>
          <w:marRight w:val="0"/>
          <w:marTop w:val="0"/>
          <w:marBottom w:val="0"/>
          <w:divBdr>
            <w:top w:val="none" w:sz="0" w:space="0" w:color="auto"/>
            <w:left w:val="none" w:sz="0" w:space="0" w:color="auto"/>
            <w:bottom w:val="none" w:sz="0" w:space="0" w:color="auto"/>
            <w:right w:val="none" w:sz="0" w:space="0" w:color="auto"/>
          </w:divBdr>
        </w:div>
        <w:div w:id="1246767511">
          <w:marLeft w:val="0"/>
          <w:marRight w:val="0"/>
          <w:marTop w:val="0"/>
          <w:marBottom w:val="0"/>
          <w:divBdr>
            <w:top w:val="none" w:sz="0" w:space="0" w:color="auto"/>
            <w:left w:val="none" w:sz="0" w:space="0" w:color="auto"/>
            <w:bottom w:val="none" w:sz="0" w:space="0" w:color="auto"/>
            <w:right w:val="none" w:sz="0" w:space="0" w:color="auto"/>
          </w:divBdr>
        </w:div>
        <w:div w:id="644547796">
          <w:marLeft w:val="0"/>
          <w:marRight w:val="0"/>
          <w:marTop w:val="0"/>
          <w:marBottom w:val="0"/>
          <w:divBdr>
            <w:top w:val="none" w:sz="0" w:space="0" w:color="auto"/>
            <w:left w:val="none" w:sz="0" w:space="0" w:color="auto"/>
            <w:bottom w:val="none" w:sz="0" w:space="0" w:color="auto"/>
            <w:right w:val="none" w:sz="0" w:space="0" w:color="auto"/>
          </w:divBdr>
        </w:div>
        <w:div w:id="1013259358">
          <w:marLeft w:val="0"/>
          <w:marRight w:val="0"/>
          <w:marTop w:val="0"/>
          <w:marBottom w:val="0"/>
          <w:divBdr>
            <w:top w:val="none" w:sz="0" w:space="0" w:color="auto"/>
            <w:left w:val="none" w:sz="0" w:space="0" w:color="auto"/>
            <w:bottom w:val="none" w:sz="0" w:space="0" w:color="auto"/>
            <w:right w:val="none" w:sz="0" w:space="0" w:color="auto"/>
          </w:divBdr>
        </w:div>
        <w:div w:id="1599947116">
          <w:marLeft w:val="0"/>
          <w:marRight w:val="0"/>
          <w:marTop w:val="0"/>
          <w:marBottom w:val="0"/>
          <w:divBdr>
            <w:top w:val="none" w:sz="0" w:space="0" w:color="auto"/>
            <w:left w:val="none" w:sz="0" w:space="0" w:color="auto"/>
            <w:bottom w:val="none" w:sz="0" w:space="0" w:color="auto"/>
            <w:right w:val="none" w:sz="0" w:space="0" w:color="auto"/>
          </w:divBdr>
        </w:div>
        <w:div w:id="1469319238">
          <w:marLeft w:val="0"/>
          <w:marRight w:val="0"/>
          <w:marTop w:val="0"/>
          <w:marBottom w:val="0"/>
          <w:divBdr>
            <w:top w:val="none" w:sz="0" w:space="0" w:color="auto"/>
            <w:left w:val="none" w:sz="0" w:space="0" w:color="auto"/>
            <w:bottom w:val="none" w:sz="0" w:space="0" w:color="auto"/>
            <w:right w:val="none" w:sz="0" w:space="0" w:color="auto"/>
          </w:divBdr>
        </w:div>
        <w:div w:id="1801418921">
          <w:marLeft w:val="0"/>
          <w:marRight w:val="0"/>
          <w:marTop w:val="0"/>
          <w:marBottom w:val="0"/>
          <w:divBdr>
            <w:top w:val="none" w:sz="0" w:space="0" w:color="auto"/>
            <w:left w:val="none" w:sz="0" w:space="0" w:color="auto"/>
            <w:bottom w:val="none" w:sz="0" w:space="0" w:color="auto"/>
            <w:right w:val="none" w:sz="0" w:space="0" w:color="auto"/>
          </w:divBdr>
        </w:div>
        <w:div w:id="698704826">
          <w:marLeft w:val="0"/>
          <w:marRight w:val="0"/>
          <w:marTop w:val="0"/>
          <w:marBottom w:val="0"/>
          <w:divBdr>
            <w:top w:val="none" w:sz="0" w:space="0" w:color="auto"/>
            <w:left w:val="none" w:sz="0" w:space="0" w:color="auto"/>
            <w:bottom w:val="none" w:sz="0" w:space="0" w:color="auto"/>
            <w:right w:val="none" w:sz="0" w:space="0" w:color="auto"/>
          </w:divBdr>
        </w:div>
        <w:div w:id="2093892180">
          <w:marLeft w:val="0"/>
          <w:marRight w:val="0"/>
          <w:marTop w:val="0"/>
          <w:marBottom w:val="0"/>
          <w:divBdr>
            <w:top w:val="none" w:sz="0" w:space="0" w:color="auto"/>
            <w:left w:val="none" w:sz="0" w:space="0" w:color="auto"/>
            <w:bottom w:val="none" w:sz="0" w:space="0" w:color="auto"/>
            <w:right w:val="none" w:sz="0" w:space="0" w:color="auto"/>
          </w:divBdr>
        </w:div>
        <w:div w:id="726998819">
          <w:marLeft w:val="0"/>
          <w:marRight w:val="0"/>
          <w:marTop w:val="0"/>
          <w:marBottom w:val="0"/>
          <w:divBdr>
            <w:top w:val="none" w:sz="0" w:space="0" w:color="auto"/>
            <w:left w:val="none" w:sz="0" w:space="0" w:color="auto"/>
            <w:bottom w:val="none" w:sz="0" w:space="0" w:color="auto"/>
            <w:right w:val="none" w:sz="0" w:space="0" w:color="auto"/>
          </w:divBdr>
        </w:div>
        <w:div w:id="233974416">
          <w:marLeft w:val="0"/>
          <w:marRight w:val="0"/>
          <w:marTop w:val="0"/>
          <w:marBottom w:val="0"/>
          <w:divBdr>
            <w:top w:val="none" w:sz="0" w:space="0" w:color="auto"/>
            <w:left w:val="none" w:sz="0" w:space="0" w:color="auto"/>
            <w:bottom w:val="none" w:sz="0" w:space="0" w:color="auto"/>
            <w:right w:val="none" w:sz="0" w:space="0" w:color="auto"/>
          </w:divBdr>
        </w:div>
        <w:div w:id="2032102394">
          <w:marLeft w:val="0"/>
          <w:marRight w:val="0"/>
          <w:marTop w:val="0"/>
          <w:marBottom w:val="0"/>
          <w:divBdr>
            <w:top w:val="none" w:sz="0" w:space="0" w:color="auto"/>
            <w:left w:val="none" w:sz="0" w:space="0" w:color="auto"/>
            <w:bottom w:val="none" w:sz="0" w:space="0" w:color="auto"/>
            <w:right w:val="none" w:sz="0" w:space="0" w:color="auto"/>
          </w:divBdr>
        </w:div>
        <w:div w:id="1943027353">
          <w:marLeft w:val="0"/>
          <w:marRight w:val="0"/>
          <w:marTop w:val="0"/>
          <w:marBottom w:val="0"/>
          <w:divBdr>
            <w:top w:val="none" w:sz="0" w:space="0" w:color="auto"/>
            <w:left w:val="none" w:sz="0" w:space="0" w:color="auto"/>
            <w:bottom w:val="none" w:sz="0" w:space="0" w:color="auto"/>
            <w:right w:val="none" w:sz="0" w:space="0" w:color="auto"/>
          </w:divBdr>
        </w:div>
        <w:div w:id="396628563">
          <w:marLeft w:val="0"/>
          <w:marRight w:val="0"/>
          <w:marTop w:val="0"/>
          <w:marBottom w:val="0"/>
          <w:divBdr>
            <w:top w:val="none" w:sz="0" w:space="0" w:color="auto"/>
            <w:left w:val="none" w:sz="0" w:space="0" w:color="auto"/>
            <w:bottom w:val="none" w:sz="0" w:space="0" w:color="auto"/>
            <w:right w:val="none" w:sz="0" w:space="0" w:color="auto"/>
          </w:divBdr>
        </w:div>
        <w:div w:id="83187077">
          <w:marLeft w:val="0"/>
          <w:marRight w:val="0"/>
          <w:marTop w:val="0"/>
          <w:marBottom w:val="0"/>
          <w:divBdr>
            <w:top w:val="none" w:sz="0" w:space="0" w:color="auto"/>
            <w:left w:val="none" w:sz="0" w:space="0" w:color="auto"/>
            <w:bottom w:val="none" w:sz="0" w:space="0" w:color="auto"/>
            <w:right w:val="none" w:sz="0" w:space="0" w:color="auto"/>
          </w:divBdr>
        </w:div>
        <w:div w:id="11342389">
          <w:marLeft w:val="0"/>
          <w:marRight w:val="0"/>
          <w:marTop w:val="0"/>
          <w:marBottom w:val="0"/>
          <w:divBdr>
            <w:top w:val="none" w:sz="0" w:space="0" w:color="auto"/>
            <w:left w:val="none" w:sz="0" w:space="0" w:color="auto"/>
            <w:bottom w:val="none" w:sz="0" w:space="0" w:color="auto"/>
            <w:right w:val="none" w:sz="0" w:space="0" w:color="auto"/>
          </w:divBdr>
        </w:div>
        <w:div w:id="367680161">
          <w:marLeft w:val="0"/>
          <w:marRight w:val="0"/>
          <w:marTop w:val="0"/>
          <w:marBottom w:val="0"/>
          <w:divBdr>
            <w:top w:val="none" w:sz="0" w:space="0" w:color="auto"/>
            <w:left w:val="none" w:sz="0" w:space="0" w:color="auto"/>
            <w:bottom w:val="none" w:sz="0" w:space="0" w:color="auto"/>
            <w:right w:val="none" w:sz="0" w:space="0" w:color="auto"/>
          </w:divBdr>
        </w:div>
        <w:div w:id="2093042947">
          <w:marLeft w:val="0"/>
          <w:marRight w:val="0"/>
          <w:marTop w:val="0"/>
          <w:marBottom w:val="0"/>
          <w:divBdr>
            <w:top w:val="none" w:sz="0" w:space="0" w:color="auto"/>
            <w:left w:val="none" w:sz="0" w:space="0" w:color="auto"/>
            <w:bottom w:val="none" w:sz="0" w:space="0" w:color="auto"/>
            <w:right w:val="none" w:sz="0" w:space="0" w:color="auto"/>
          </w:divBdr>
        </w:div>
        <w:div w:id="4744814">
          <w:marLeft w:val="0"/>
          <w:marRight w:val="0"/>
          <w:marTop w:val="0"/>
          <w:marBottom w:val="0"/>
          <w:divBdr>
            <w:top w:val="none" w:sz="0" w:space="0" w:color="auto"/>
            <w:left w:val="none" w:sz="0" w:space="0" w:color="auto"/>
            <w:bottom w:val="none" w:sz="0" w:space="0" w:color="auto"/>
            <w:right w:val="none" w:sz="0" w:space="0" w:color="auto"/>
          </w:divBdr>
        </w:div>
        <w:div w:id="560213468">
          <w:marLeft w:val="0"/>
          <w:marRight w:val="0"/>
          <w:marTop w:val="0"/>
          <w:marBottom w:val="0"/>
          <w:divBdr>
            <w:top w:val="none" w:sz="0" w:space="0" w:color="auto"/>
            <w:left w:val="none" w:sz="0" w:space="0" w:color="auto"/>
            <w:bottom w:val="none" w:sz="0" w:space="0" w:color="auto"/>
            <w:right w:val="none" w:sz="0" w:space="0" w:color="auto"/>
          </w:divBdr>
        </w:div>
        <w:div w:id="1663657375">
          <w:marLeft w:val="0"/>
          <w:marRight w:val="0"/>
          <w:marTop w:val="0"/>
          <w:marBottom w:val="0"/>
          <w:divBdr>
            <w:top w:val="none" w:sz="0" w:space="0" w:color="auto"/>
            <w:left w:val="none" w:sz="0" w:space="0" w:color="auto"/>
            <w:bottom w:val="none" w:sz="0" w:space="0" w:color="auto"/>
            <w:right w:val="none" w:sz="0" w:space="0" w:color="auto"/>
          </w:divBdr>
        </w:div>
        <w:div w:id="764302988">
          <w:marLeft w:val="0"/>
          <w:marRight w:val="0"/>
          <w:marTop w:val="0"/>
          <w:marBottom w:val="0"/>
          <w:divBdr>
            <w:top w:val="none" w:sz="0" w:space="0" w:color="auto"/>
            <w:left w:val="none" w:sz="0" w:space="0" w:color="auto"/>
            <w:bottom w:val="none" w:sz="0" w:space="0" w:color="auto"/>
            <w:right w:val="none" w:sz="0" w:space="0" w:color="auto"/>
          </w:divBdr>
        </w:div>
        <w:div w:id="1472482357">
          <w:marLeft w:val="0"/>
          <w:marRight w:val="0"/>
          <w:marTop w:val="0"/>
          <w:marBottom w:val="0"/>
          <w:divBdr>
            <w:top w:val="none" w:sz="0" w:space="0" w:color="auto"/>
            <w:left w:val="none" w:sz="0" w:space="0" w:color="auto"/>
            <w:bottom w:val="none" w:sz="0" w:space="0" w:color="auto"/>
            <w:right w:val="none" w:sz="0" w:space="0" w:color="auto"/>
          </w:divBdr>
        </w:div>
        <w:div w:id="729622282">
          <w:marLeft w:val="0"/>
          <w:marRight w:val="0"/>
          <w:marTop w:val="0"/>
          <w:marBottom w:val="0"/>
          <w:divBdr>
            <w:top w:val="none" w:sz="0" w:space="0" w:color="auto"/>
            <w:left w:val="none" w:sz="0" w:space="0" w:color="auto"/>
            <w:bottom w:val="none" w:sz="0" w:space="0" w:color="auto"/>
            <w:right w:val="none" w:sz="0" w:space="0" w:color="auto"/>
          </w:divBdr>
        </w:div>
        <w:div w:id="1134373113">
          <w:marLeft w:val="0"/>
          <w:marRight w:val="0"/>
          <w:marTop w:val="0"/>
          <w:marBottom w:val="0"/>
          <w:divBdr>
            <w:top w:val="none" w:sz="0" w:space="0" w:color="auto"/>
            <w:left w:val="none" w:sz="0" w:space="0" w:color="auto"/>
            <w:bottom w:val="none" w:sz="0" w:space="0" w:color="auto"/>
            <w:right w:val="none" w:sz="0" w:space="0" w:color="auto"/>
          </w:divBdr>
        </w:div>
        <w:div w:id="2089619304">
          <w:marLeft w:val="0"/>
          <w:marRight w:val="0"/>
          <w:marTop w:val="0"/>
          <w:marBottom w:val="0"/>
          <w:divBdr>
            <w:top w:val="none" w:sz="0" w:space="0" w:color="auto"/>
            <w:left w:val="none" w:sz="0" w:space="0" w:color="auto"/>
            <w:bottom w:val="none" w:sz="0" w:space="0" w:color="auto"/>
            <w:right w:val="none" w:sz="0" w:space="0" w:color="auto"/>
          </w:divBdr>
        </w:div>
        <w:div w:id="268703710">
          <w:marLeft w:val="0"/>
          <w:marRight w:val="0"/>
          <w:marTop w:val="0"/>
          <w:marBottom w:val="0"/>
          <w:divBdr>
            <w:top w:val="none" w:sz="0" w:space="0" w:color="auto"/>
            <w:left w:val="none" w:sz="0" w:space="0" w:color="auto"/>
            <w:bottom w:val="none" w:sz="0" w:space="0" w:color="auto"/>
            <w:right w:val="none" w:sz="0" w:space="0" w:color="auto"/>
          </w:divBdr>
        </w:div>
        <w:div w:id="480267755">
          <w:marLeft w:val="0"/>
          <w:marRight w:val="0"/>
          <w:marTop w:val="0"/>
          <w:marBottom w:val="0"/>
          <w:divBdr>
            <w:top w:val="none" w:sz="0" w:space="0" w:color="auto"/>
            <w:left w:val="none" w:sz="0" w:space="0" w:color="auto"/>
            <w:bottom w:val="none" w:sz="0" w:space="0" w:color="auto"/>
            <w:right w:val="none" w:sz="0" w:space="0" w:color="auto"/>
          </w:divBdr>
        </w:div>
        <w:div w:id="1090003546">
          <w:marLeft w:val="0"/>
          <w:marRight w:val="0"/>
          <w:marTop w:val="0"/>
          <w:marBottom w:val="0"/>
          <w:divBdr>
            <w:top w:val="none" w:sz="0" w:space="0" w:color="auto"/>
            <w:left w:val="none" w:sz="0" w:space="0" w:color="auto"/>
            <w:bottom w:val="none" w:sz="0" w:space="0" w:color="auto"/>
            <w:right w:val="none" w:sz="0" w:space="0" w:color="auto"/>
          </w:divBdr>
        </w:div>
        <w:div w:id="1948350598">
          <w:marLeft w:val="0"/>
          <w:marRight w:val="0"/>
          <w:marTop w:val="0"/>
          <w:marBottom w:val="0"/>
          <w:divBdr>
            <w:top w:val="none" w:sz="0" w:space="0" w:color="auto"/>
            <w:left w:val="none" w:sz="0" w:space="0" w:color="auto"/>
            <w:bottom w:val="none" w:sz="0" w:space="0" w:color="auto"/>
            <w:right w:val="none" w:sz="0" w:space="0" w:color="auto"/>
          </w:divBdr>
        </w:div>
        <w:div w:id="1389761659">
          <w:marLeft w:val="0"/>
          <w:marRight w:val="0"/>
          <w:marTop w:val="0"/>
          <w:marBottom w:val="0"/>
          <w:divBdr>
            <w:top w:val="none" w:sz="0" w:space="0" w:color="auto"/>
            <w:left w:val="none" w:sz="0" w:space="0" w:color="auto"/>
            <w:bottom w:val="none" w:sz="0" w:space="0" w:color="auto"/>
            <w:right w:val="none" w:sz="0" w:space="0" w:color="auto"/>
          </w:divBdr>
        </w:div>
        <w:div w:id="1157921988">
          <w:marLeft w:val="0"/>
          <w:marRight w:val="0"/>
          <w:marTop w:val="0"/>
          <w:marBottom w:val="0"/>
          <w:divBdr>
            <w:top w:val="none" w:sz="0" w:space="0" w:color="auto"/>
            <w:left w:val="none" w:sz="0" w:space="0" w:color="auto"/>
            <w:bottom w:val="none" w:sz="0" w:space="0" w:color="auto"/>
            <w:right w:val="none" w:sz="0" w:space="0" w:color="auto"/>
          </w:divBdr>
        </w:div>
        <w:div w:id="216356840">
          <w:marLeft w:val="0"/>
          <w:marRight w:val="0"/>
          <w:marTop w:val="0"/>
          <w:marBottom w:val="0"/>
          <w:divBdr>
            <w:top w:val="none" w:sz="0" w:space="0" w:color="auto"/>
            <w:left w:val="none" w:sz="0" w:space="0" w:color="auto"/>
            <w:bottom w:val="none" w:sz="0" w:space="0" w:color="auto"/>
            <w:right w:val="none" w:sz="0" w:space="0" w:color="auto"/>
          </w:divBdr>
        </w:div>
        <w:div w:id="2110930460">
          <w:marLeft w:val="0"/>
          <w:marRight w:val="0"/>
          <w:marTop w:val="0"/>
          <w:marBottom w:val="0"/>
          <w:divBdr>
            <w:top w:val="none" w:sz="0" w:space="0" w:color="auto"/>
            <w:left w:val="none" w:sz="0" w:space="0" w:color="auto"/>
            <w:bottom w:val="none" w:sz="0" w:space="0" w:color="auto"/>
            <w:right w:val="none" w:sz="0" w:space="0" w:color="auto"/>
          </w:divBdr>
        </w:div>
        <w:div w:id="1695423954">
          <w:marLeft w:val="0"/>
          <w:marRight w:val="0"/>
          <w:marTop w:val="0"/>
          <w:marBottom w:val="0"/>
          <w:divBdr>
            <w:top w:val="none" w:sz="0" w:space="0" w:color="auto"/>
            <w:left w:val="none" w:sz="0" w:space="0" w:color="auto"/>
            <w:bottom w:val="none" w:sz="0" w:space="0" w:color="auto"/>
            <w:right w:val="none" w:sz="0" w:space="0" w:color="auto"/>
          </w:divBdr>
        </w:div>
        <w:div w:id="246351071">
          <w:marLeft w:val="0"/>
          <w:marRight w:val="0"/>
          <w:marTop w:val="0"/>
          <w:marBottom w:val="0"/>
          <w:divBdr>
            <w:top w:val="none" w:sz="0" w:space="0" w:color="auto"/>
            <w:left w:val="none" w:sz="0" w:space="0" w:color="auto"/>
            <w:bottom w:val="none" w:sz="0" w:space="0" w:color="auto"/>
            <w:right w:val="none" w:sz="0" w:space="0" w:color="auto"/>
          </w:divBdr>
        </w:div>
        <w:div w:id="2055275840">
          <w:marLeft w:val="0"/>
          <w:marRight w:val="0"/>
          <w:marTop w:val="0"/>
          <w:marBottom w:val="0"/>
          <w:divBdr>
            <w:top w:val="none" w:sz="0" w:space="0" w:color="auto"/>
            <w:left w:val="none" w:sz="0" w:space="0" w:color="auto"/>
            <w:bottom w:val="none" w:sz="0" w:space="0" w:color="auto"/>
            <w:right w:val="none" w:sz="0" w:space="0" w:color="auto"/>
          </w:divBdr>
        </w:div>
        <w:div w:id="2071490842">
          <w:marLeft w:val="0"/>
          <w:marRight w:val="0"/>
          <w:marTop w:val="0"/>
          <w:marBottom w:val="0"/>
          <w:divBdr>
            <w:top w:val="none" w:sz="0" w:space="0" w:color="auto"/>
            <w:left w:val="none" w:sz="0" w:space="0" w:color="auto"/>
            <w:bottom w:val="none" w:sz="0" w:space="0" w:color="auto"/>
            <w:right w:val="none" w:sz="0" w:space="0" w:color="auto"/>
          </w:divBdr>
        </w:div>
        <w:div w:id="405499225">
          <w:marLeft w:val="0"/>
          <w:marRight w:val="0"/>
          <w:marTop w:val="0"/>
          <w:marBottom w:val="0"/>
          <w:divBdr>
            <w:top w:val="none" w:sz="0" w:space="0" w:color="auto"/>
            <w:left w:val="none" w:sz="0" w:space="0" w:color="auto"/>
            <w:bottom w:val="none" w:sz="0" w:space="0" w:color="auto"/>
            <w:right w:val="none" w:sz="0" w:space="0" w:color="auto"/>
          </w:divBdr>
        </w:div>
        <w:div w:id="86653325">
          <w:marLeft w:val="0"/>
          <w:marRight w:val="0"/>
          <w:marTop w:val="0"/>
          <w:marBottom w:val="0"/>
          <w:divBdr>
            <w:top w:val="none" w:sz="0" w:space="0" w:color="auto"/>
            <w:left w:val="none" w:sz="0" w:space="0" w:color="auto"/>
            <w:bottom w:val="none" w:sz="0" w:space="0" w:color="auto"/>
            <w:right w:val="none" w:sz="0" w:space="0" w:color="auto"/>
          </w:divBdr>
        </w:div>
        <w:div w:id="1943682604">
          <w:marLeft w:val="0"/>
          <w:marRight w:val="0"/>
          <w:marTop w:val="0"/>
          <w:marBottom w:val="0"/>
          <w:divBdr>
            <w:top w:val="none" w:sz="0" w:space="0" w:color="auto"/>
            <w:left w:val="none" w:sz="0" w:space="0" w:color="auto"/>
            <w:bottom w:val="none" w:sz="0" w:space="0" w:color="auto"/>
            <w:right w:val="none" w:sz="0" w:space="0" w:color="auto"/>
          </w:divBdr>
        </w:div>
        <w:div w:id="1201241718">
          <w:marLeft w:val="0"/>
          <w:marRight w:val="0"/>
          <w:marTop w:val="0"/>
          <w:marBottom w:val="0"/>
          <w:divBdr>
            <w:top w:val="none" w:sz="0" w:space="0" w:color="auto"/>
            <w:left w:val="none" w:sz="0" w:space="0" w:color="auto"/>
            <w:bottom w:val="none" w:sz="0" w:space="0" w:color="auto"/>
            <w:right w:val="none" w:sz="0" w:space="0" w:color="auto"/>
          </w:divBdr>
        </w:div>
        <w:div w:id="862591677">
          <w:marLeft w:val="0"/>
          <w:marRight w:val="0"/>
          <w:marTop w:val="0"/>
          <w:marBottom w:val="0"/>
          <w:divBdr>
            <w:top w:val="none" w:sz="0" w:space="0" w:color="auto"/>
            <w:left w:val="none" w:sz="0" w:space="0" w:color="auto"/>
            <w:bottom w:val="none" w:sz="0" w:space="0" w:color="auto"/>
            <w:right w:val="none" w:sz="0" w:space="0" w:color="auto"/>
          </w:divBdr>
        </w:div>
        <w:div w:id="1603030869">
          <w:marLeft w:val="0"/>
          <w:marRight w:val="0"/>
          <w:marTop w:val="0"/>
          <w:marBottom w:val="0"/>
          <w:divBdr>
            <w:top w:val="none" w:sz="0" w:space="0" w:color="auto"/>
            <w:left w:val="none" w:sz="0" w:space="0" w:color="auto"/>
            <w:bottom w:val="none" w:sz="0" w:space="0" w:color="auto"/>
            <w:right w:val="none" w:sz="0" w:space="0" w:color="auto"/>
          </w:divBdr>
        </w:div>
        <w:div w:id="364328053">
          <w:marLeft w:val="0"/>
          <w:marRight w:val="0"/>
          <w:marTop w:val="0"/>
          <w:marBottom w:val="0"/>
          <w:divBdr>
            <w:top w:val="none" w:sz="0" w:space="0" w:color="auto"/>
            <w:left w:val="none" w:sz="0" w:space="0" w:color="auto"/>
            <w:bottom w:val="none" w:sz="0" w:space="0" w:color="auto"/>
            <w:right w:val="none" w:sz="0" w:space="0" w:color="auto"/>
          </w:divBdr>
        </w:div>
        <w:div w:id="112752188">
          <w:marLeft w:val="0"/>
          <w:marRight w:val="0"/>
          <w:marTop w:val="0"/>
          <w:marBottom w:val="0"/>
          <w:divBdr>
            <w:top w:val="none" w:sz="0" w:space="0" w:color="auto"/>
            <w:left w:val="none" w:sz="0" w:space="0" w:color="auto"/>
            <w:bottom w:val="none" w:sz="0" w:space="0" w:color="auto"/>
            <w:right w:val="none" w:sz="0" w:space="0" w:color="auto"/>
          </w:divBdr>
        </w:div>
        <w:div w:id="435757794">
          <w:marLeft w:val="0"/>
          <w:marRight w:val="0"/>
          <w:marTop w:val="0"/>
          <w:marBottom w:val="0"/>
          <w:divBdr>
            <w:top w:val="none" w:sz="0" w:space="0" w:color="auto"/>
            <w:left w:val="none" w:sz="0" w:space="0" w:color="auto"/>
            <w:bottom w:val="none" w:sz="0" w:space="0" w:color="auto"/>
            <w:right w:val="none" w:sz="0" w:space="0" w:color="auto"/>
          </w:divBdr>
        </w:div>
        <w:div w:id="1260796526">
          <w:marLeft w:val="0"/>
          <w:marRight w:val="0"/>
          <w:marTop w:val="0"/>
          <w:marBottom w:val="0"/>
          <w:divBdr>
            <w:top w:val="none" w:sz="0" w:space="0" w:color="auto"/>
            <w:left w:val="none" w:sz="0" w:space="0" w:color="auto"/>
            <w:bottom w:val="none" w:sz="0" w:space="0" w:color="auto"/>
            <w:right w:val="none" w:sz="0" w:space="0" w:color="auto"/>
          </w:divBdr>
        </w:div>
        <w:div w:id="499393271">
          <w:marLeft w:val="0"/>
          <w:marRight w:val="0"/>
          <w:marTop w:val="0"/>
          <w:marBottom w:val="0"/>
          <w:divBdr>
            <w:top w:val="none" w:sz="0" w:space="0" w:color="auto"/>
            <w:left w:val="none" w:sz="0" w:space="0" w:color="auto"/>
            <w:bottom w:val="none" w:sz="0" w:space="0" w:color="auto"/>
            <w:right w:val="none" w:sz="0" w:space="0" w:color="auto"/>
          </w:divBdr>
        </w:div>
        <w:div w:id="1834368401">
          <w:marLeft w:val="0"/>
          <w:marRight w:val="0"/>
          <w:marTop w:val="0"/>
          <w:marBottom w:val="0"/>
          <w:divBdr>
            <w:top w:val="none" w:sz="0" w:space="0" w:color="auto"/>
            <w:left w:val="none" w:sz="0" w:space="0" w:color="auto"/>
            <w:bottom w:val="none" w:sz="0" w:space="0" w:color="auto"/>
            <w:right w:val="none" w:sz="0" w:space="0" w:color="auto"/>
          </w:divBdr>
        </w:div>
        <w:div w:id="95904254">
          <w:marLeft w:val="0"/>
          <w:marRight w:val="0"/>
          <w:marTop w:val="0"/>
          <w:marBottom w:val="0"/>
          <w:divBdr>
            <w:top w:val="none" w:sz="0" w:space="0" w:color="auto"/>
            <w:left w:val="none" w:sz="0" w:space="0" w:color="auto"/>
            <w:bottom w:val="none" w:sz="0" w:space="0" w:color="auto"/>
            <w:right w:val="none" w:sz="0" w:space="0" w:color="auto"/>
          </w:divBdr>
        </w:div>
        <w:div w:id="1834909673">
          <w:marLeft w:val="0"/>
          <w:marRight w:val="0"/>
          <w:marTop w:val="0"/>
          <w:marBottom w:val="0"/>
          <w:divBdr>
            <w:top w:val="none" w:sz="0" w:space="0" w:color="auto"/>
            <w:left w:val="none" w:sz="0" w:space="0" w:color="auto"/>
            <w:bottom w:val="none" w:sz="0" w:space="0" w:color="auto"/>
            <w:right w:val="none" w:sz="0" w:space="0" w:color="auto"/>
          </w:divBdr>
        </w:div>
        <w:div w:id="963577719">
          <w:marLeft w:val="0"/>
          <w:marRight w:val="0"/>
          <w:marTop w:val="0"/>
          <w:marBottom w:val="0"/>
          <w:divBdr>
            <w:top w:val="none" w:sz="0" w:space="0" w:color="auto"/>
            <w:left w:val="none" w:sz="0" w:space="0" w:color="auto"/>
            <w:bottom w:val="none" w:sz="0" w:space="0" w:color="auto"/>
            <w:right w:val="none" w:sz="0" w:space="0" w:color="auto"/>
          </w:divBdr>
        </w:div>
        <w:div w:id="1923031019">
          <w:marLeft w:val="0"/>
          <w:marRight w:val="0"/>
          <w:marTop w:val="0"/>
          <w:marBottom w:val="0"/>
          <w:divBdr>
            <w:top w:val="none" w:sz="0" w:space="0" w:color="auto"/>
            <w:left w:val="none" w:sz="0" w:space="0" w:color="auto"/>
            <w:bottom w:val="none" w:sz="0" w:space="0" w:color="auto"/>
            <w:right w:val="none" w:sz="0" w:space="0" w:color="auto"/>
          </w:divBdr>
        </w:div>
        <w:div w:id="404687241">
          <w:marLeft w:val="0"/>
          <w:marRight w:val="0"/>
          <w:marTop w:val="0"/>
          <w:marBottom w:val="0"/>
          <w:divBdr>
            <w:top w:val="none" w:sz="0" w:space="0" w:color="auto"/>
            <w:left w:val="none" w:sz="0" w:space="0" w:color="auto"/>
            <w:bottom w:val="none" w:sz="0" w:space="0" w:color="auto"/>
            <w:right w:val="none" w:sz="0" w:space="0" w:color="auto"/>
          </w:divBdr>
        </w:div>
        <w:div w:id="1693648768">
          <w:marLeft w:val="0"/>
          <w:marRight w:val="0"/>
          <w:marTop w:val="0"/>
          <w:marBottom w:val="0"/>
          <w:divBdr>
            <w:top w:val="none" w:sz="0" w:space="0" w:color="auto"/>
            <w:left w:val="none" w:sz="0" w:space="0" w:color="auto"/>
            <w:bottom w:val="none" w:sz="0" w:space="0" w:color="auto"/>
            <w:right w:val="none" w:sz="0" w:space="0" w:color="auto"/>
          </w:divBdr>
        </w:div>
        <w:div w:id="1188178736">
          <w:marLeft w:val="0"/>
          <w:marRight w:val="0"/>
          <w:marTop w:val="0"/>
          <w:marBottom w:val="0"/>
          <w:divBdr>
            <w:top w:val="none" w:sz="0" w:space="0" w:color="auto"/>
            <w:left w:val="none" w:sz="0" w:space="0" w:color="auto"/>
            <w:bottom w:val="none" w:sz="0" w:space="0" w:color="auto"/>
            <w:right w:val="none" w:sz="0" w:space="0" w:color="auto"/>
          </w:divBdr>
        </w:div>
        <w:div w:id="1709138759">
          <w:marLeft w:val="0"/>
          <w:marRight w:val="0"/>
          <w:marTop w:val="0"/>
          <w:marBottom w:val="0"/>
          <w:divBdr>
            <w:top w:val="none" w:sz="0" w:space="0" w:color="auto"/>
            <w:left w:val="none" w:sz="0" w:space="0" w:color="auto"/>
            <w:bottom w:val="none" w:sz="0" w:space="0" w:color="auto"/>
            <w:right w:val="none" w:sz="0" w:space="0" w:color="auto"/>
          </w:divBdr>
        </w:div>
        <w:div w:id="1292587801">
          <w:marLeft w:val="0"/>
          <w:marRight w:val="0"/>
          <w:marTop w:val="0"/>
          <w:marBottom w:val="0"/>
          <w:divBdr>
            <w:top w:val="none" w:sz="0" w:space="0" w:color="auto"/>
            <w:left w:val="none" w:sz="0" w:space="0" w:color="auto"/>
            <w:bottom w:val="none" w:sz="0" w:space="0" w:color="auto"/>
            <w:right w:val="none" w:sz="0" w:space="0" w:color="auto"/>
          </w:divBdr>
        </w:div>
        <w:div w:id="372727784">
          <w:marLeft w:val="0"/>
          <w:marRight w:val="0"/>
          <w:marTop w:val="0"/>
          <w:marBottom w:val="0"/>
          <w:divBdr>
            <w:top w:val="none" w:sz="0" w:space="0" w:color="auto"/>
            <w:left w:val="none" w:sz="0" w:space="0" w:color="auto"/>
            <w:bottom w:val="none" w:sz="0" w:space="0" w:color="auto"/>
            <w:right w:val="none" w:sz="0" w:space="0" w:color="auto"/>
          </w:divBdr>
        </w:div>
        <w:div w:id="1982269014">
          <w:marLeft w:val="0"/>
          <w:marRight w:val="0"/>
          <w:marTop w:val="0"/>
          <w:marBottom w:val="0"/>
          <w:divBdr>
            <w:top w:val="none" w:sz="0" w:space="0" w:color="auto"/>
            <w:left w:val="none" w:sz="0" w:space="0" w:color="auto"/>
            <w:bottom w:val="none" w:sz="0" w:space="0" w:color="auto"/>
            <w:right w:val="none" w:sz="0" w:space="0" w:color="auto"/>
          </w:divBdr>
        </w:div>
        <w:div w:id="596909654">
          <w:marLeft w:val="0"/>
          <w:marRight w:val="0"/>
          <w:marTop w:val="0"/>
          <w:marBottom w:val="0"/>
          <w:divBdr>
            <w:top w:val="none" w:sz="0" w:space="0" w:color="auto"/>
            <w:left w:val="none" w:sz="0" w:space="0" w:color="auto"/>
            <w:bottom w:val="none" w:sz="0" w:space="0" w:color="auto"/>
            <w:right w:val="none" w:sz="0" w:space="0" w:color="auto"/>
          </w:divBdr>
        </w:div>
        <w:div w:id="1640958284">
          <w:marLeft w:val="0"/>
          <w:marRight w:val="0"/>
          <w:marTop w:val="0"/>
          <w:marBottom w:val="0"/>
          <w:divBdr>
            <w:top w:val="none" w:sz="0" w:space="0" w:color="auto"/>
            <w:left w:val="none" w:sz="0" w:space="0" w:color="auto"/>
            <w:bottom w:val="none" w:sz="0" w:space="0" w:color="auto"/>
            <w:right w:val="none" w:sz="0" w:space="0" w:color="auto"/>
          </w:divBdr>
        </w:div>
        <w:div w:id="565074186">
          <w:marLeft w:val="0"/>
          <w:marRight w:val="0"/>
          <w:marTop w:val="0"/>
          <w:marBottom w:val="0"/>
          <w:divBdr>
            <w:top w:val="none" w:sz="0" w:space="0" w:color="auto"/>
            <w:left w:val="none" w:sz="0" w:space="0" w:color="auto"/>
            <w:bottom w:val="none" w:sz="0" w:space="0" w:color="auto"/>
            <w:right w:val="none" w:sz="0" w:space="0" w:color="auto"/>
          </w:divBdr>
        </w:div>
        <w:div w:id="39332304">
          <w:marLeft w:val="0"/>
          <w:marRight w:val="0"/>
          <w:marTop w:val="0"/>
          <w:marBottom w:val="0"/>
          <w:divBdr>
            <w:top w:val="none" w:sz="0" w:space="0" w:color="auto"/>
            <w:left w:val="none" w:sz="0" w:space="0" w:color="auto"/>
            <w:bottom w:val="none" w:sz="0" w:space="0" w:color="auto"/>
            <w:right w:val="none" w:sz="0" w:space="0" w:color="auto"/>
          </w:divBdr>
        </w:div>
        <w:div w:id="813989341">
          <w:marLeft w:val="0"/>
          <w:marRight w:val="0"/>
          <w:marTop w:val="0"/>
          <w:marBottom w:val="0"/>
          <w:divBdr>
            <w:top w:val="none" w:sz="0" w:space="0" w:color="auto"/>
            <w:left w:val="none" w:sz="0" w:space="0" w:color="auto"/>
            <w:bottom w:val="none" w:sz="0" w:space="0" w:color="auto"/>
            <w:right w:val="none" w:sz="0" w:space="0" w:color="auto"/>
          </w:divBdr>
        </w:div>
        <w:div w:id="994531535">
          <w:marLeft w:val="0"/>
          <w:marRight w:val="0"/>
          <w:marTop w:val="0"/>
          <w:marBottom w:val="0"/>
          <w:divBdr>
            <w:top w:val="none" w:sz="0" w:space="0" w:color="auto"/>
            <w:left w:val="none" w:sz="0" w:space="0" w:color="auto"/>
            <w:bottom w:val="none" w:sz="0" w:space="0" w:color="auto"/>
            <w:right w:val="none" w:sz="0" w:space="0" w:color="auto"/>
          </w:divBdr>
        </w:div>
        <w:div w:id="454980346">
          <w:marLeft w:val="0"/>
          <w:marRight w:val="0"/>
          <w:marTop w:val="0"/>
          <w:marBottom w:val="0"/>
          <w:divBdr>
            <w:top w:val="none" w:sz="0" w:space="0" w:color="auto"/>
            <w:left w:val="none" w:sz="0" w:space="0" w:color="auto"/>
            <w:bottom w:val="none" w:sz="0" w:space="0" w:color="auto"/>
            <w:right w:val="none" w:sz="0" w:space="0" w:color="auto"/>
          </w:divBdr>
        </w:div>
        <w:div w:id="2017733746">
          <w:marLeft w:val="0"/>
          <w:marRight w:val="0"/>
          <w:marTop w:val="0"/>
          <w:marBottom w:val="0"/>
          <w:divBdr>
            <w:top w:val="none" w:sz="0" w:space="0" w:color="auto"/>
            <w:left w:val="none" w:sz="0" w:space="0" w:color="auto"/>
            <w:bottom w:val="none" w:sz="0" w:space="0" w:color="auto"/>
            <w:right w:val="none" w:sz="0" w:space="0" w:color="auto"/>
          </w:divBdr>
        </w:div>
        <w:div w:id="624459633">
          <w:marLeft w:val="0"/>
          <w:marRight w:val="0"/>
          <w:marTop w:val="0"/>
          <w:marBottom w:val="0"/>
          <w:divBdr>
            <w:top w:val="none" w:sz="0" w:space="0" w:color="auto"/>
            <w:left w:val="none" w:sz="0" w:space="0" w:color="auto"/>
            <w:bottom w:val="none" w:sz="0" w:space="0" w:color="auto"/>
            <w:right w:val="none" w:sz="0" w:space="0" w:color="auto"/>
          </w:divBdr>
        </w:div>
        <w:div w:id="1179612571">
          <w:marLeft w:val="0"/>
          <w:marRight w:val="0"/>
          <w:marTop w:val="0"/>
          <w:marBottom w:val="0"/>
          <w:divBdr>
            <w:top w:val="none" w:sz="0" w:space="0" w:color="auto"/>
            <w:left w:val="none" w:sz="0" w:space="0" w:color="auto"/>
            <w:bottom w:val="none" w:sz="0" w:space="0" w:color="auto"/>
            <w:right w:val="none" w:sz="0" w:space="0" w:color="auto"/>
          </w:divBdr>
        </w:div>
        <w:div w:id="1791238822">
          <w:marLeft w:val="0"/>
          <w:marRight w:val="0"/>
          <w:marTop w:val="0"/>
          <w:marBottom w:val="0"/>
          <w:divBdr>
            <w:top w:val="none" w:sz="0" w:space="0" w:color="auto"/>
            <w:left w:val="none" w:sz="0" w:space="0" w:color="auto"/>
            <w:bottom w:val="none" w:sz="0" w:space="0" w:color="auto"/>
            <w:right w:val="none" w:sz="0" w:space="0" w:color="auto"/>
          </w:divBdr>
        </w:div>
        <w:div w:id="1535539540">
          <w:marLeft w:val="0"/>
          <w:marRight w:val="0"/>
          <w:marTop w:val="0"/>
          <w:marBottom w:val="0"/>
          <w:divBdr>
            <w:top w:val="none" w:sz="0" w:space="0" w:color="auto"/>
            <w:left w:val="none" w:sz="0" w:space="0" w:color="auto"/>
            <w:bottom w:val="none" w:sz="0" w:space="0" w:color="auto"/>
            <w:right w:val="none" w:sz="0" w:space="0" w:color="auto"/>
          </w:divBdr>
        </w:div>
        <w:div w:id="730617299">
          <w:marLeft w:val="0"/>
          <w:marRight w:val="0"/>
          <w:marTop w:val="0"/>
          <w:marBottom w:val="0"/>
          <w:divBdr>
            <w:top w:val="none" w:sz="0" w:space="0" w:color="auto"/>
            <w:left w:val="none" w:sz="0" w:space="0" w:color="auto"/>
            <w:bottom w:val="none" w:sz="0" w:space="0" w:color="auto"/>
            <w:right w:val="none" w:sz="0" w:space="0" w:color="auto"/>
          </w:divBdr>
        </w:div>
        <w:div w:id="279608058">
          <w:marLeft w:val="0"/>
          <w:marRight w:val="0"/>
          <w:marTop w:val="0"/>
          <w:marBottom w:val="0"/>
          <w:divBdr>
            <w:top w:val="none" w:sz="0" w:space="0" w:color="auto"/>
            <w:left w:val="none" w:sz="0" w:space="0" w:color="auto"/>
            <w:bottom w:val="none" w:sz="0" w:space="0" w:color="auto"/>
            <w:right w:val="none" w:sz="0" w:space="0" w:color="auto"/>
          </w:divBdr>
        </w:div>
        <w:div w:id="41908347">
          <w:marLeft w:val="0"/>
          <w:marRight w:val="0"/>
          <w:marTop w:val="0"/>
          <w:marBottom w:val="0"/>
          <w:divBdr>
            <w:top w:val="none" w:sz="0" w:space="0" w:color="auto"/>
            <w:left w:val="none" w:sz="0" w:space="0" w:color="auto"/>
            <w:bottom w:val="none" w:sz="0" w:space="0" w:color="auto"/>
            <w:right w:val="none" w:sz="0" w:space="0" w:color="auto"/>
          </w:divBdr>
        </w:div>
        <w:div w:id="1021050902">
          <w:marLeft w:val="0"/>
          <w:marRight w:val="0"/>
          <w:marTop w:val="0"/>
          <w:marBottom w:val="0"/>
          <w:divBdr>
            <w:top w:val="none" w:sz="0" w:space="0" w:color="auto"/>
            <w:left w:val="none" w:sz="0" w:space="0" w:color="auto"/>
            <w:bottom w:val="none" w:sz="0" w:space="0" w:color="auto"/>
            <w:right w:val="none" w:sz="0" w:space="0" w:color="auto"/>
          </w:divBdr>
        </w:div>
        <w:div w:id="1424185826">
          <w:marLeft w:val="0"/>
          <w:marRight w:val="0"/>
          <w:marTop w:val="0"/>
          <w:marBottom w:val="0"/>
          <w:divBdr>
            <w:top w:val="none" w:sz="0" w:space="0" w:color="auto"/>
            <w:left w:val="none" w:sz="0" w:space="0" w:color="auto"/>
            <w:bottom w:val="none" w:sz="0" w:space="0" w:color="auto"/>
            <w:right w:val="none" w:sz="0" w:space="0" w:color="auto"/>
          </w:divBdr>
        </w:div>
        <w:div w:id="1612322902">
          <w:marLeft w:val="0"/>
          <w:marRight w:val="0"/>
          <w:marTop w:val="0"/>
          <w:marBottom w:val="0"/>
          <w:divBdr>
            <w:top w:val="none" w:sz="0" w:space="0" w:color="auto"/>
            <w:left w:val="none" w:sz="0" w:space="0" w:color="auto"/>
            <w:bottom w:val="none" w:sz="0" w:space="0" w:color="auto"/>
            <w:right w:val="none" w:sz="0" w:space="0" w:color="auto"/>
          </w:divBdr>
        </w:div>
        <w:div w:id="928343217">
          <w:marLeft w:val="0"/>
          <w:marRight w:val="0"/>
          <w:marTop w:val="0"/>
          <w:marBottom w:val="0"/>
          <w:divBdr>
            <w:top w:val="none" w:sz="0" w:space="0" w:color="auto"/>
            <w:left w:val="none" w:sz="0" w:space="0" w:color="auto"/>
            <w:bottom w:val="none" w:sz="0" w:space="0" w:color="auto"/>
            <w:right w:val="none" w:sz="0" w:space="0" w:color="auto"/>
          </w:divBdr>
        </w:div>
        <w:div w:id="29844816">
          <w:marLeft w:val="0"/>
          <w:marRight w:val="0"/>
          <w:marTop w:val="0"/>
          <w:marBottom w:val="0"/>
          <w:divBdr>
            <w:top w:val="none" w:sz="0" w:space="0" w:color="auto"/>
            <w:left w:val="none" w:sz="0" w:space="0" w:color="auto"/>
            <w:bottom w:val="none" w:sz="0" w:space="0" w:color="auto"/>
            <w:right w:val="none" w:sz="0" w:space="0" w:color="auto"/>
          </w:divBdr>
        </w:div>
        <w:div w:id="1473328442">
          <w:marLeft w:val="0"/>
          <w:marRight w:val="0"/>
          <w:marTop w:val="0"/>
          <w:marBottom w:val="0"/>
          <w:divBdr>
            <w:top w:val="none" w:sz="0" w:space="0" w:color="auto"/>
            <w:left w:val="none" w:sz="0" w:space="0" w:color="auto"/>
            <w:bottom w:val="none" w:sz="0" w:space="0" w:color="auto"/>
            <w:right w:val="none" w:sz="0" w:space="0" w:color="auto"/>
          </w:divBdr>
        </w:div>
        <w:div w:id="313797176">
          <w:marLeft w:val="0"/>
          <w:marRight w:val="0"/>
          <w:marTop w:val="0"/>
          <w:marBottom w:val="0"/>
          <w:divBdr>
            <w:top w:val="none" w:sz="0" w:space="0" w:color="auto"/>
            <w:left w:val="none" w:sz="0" w:space="0" w:color="auto"/>
            <w:bottom w:val="none" w:sz="0" w:space="0" w:color="auto"/>
            <w:right w:val="none" w:sz="0" w:space="0" w:color="auto"/>
          </w:divBdr>
        </w:div>
        <w:div w:id="862671085">
          <w:marLeft w:val="0"/>
          <w:marRight w:val="0"/>
          <w:marTop w:val="0"/>
          <w:marBottom w:val="0"/>
          <w:divBdr>
            <w:top w:val="none" w:sz="0" w:space="0" w:color="auto"/>
            <w:left w:val="none" w:sz="0" w:space="0" w:color="auto"/>
            <w:bottom w:val="none" w:sz="0" w:space="0" w:color="auto"/>
            <w:right w:val="none" w:sz="0" w:space="0" w:color="auto"/>
          </w:divBdr>
        </w:div>
        <w:div w:id="961039609">
          <w:marLeft w:val="0"/>
          <w:marRight w:val="0"/>
          <w:marTop w:val="0"/>
          <w:marBottom w:val="0"/>
          <w:divBdr>
            <w:top w:val="none" w:sz="0" w:space="0" w:color="auto"/>
            <w:left w:val="none" w:sz="0" w:space="0" w:color="auto"/>
            <w:bottom w:val="none" w:sz="0" w:space="0" w:color="auto"/>
            <w:right w:val="none" w:sz="0" w:space="0" w:color="auto"/>
          </w:divBdr>
        </w:div>
        <w:div w:id="510144673">
          <w:marLeft w:val="0"/>
          <w:marRight w:val="0"/>
          <w:marTop w:val="0"/>
          <w:marBottom w:val="0"/>
          <w:divBdr>
            <w:top w:val="none" w:sz="0" w:space="0" w:color="auto"/>
            <w:left w:val="none" w:sz="0" w:space="0" w:color="auto"/>
            <w:bottom w:val="none" w:sz="0" w:space="0" w:color="auto"/>
            <w:right w:val="none" w:sz="0" w:space="0" w:color="auto"/>
          </w:divBdr>
        </w:div>
        <w:div w:id="677468331">
          <w:marLeft w:val="0"/>
          <w:marRight w:val="0"/>
          <w:marTop w:val="0"/>
          <w:marBottom w:val="0"/>
          <w:divBdr>
            <w:top w:val="none" w:sz="0" w:space="0" w:color="auto"/>
            <w:left w:val="none" w:sz="0" w:space="0" w:color="auto"/>
            <w:bottom w:val="none" w:sz="0" w:space="0" w:color="auto"/>
            <w:right w:val="none" w:sz="0" w:space="0" w:color="auto"/>
          </w:divBdr>
        </w:div>
        <w:div w:id="824013404">
          <w:marLeft w:val="0"/>
          <w:marRight w:val="0"/>
          <w:marTop w:val="0"/>
          <w:marBottom w:val="0"/>
          <w:divBdr>
            <w:top w:val="none" w:sz="0" w:space="0" w:color="auto"/>
            <w:left w:val="none" w:sz="0" w:space="0" w:color="auto"/>
            <w:bottom w:val="none" w:sz="0" w:space="0" w:color="auto"/>
            <w:right w:val="none" w:sz="0" w:space="0" w:color="auto"/>
          </w:divBdr>
        </w:div>
        <w:div w:id="1781797489">
          <w:marLeft w:val="0"/>
          <w:marRight w:val="0"/>
          <w:marTop w:val="0"/>
          <w:marBottom w:val="0"/>
          <w:divBdr>
            <w:top w:val="none" w:sz="0" w:space="0" w:color="auto"/>
            <w:left w:val="none" w:sz="0" w:space="0" w:color="auto"/>
            <w:bottom w:val="none" w:sz="0" w:space="0" w:color="auto"/>
            <w:right w:val="none" w:sz="0" w:space="0" w:color="auto"/>
          </w:divBdr>
        </w:div>
        <w:div w:id="2072969324">
          <w:marLeft w:val="0"/>
          <w:marRight w:val="0"/>
          <w:marTop w:val="0"/>
          <w:marBottom w:val="0"/>
          <w:divBdr>
            <w:top w:val="none" w:sz="0" w:space="0" w:color="auto"/>
            <w:left w:val="none" w:sz="0" w:space="0" w:color="auto"/>
            <w:bottom w:val="none" w:sz="0" w:space="0" w:color="auto"/>
            <w:right w:val="none" w:sz="0" w:space="0" w:color="auto"/>
          </w:divBdr>
        </w:div>
        <w:div w:id="865404603">
          <w:marLeft w:val="0"/>
          <w:marRight w:val="0"/>
          <w:marTop w:val="0"/>
          <w:marBottom w:val="0"/>
          <w:divBdr>
            <w:top w:val="none" w:sz="0" w:space="0" w:color="auto"/>
            <w:left w:val="none" w:sz="0" w:space="0" w:color="auto"/>
            <w:bottom w:val="none" w:sz="0" w:space="0" w:color="auto"/>
            <w:right w:val="none" w:sz="0" w:space="0" w:color="auto"/>
          </w:divBdr>
        </w:div>
        <w:div w:id="1069619013">
          <w:marLeft w:val="0"/>
          <w:marRight w:val="0"/>
          <w:marTop w:val="0"/>
          <w:marBottom w:val="0"/>
          <w:divBdr>
            <w:top w:val="none" w:sz="0" w:space="0" w:color="auto"/>
            <w:left w:val="none" w:sz="0" w:space="0" w:color="auto"/>
            <w:bottom w:val="none" w:sz="0" w:space="0" w:color="auto"/>
            <w:right w:val="none" w:sz="0" w:space="0" w:color="auto"/>
          </w:divBdr>
        </w:div>
        <w:div w:id="1005325919">
          <w:marLeft w:val="0"/>
          <w:marRight w:val="0"/>
          <w:marTop w:val="0"/>
          <w:marBottom w:val="0"/>
          <w:divBdr>
            <w:top w:val="none" w:sz="0" w:space="0" w:color="auto"/>
            <w:left w:val="none" w:sz="0" w:space="0" w:color="auto"/>
            <w:bottom w:val="none" w:sz="0" w:space="0" w:color="auto"/>
            <w:right w:val="none" w:sz="0" w:space="0" w:color="auto"/>
          </w:divBdr>
        </w:div>
        <w:div w:id="1730768590">
          <w:marLeft w:val="0"/>
          <w:marRight w:val="0"/>
          <w:marTop w:val="0"/>
          <w:marBottom w:val="0"/>
          <w:divBdr>
            <w:top w:val="none" w:sz="0" w:space="0" w:color="auto"/>
            <w:left w:val="none" w:sz="0" w:space="0" w:color="auto"/>
            <w:bottom w:val="none" w:sz="0" w:space="0" w:color="auto"/>
            <w:right w:val="none" w:sz="0" w:space="0" w:color="auto"/>
          </w:divBdr>
        </w:div>
        <w:div w:id="2096658635">
          <w:marLeft w:val="0"/>
          <w:marRight w:val="0"/>
          <w:marTop w:val="0"/>
          <w:marBottom w:val="0"/>
          <w:divBdr>
            <w:top w:val="none" w:sz="0" w:space="0" w:color="auto"/>
            <w:left w:val="none" w:sz="0" w:space="0" w:color="auto"/>
            <w:bottom w:val="none" w:sz="0" w:space="0" w:color="auto"/>
            <w:right w:val="none" w:sz="0" w:space="0" w:color="auto"/>
          </w:divBdr>
        </w:div>
        <w:div w:id="578640498">
          <w:marLeft w:val="0"/>
          <w:marRight w:val="0"/>
          <w:marTop w:val="0"/>
          <w:marBottom w:val="0"/>
          <w:divBdr>
            <w:top w:val="none" w:sz="0" w:space="0" w:color="auto"/>
            <w:left w:val="none" w:sz="0" w:space="0" w:color="auto"/>
            <w:bottom w:val="none" w:sz="0" w:space="0" w:color="auto"/>
            <w:right w:val="none" w:sz="0" w:space="0" w:color="auto"/>
          </w:divBdr>
        </w:div>
        <w:div w:id="2075807529">
          <w:marLeft w:val="0"/>
          <w:marRight w:val="0"/>
          <w:marTop w:val="0"/>
          <w:marBottom w:val="0"/>
          <w:divBdr>
            <w:top w:val="none" w:sz="0" w:space="0" w:color="auto"/>
            <w:left w:val="none" w:sz="0" w:space="0" w:color="auto"/>
            <w:bottom w:val="none" w:sz="0" w:space="0" w:color="auto"/>
            <w:right w:val="none" w:sz="0" w:space="0" w:color="auto"/>
          </w:divBdr>
        </w:div>
        <w:div w:id="1952391503">
          <w:marLeft w:val="0"/>
          <w:marRight w:val="0"/>
          <w:marTop w:val="0"/>
          <w:marBottom w:val="0"/>
          <w:divBdr>
            <w:top w:val="none" w:sz="0" w:space="0" w:color="auto"/>
            <w:left w:val="none" w:sz="0" w:space="0" w:color="auto"/>
            <w:bottom w:val="none" w:sz="0" w:space="0" w:color="auto"/>
            <w:right w:val="none" w:sz="0" w:space="0" w:color="auto"/>
          </w:divBdr>
        </w:div>
        <w:div w:id="1649746438">
          <w:marLeft w:val="0"/>
          <w:marRight w:val="0"/>
          <w:marTop w:val="0"/>
          <w:marBottom w:val="0"/>
          <w:divBdr>
            <w:top w:val="none" w:sz="0" w:space="0" w:color="auto"/>
            <w:left w:val="none" w:sz="0" w:space="0" w:color="auto"/>
            <w:bottom w:val="none" w:sz="0" w:space="0" w:color="auto"/>
            <w:right w:val="none" w:sz="0" w:space="0" w:color="auto"/>
          </w:divBdr>
        </w:div>
        <w:div w:id="1458571490">
          <w:marLeft w:val="0"/>
          <w:marRight w:val="0"/>
          <w:marTop w:val="0"/>
          <w:marBottom w:val="0"/>
          <w:divBdr>
            <w:top w:val="none" w:sz="0" w:space="0" w:color="auto"/>
            <w:left w:val="none" w:sz="0" w:space="0" w:color="auto"/>
            <w:bottom w:val="none" w:sz="0" w:space="0" w:color="auto"/>
            <w:right w:val="none" w:sz="0" w:space="0" w:color="auto"/>
          </w:divBdr>
        </w:div>
        <w:div w:id="1104306145">
          <w:marLeft w:val="0"/>
          <w:marRight w:val="0"/>
          <w:marTop w:val="0"/>
          <w:marBottom w:val="0"/>
          <w:divBdr>
            <w:top w:val="none" w:sz="0" w:space="0" w:color="auto"/>
            <w:left w:val="none" w:sz="0" w:space="0" w:color="auto"/>
            <w:bottom w:val="none" w:sz="0" w:space="0" w:color="auto"/>
            <w:right w:val="none" w:sz="0" w:space="0" w:color="auto"/>
          </w:divBdr>
        </w:div>
        <w:div w:id="1878396039">
          <w:marLeft w:val="0"/>
          <w:marRight w:val="0"/>
          <w:marTop w:val="0"/>
          <w:marBottom w:val="0"/>
          <w:divBdr>
            <w:top w:val="none" w:sz="0" w:space="0" w:color="auto"/>
            <w:left w:val="none" w:sz="0" w:space="0" w:color="auto"/>
            <w:bottom w:val="none" w:sz="0" w:space="0" w:color="auto"/>
            <w:right w:val="none" w:sz="0" w:space="0" w:color="auto"/>
          </w:divBdr>
        </w:div>
        <w:div w:id="367411626">
          <w:marLeft w:val="0"/>
          <w:marRight w:val="0"/>
          <w:marTop w:val="0"/>
          <w:marBottom w:val="0"/>
          <w:divBdr>
            <w:top w:val="none" w:sz="0" w:space="0" w:color="auto"/>
            <w:left w:val="none" w:sz="0" w:space="0" w:color="auto"/>
            <w:bottom w:val="none" w:sz="0" w:space="0" w:color="auto"/>
            <w:right w:val="none" w:sz="0" w:space="0" w:color="auto"/>
          </w:divBdr>
        </w:div>
        <w:div w:id="651980619">
          <w:marLeft w:val="0"/>
          <w:marRight w:val="0"/>
          <w:marTop w:val="0"/>
          <w:marBottom w:val="0"/>
          <w:divBdr>
            <w:top w:val="none" w:sz="0" w:space="0" w:color="auto"/>
            <w:left w:val="none" w:sz="0" w:space="0" w:color="auto"/>
            <w:bottom w:val="none" w:sz="0" w:space="0" w:color="auto"/>
            <w:right w:val="none" w:sz="0" w:space="0" w:color="auto"/>
          </w:divBdr>
        </w:div>
        <w:div w:id="844438458">
          <w:marLeft w:val="0"/>
          <w:marRight w:val="0"/>
          <w:marTop w:val="0"/>
          <w:marBottom w:val="0"/>
          <w:divBdr>
            <w:top w:val="none" w:sz="0" w:space="0" w:color="auto"/>
            <w:left w:val="none" w:sz="0" w:space="0" w:color="auto"/>
            <w:bottom w:val="none" w:sz="0" w:space="0" w:color="auto"/>
            <w:right w:val="none" w:sz="0" w:space="0" w:color="auto"/>
          </w:divBdr>
        </w:div>
        <w:div w:id="1193299590">
          <w:marLeft w:val="0"/>
          <w:marRight w:val="0"/>
          <w:marTop w:val="0"/>
          <w:marBottom w:val="0"/>
          <w:divBdr>
            <w:top w:val="none" w:sz="0" w:space="0" w:color="auto"/>
            <w:left w:val="none" w:sz="0" w:space="0" w:color="auto"/>
            <w:bottom w:val="none" w:sz="0" w:space="0" w:color="auto"/>
            <w:right w:val="none" w:sz="0" w:space="0" w:color="auto"/>
          </w:divBdr>
        </w:div>
        <w:div w:id="322009047">
          <w:marLeft w:val="0"/>
          <w:marRight w:val="0"/>
          <w:marTop w:val="0"/>
          <w:marBottom w:val="0"/>
          <w:divBdr>
            <w:top w:val="none" w:sz="0" w:space="0" w:color="auto"/>
            <w:left w:val="none" w:sz="0" w:space="0" w:color="auto"/>
            <w:bottom w:val="none" w:sz="0" w:space="0" w:color="auto"/>
            <w:right w:val="none" w:sz="0" w:space="0" w:color="auto"/>
          </w:divBdr>
        </w:div>
        <w:div w:id="468399530">
          <w:marLeft w:val="0"/>
          <w:marRight w:val="0"/>
          <w:marTop w:val="0"/>
          <w:marBottom w:val="0"/>
          <w:divBdr>
            <w:top w:val="none" w:sz="0" w:space="0" w:color="auto"/>
            <w:left w:val="none" w:sz="0" w:space="0" w:color="auto"/>
            <w:bottom w:val="none" w:sz="0" w:space="0" w:color="auto"/>
            <w:right w:val="none" w:sz="0" w:space="0" w:color="auto"/>
          </w:divBdr>
        </w:div>
        <w:div w:id="1211989715">
          <w:marLeft w:val="0"/>
          <w:marRight w:val="0"/>
          <w:marTop w:val="0"/>
          <w:marBottom w:val="0"/>
          <w:divBdr>
            <w:top w:val="none" w:sz="0" w:space="0" w:color="auto"/>
            <w:left w:val="none" w:sz="0" w:space="0" w:color="auto"/>
            <w:bottom w:val="none" w:sz="0" w:space="0" w:color="auto"/>
            <w:right w:val="none" w:sz="0" w:space="0" w:color="auto"/>
          </w:divBdr>
        </w:div>
        <w:div w:id="499007087">
          <w:marLeft w:val="0"/>
          <w:marRight w:val="0"/>
          <w:marTop w:val="0"/>
          <w:marBottom w:val="0"/>
          <w:divBdr>
            <w:top w:val="none" w:sz="0" w:space="0" w:color="auto"/>
            <w:left w:val="none" w:sz="0" w:space="0" w:color="auto"/>
            <w:bottom w:val="none" w:sz="0" w:space="0" w:color="auto"/>
            <w:right w:val="none" w:sz="0" w:space="0" w:color="auto"/>
          </w:divBdr>
        </w:div>
        <w:div w:id="1183713540">
          <w:marLeft w:val="0"/>
          <w:marRight w:val="0"/>
          <w:marTop w:val="0"/>
          <w:marBottom w:val="0"/>
          <w:divBdr>
            <w:top w:val="none" w:sz="0" w:space="0" w:color="auto"/>
            <w:left w:val="none" w:sz="0" w:space="0" w:color="auto"/>
            <w:bottom w:val="none" w:sz="0" w:space="0" w:color="auto"/>
            <w:right w:val="none" w:sz="0" w:space="0" w:color="auto"/>
          </w:divBdr>
        </w:div>
        <w:div w:id="1871841631">
          <w:marLeft w:val="0"/>
          <w:marRight w:val="0"/>
          <w:marTop w:val="0"/>
          <w:marBottom w:val="0"/>
          <w:divBdr>
            <w:top w:val="none" w:sz="0" w:space="0" w:color="auto"/>
            <w:left w:val="none" w:sz="0" w:space="0" w:color="auto"/>
            <w:bottom w:val="none" w:sz="0" w:space="0" w:color="auto"/>
            <w:right w:val="none" w:sz="0" w:space="0" w:color="auto"/>
          </w:divBdr>
        </w:div>
        <w:div w:id="203643955">
          <w:marLeft w:val="0"/>
          <w:marRight w:val="0"/>
          <w:marTop w:val="0"/>
          <w:marBottom w:val="0"/>
          <w:divBdr>
            <w:top w:val="none" w:sz="0" w:space="0" w:color="auto"/>
            <w:left w:val="none" w:sz="0" w:space="0" w:color="auto"/>
            <w:bottom w:val="none" w:sz="0" w:space="0" w:color="auto"/>
            <w:right w:val="none" w:sz="0" w:space="0" w:color="auto"/>
          </w:divBdr>
        </w:div>
        <w:div w:id="1177693316">
          <w:marLeft w:val="0"/>
          <w:marRight w:val="0"/>
          <w:marTop w:val="0"/>
          <w:marBottom w:val="0"/>
          <w:divBdr>
            <w:top w:val="none" w:sz="0" w:space="0" w:color="auto"/>
            <w:left w:val="none" w:sz="0" w:space="0" w:color="auto"/>
            <w:bottom w:val="none" w:sz="0" w:space="0" w:color="auto"/>
            <w:right w:val="none" w:sz="0" w:space="0" w:color="auto"/>
          </w:divBdr>
        </w:div>
        <w:div w:id="1434664861">
          <w:marLeft w:val="0"/>
          <w:marRight w:val="0"/>
          <w:marTop w:val="0"/>
          <w:marBottom w:val="0"/>
          <w:divBdr>
            <w:top w:val="none" w:sz="0" w:space="0" w:color="auto"/>
            <w:left w:val="none" w:sz="0" w:space="0" w:color="auto"/>
            <w:bottom w:val="none" w:sz="0" w:space="0" w:color="auto"/>
            <w:right w:val="none" w:sz="0" w:space="0" w:color="auto"/>
          </w:divBdr>
        </w:div>
        <w:div w:id="2073843737">
          <w:marLeft w:val="0"/>
          <w:marRight w:val="0"/>
          <w:marTop w:val="0"/>
          <w:marBottom w:val="0"/>
          <w:divBdr>
            <w:top w:val="none" w:sz="0" w:space="0" w:color="auto"/>
            <w:left w:val="none" w:sz="0" w:space="0" w:color="auto"/>
            <w:bottom w:val="none" w:sz="0" w:space="0" w:color="auto"/>
            <w:right w:val="none" w:sz="0" w:space="0" w:color="auto"/>
          </w:divBdr>
        </w:div>
        <w:div w:id="1433281842">
          <w:marLeft w:val="0"/>
          <w:marRight w:val="0"/>
          <w:marTop w:val="0"/>
          <w:marBottom w:val="0"/>
          <w:divBdr>
            <w:top w:val="none" w:sz="0" w:space="0" w:color="auto"/>
            <w:left w:val="none" w:sz="0" w:space="0" w:color="auto"/>
            <w:bottom w:val="none" w:sz="0" w:space="0" w:color="auto"/>
            <w:right w:val="none" w:sz="0" w:space="0" w:color="auto"/>
          </w:divBdr>
        </w:div>
        <w:div w:id="68356988">
          <w:marLeft w:val="0"/>
          <w:marRight w:val="0"/>
          <w:marTop w:val="0"/>
          <w:marBottom w:val="0"/>
          <w:divBdr>
            <w:top w:val="none" w:sz="0" w:space="0" w:color="auto"/>
            <w:left w:val="none" w:sz="0" w:space="0" w:color="auto"/>
            <w:bottom w:val="none" w:sz="0" w:space="0" w:color="auto"/>
            <w:right w:val="none" w:sz="0" w:space="0" w:color="auto"/>
          </w:divBdr>
        </w:div>
        <w:div w:id="808716089">
          <w:marLeft w:val="0"/>
          <w:marRight w:val="0"/>
          <w:marTop w:val="0"/>
          <w:marBottom w:val="0"/>
          <w:divBdr>
            <w:top w:val="none" w:sz="0" w:space="0" w:color="auto"/>
            <w:left w:val="none" w:sz="0" w:space="0" w:color="auto"/>
            <w:bottom w:val="none" w:sz="0" w:space="0" w:color="auto"/>
            <w:right w:val="none" w:sz="0" w:space="0" w:color="auto"/>
          </w:divBdr>
        </w:div>
        <w:div w:id="456991559">
          <w:marLeft w:val="0"/>
          <w:marRight w:val="0"/>
          <w:marTop w:val="0"/>
          <w:marBottom w:val="0"/>
          <w:divBdr>
            <w:top w:val="none" w:sz="0" w:space="0" w:color="auto"/>
            <w:left w:val="none" w:sz="0" w:space="0" w:color="auto"/>
            <w:bottom w:val="none" w:sz="0" w:space="0" w:color="auto"/>
            <w:right w:val="none" w:sz="0" w:space="0" w:color="auto"/>
          </w:divBdr>
        </w:div>
        <w:div w:id="1605918351">
          <w:marLeft w:val="0"/>
          <w:marRight w:val="0"/>
          <w:marTop w:val="0"/>
          <w:marBottom w:val="0"/>
          <w:divBdr>
            <w:top w:val="none" w:sz="0" w:space="0" w:color="auto"/>
            <w:left w:val="none" w:sz="0" w:space="0" w:color="auto"/>
            <w:bottom w:val="none" w:sz="0" w:space="0" w:color="auto"/>
            <w:right w:val="none" w:sz="0" w:space="0" w:color="auto"/>
          </w:divBdr>
        </w:div>
        <w:div w:id="1171917325">
          <w:marLeft w:val="0"/>
          <w:marRight w:val="0"/>
          <w:marTop w:val="0"/>
          <w:marBottom w:val="0"/>
          <w:divBdr>
            <w:top w:val="none" w:sz="0" w:space="0" w:color="auto"/>
            <w:left w:val="none" w:sz="0" w:space="0" w:color="auto"/>
            <w:bottom w:val="none" w:sz="0" w:space="0" w:color="auto"/>
            <w:right w:val="none" w:sz="0" w:space="0" w:color="auto"/>
          </w:divBdr>
        </w:div>
        <w:div w:id="804391998">
          <w:marLeft w:val="0"/>
          <w:marRight w:val="0"/>
          <w:marTop w:val="0"/>
          <w:marBottom w:val="0"/>
          <w:divBdr>
            <w:top w:val="none" w:sz="0" w:space="0" w:color="auto"/>
            <w:left w:val="none" w:sz="0" w:space="0" w:color="auto"/>
            <w:bottom w:val="none" w:sz="0" w:space="0" w:color="auto"/>
            <w:right w:val="none" w:sz="0" w:space="0" w:color="auto"/>
          </w:divBdr>
        </w:div>
        <w:div w:id="1091660341">
          <w:marLeft w:val="0"/>
          <w:marRight w:val="0"/>
          <w:marTop w:val="0"/>
          <w:marBottom w:val="0"/>
          <w:divBdr>
            <w:top w:val="none" w:sz="0" w:space="0" w:color="auto"/>
            <w:left w:val="none" w:sz="0" w:space="0" w:color="auto"/>
            <w:bottom w:val="none" w:sz="0" w:space="0" w:color="auto"/>
            <w:right w:val="none" w:sz="0" w:space="0" w:color="auto"/>
          </w:divBdr>
        </w:div>
        <w:div w:id="583298988">
          <w:marLeft w:val="0"/>
          <w:marRight w:val="0"/>
          <w:marTop w:val="0"/>
          <w:marBottom w:val="0"/>
          <w:divBdr>
            <w:top w:val="none" w:sz="0" w:space="0" w:color="auto"/>
            <w:left w:val="none" w:sz="0" w:space="0" w:color="auto"/>
            <w:bottom w:val="none" w:sz="0" w:space="0" w:color="auto"/>
            <w:right w:val="none" w:sz="0" w:space="0" w:color="auto"/>
          </w:divBdr>
        </w:div>
        <w:div w:id="1277642103">
          <w:marLeft w:val="0"/>
          <w:marRight w:val="0"/>
          <w:marTop w:val="0"/>
          <w:marBottom w:val="0"/>
          <w:divBdr>
            <w:top w:val="none" w:sz="0" w:space="0" w:color="auto"/>
            <w:left w:val="none" w:sz="0" w:space="0" w:color="auto"/>
            <w:bottom w:val="none" w:sz="0" w:space="0" w:color="auto"/>
            <w:right w:val="none" w:sz="0" w:space="0" w:color="auto"/>
          </w:divBdr>
        </w:div>
        <w:div w:id="1882478710">
          <w:marLeft w:val="0"/>
          <w:marRight w:val="0"/>
          <w:marTop w:val="0"/>
          <w:marBottom w:val="0"/>
          <w:divBdr>
            <w:top w:val="none" w:sz="0" w:space="0" w:color="auto"/>
            <w:left w:val="none" w:sz="0" w:space="0" w:color="auto"/>
            <w:bottom w:val="none" w:sz="0" w:space="0" w:color="auto"/>
            <w:right w:val="none" w:sz="0" w:space="0" w:color="auto"/>
          </w:divBdr>
        </w:div>
        <w:div w:id="1457672662">
          <w:marLeft w:val="0"/>
          <w:marRight w:val="0"/>
          <w:marTop w:val="0"/>
          <w:marBottom w:val="0"/>
          <w:divBdr>
            <w:top w:val="none" w:sz="0" w:space="0" w:color="auto"/>
            <w:left w:val="none" w:sz="0" w:space="0" w:color="auto"/>
            <w:bottom w:val="none" w:sz="0" w:space="0" w:color="auto"/>
            <w:right w:val="none" w:sz="0" w:space="0" w:color="auto"/>
          </w:divBdr>
        </w:div>
        <w:div w:id="751583364">
          <w:marLeft w:val="0"/>
          <w:marRight w:val="0"/>
          <w:marTop w:val="0"/>
          <w:marBottom w:val="0"/>
          <w:divBdr>
            <w:top w:val="none" w:sz="0" w:space="0" w:color="auto"/>
            <w:left w:val="none" w:sz="0" w:space="0" w:color="auto"/>
            <w:bottom w:val="none" w:sz="0" w:space="0" w:color="auto"/>
            <w:right w:val="none" w:sz="0" w:space="0" w:color="auto"/>
          </w:divBdr>
        </w:div>
        <w:div w:id="487407173">
          <w:marLeft w:val="0"/>
          <w:marRight w:val="0"/>
          <w:marTop w:val="0"/>
          <w:marBottom w:val="0"/>
          <w:divBdr>
            <w:top w:val="none" w:sz="0" w:space="0" w:color="auto"/>
            <w:left w:val="none" w:sz="0" w:space="0" w:color="auto"/>
            <w:bottom w:val="none" w:sz="0" w:space="0" w:color="auto"/>
            <w:right w:val="none" w:sz="0" w:space="0" w:color="auto"/>
          </w:divBdr>
        </w:div>
        <w:div w:id="30420404">
          <w:marLeft w:val="0"/>
          <w:marRight w:val="0"/>
          <w:marTop w:val="0"/>
          <w:marBottom w:val="0"/>
          <w:divBdr>
            <w:top w:val="none" w:sz="0" w:space="0" w:color="auto"/>
            <w:left w:val="none" w:sz="0" w:space="0" w:color="auto"/>
            <w:bottom w:val="none" w:sz="0" w:space="0" w:color="auto"/>
            <w:right w:val="none" w:sz="0" w:space="0" w:color="auto"/>
          </w:divBdr>
        </w:div>
        <w:div w:id="1828671814">
          <w:marLeft w:val="0"/>
          <w:marRight w:val="0"/>
          <w:marTop w:val="0"/>
          <w:marBottom w:val="0"/>
          <w:divBdr>
            <w:top w:val="none" w:sz="0" w:space="0" w:color="auto"/>
            <w:left w:val="none" w:sz="0" w:space="0" w:color="auto"/>
            <w:bottom w:val="none" w:sz="0" w:space="0" w:color="auto"/>
            <w:right w:val="none" w:sz="0" w:space="0" w:color="auto"/>
          </w:divBdr>
        </w:div>
        <w:div w:id="43988255">
          <w:marLeft w:val="0"/>
          <w:marRight w:val="0"/>
          <w:marTop w:val="0"/>
          <w:marBottom w:val="0"/>
          <w:divBdr>
            <w:top w:val="none" w:sz="0" w:space="0" w:color="auto"/>
            <w:left w:val="none" w:sz="0" w:space="0" w:color="auto"/>
            <w:bottom w:val="none" w:sz="0" w:space="0" w:color="auto"/>
            <w:right w:val="none" w:sz="0" w:space="0" w:color="auto"/>
          </w:divBdr>
        </w:div>
        <w:div w:id="2000648687">
          <w:marLeft w:val="0"/>
          <w:marRight w:val="0"/>
          <w:marTop w:val="0"/>
          <w:marBottom w:val="0"/>
          <w:divBdr>
            <w:top w:val="none" w:sz="0" w:space="0" w:color="auto"/>
            <w:left w:val="none" w:sz="0" w:space="0" w:color="auto"/>
            <w:bottom w:val="none" w:sz="0" w:space="0" w:color="auto"/>
            <w:right w:val="none" w:sz="0" w:space="0" w:color="auto"/>
          </w:divBdr>
        </w:div>
        <w:div w:id="1817185503">
          <w:marLeft w:val="0"/>
          <w:marRight w:val="0"/>
          <w:marTop w:val="0"/>
          <w:marBottom w:val="0"/>
          <w:divBdr>
            <w:top w:val="none" w:sz="0" w:space="0" w:color="auto"/>
            <w:left w:val="none" w:sz="0" w:space="0" w:color="auto"/>
            <w:bottom w:val="none" w:sz="0" w:space="0" w:color="auto"/>
            <w:right w:val="none" w:sz="0" w:space="0" w:color="auto"/>
          </w:divBdr>
        </w:div>
        <w:div w:id="1706516067">
          <w:marLeft w:val="0"/>
          <w:marRight w:val="0"/>
          <w:marTop w:val="0"/>
          <w:marBottom w:val="0"/>
          <w:divBdr>
            <w:top w:val="none" w:sz="0" w:space="0" w:color="auto"/>
            <w:left w:val="none" w:sz="0" w:space="0" w:color="auto"/>
            <w:bottom w:val="none" w:sz="0" w:space="0" w:color="auto"/>
            <w:right w:val="none" w:sz="0" w:space="0" w:color="auto"/>
          </w:divBdr>
        </w:div>
        <w:div w:id="292251819">
          <w:marLeft w:val="0"/>
          <w:marRight w:val="0"/>
          <w:marTop w:val="0"/>
          <w:marBottom w:val="0"/>
          <w:divBdr>
            <w:top w:val="none" w:sz="0" w:space="0" w:color="auto"/>
            <w:left w:val="none" w:sz="0" w:space="0" w:color="auto"/>
            <w:bottom w:val="none" w:sz="0" w:space="0" w:color="auto"/>
            <w:right w:val="none" w:sz="0" w:space="0" w:color="auto"/>
          </w:divBdr>
        </w:div>
        <w:div w:id="307903929">
          <w:marLeft w:val="0"/>
          <w:marRight w:val="0"/>
          <w:marTop w:val="0"/>
          <w:marBottom w:val="0"/>
          <w:divBdr>
            <w:top w:val="none" w:sz="0" w:space="0" w:color="auto"/>
            <w:left w:val="none" w:sz="0" w:space="0" w:color="auto"/>
            <w:bottom w:val="none" w:sz="0" w:space="0" w:color="auto"/>
            <w:right w:val="none" w:sz="0" w:space="0" w:color="auto"/>
          </w:divBdr>
        </w:div>
        <w:div w:id="202669983">
          <w:marLeft w:val="0"/>
          <w:marRight w:val="0"/>
          <w:marTop w:val="0"/>
          <w:marBottom w:val="0"/>
          <w:divBdr>
            <w:top w:val="none" w:sz="0" w:space="0" w:color="auto"/>
            <w:left w:val="none" w:sz="0" w:space="0" w:color="auto"/>
            <w:bottom w:val="none" w:sz="0" w:space="0" w:color="auto"/>
            <w:right w:val="none" w:sz="0" w:space="0" w:color="auto"/>
          </w:divBdr>
        </w:div>
        <w:div w:id="793058257">
          <w:marLeft w:val="0"/>
          <w:marRight w:val="0"/>
          <w:marTop w:val="0"/>
          <w:marBottom w:val="0"/>
          <w:divBdr>
            <w:top w:val="none" w:sz="0" w:space="0" w:color="auto"/>
            <w:left w:val="none" w:sz="0" w:space="0" w:color="auto"/>
            <w:bottom w:val="none" w:sz="0" w:space="0" w:color="auto"/>
            <w:right w:val="none" w:sz="0" w:space="0" w:color="auto"/>
          </w:divBdr>
        </w:div>
        <w:div w:id="756053912">
          <w:marLeft w:val="0"/>
          <w:marRight w:val="0"/>
          <w:marTop w:val="0"/>
          <w:marBottom w:val="0"/>
          <w:divBdr>
            <w:top w:val="none" w:sz="0" w:space="0" w:color="auto"/>
            <w:left w:val="none" w:sz="0" w:space="0" w:color="auto"/>
            <w:bottom w:val="none" w:sz="0" w:space="0" w:color="auto"/>
            <w:right w:val="none" w:sz="0" w:space="0" w:color="auto"/>
          </w:divBdr>
        </w:div>
        <w:div w:id="491263730">
          <w:marLeft w:val="0"/>
          <w:marRight w:val="0"/>
          <w:marTop w:val="0"/>
          <w:marBottom w:val="0"/>
          <w:divBdr>
            <w:top w:val="none" w:sz="0" w:space="0" w:color="auto"/>
            <w:left w:val="none" w:sz="0" w:space="0" w:color="auto"/>
            <w:bottom w:val="none" w:sz="0" w:space="0" w:color="auto"/>
            <w:right w:val="none" w:sz="0" w:space="0" w:color="auto"/>
          </w:divBdr>
        </w:div>
        <w:div w:id="1062603063">
          <w:marLeft w:val="0"/>
          <w:marRight w:val="0"/>
          <w:marTop w:val="0"/>
          <w:marBottom w:val="0"/>
          <w:divBdr>
            <w:top w:val="none" w:sz="0" w:space="0" w:color="auto"/>
            <w:left w:val="none" w:sz="0" w:space="0" w:color="auto"/>
            <w:bottom w:val="none" w:sz="0" w:space="0" w:color="auto"/>
            <w:right w:val="none" w:sz="0" w:space="0" w:color="auto"/>
          </w:divBdr>
        </w:div>
        <w:div w:id="256836986">
          <w:marLeft w:val="0"/>
          <w:marRight w:val="0"/>
          <w:marTop w:val="0"/>
          <w:marBottom w:val="0"/>
          <w:divBdr>
            <w:top w:val="none" w:sz="0" w:space="0" w:color="auto"/>
            <w:left w:val="none" w:sz="0" w:space="0" w:color="auto"/>
            <w:bottom w:val="none" w:sz="0" w:space="0" w:color="auto"/>
            <w:right w:val="none" w:sz="0" w:space="0" w:color="auto"/>
          </w:divBdr>
        </w:div>
        <w:div w:id="422916716">
          <w:marLeft w:val="0"/>
          <w:marRight w:val="0"/>
          <w:marTop w:val="0"/>
          <w:marBottom w:val="0"/>
          <w:divBdr>
            <w:top w:val="none" w:sz="0" w:space="0" w:color="auto"/>
            <w:left w:val="none" w:sz="0" w:space="0" w:color="auto"/>
            <w:bottom w:val="none" w:sz="0" w:space="0" w:color="auto"/>
            <w:right w:val="none" w:sz="0" w:space="0" w:color="auto"/>
          </w:divBdr>
        </w:div>
        <w:div w:id="1976131791">
          <w:marLeft w:val="0"/>
          <w:marRight w:val="0"/>
          <w:marTop w:val="0"/>
          <w:marBottom w:val="0"/>
          <w:divBdr>
            <w:top w:val="none" w:sz="0" w:space="0" w:color="auto"/>
            <w:left w:val="none" w:sz="0" w:space="0" w:color="auto"/>
            <w:bottom w:val="none" w:sz="0" w:space="0" w:color="auto"/>
            <w:right w:val="none" w:sz="0" w:space="0" w:color="auto"/>
          </w:divBdr>
        </w:div>
        <w:div w:id="330985681">
          <w:marLeft w:val="0"/>
          <w:marRight w:val="0"/>
          <w:marTop w:val="0"/>
          <w:marBottom w:val="0"/>
          <w:divBdr>
            <w:top w:val="none" w:sz="0" w:space="0" w:color="auto"/>
            <w:left w:val="none" w:sz="0" w:space="0" w:color="auto"/>
            <w:bottom w:val="none" w:sz="0" w:space="0" w:color="auto"/>
            <w:right w:val="none" w:sz="0" w:space="0" w:color="auto"/>
          </w:divBdr>
        </w:div>
        <w:div w:id="561139856">
          <w:marLeft w:val="0"/>
          <w:marRight w:val="0"/>
          <w:marTop w:val="0"/>
          <w:marBottom w:val="0"/>
          <w:divBdr>
            <w:top w:val="none" w:sz="0" w:space="0" w:color="auto"/>
            <w:left w:val="none" w:sz="0" w:space="0" w:color="auto"/>
            <w:bottom w:val="none" w:sz="0" w:space="0" w:color="auto"/>
            <w:right w:val="none" w:sz="0" w:space="0" w:color="auto"/>
          </w:divBdr>
        </w:div>
        <w:div w:id="1220944791">
          <w:marLeft w:val="0"/>
          <w:marRight w:val="0"/>
          <w:marTop w:val="0"/>
          <w:marBottom w:val="0"/>
          <w:divBdr>
            <w:top w:val="none" w:sz="0" w:space="0" w:color="auto"/>
            <w:left w:val="none" w:sz="0" w:space="0" w:color="auto"/>
            <w:bottom w:val="none" w:sz="0" w:space="0" w:color="auto"/>
            <w:right w:val="none" w:sz="0" w:space="0" w:color="auto"/>
          </w:divBdr>
        </w:div>
        <w:div w:id="2055306748">
          <w:marLeft w:val="0"/>
          <w:marRight w:val="0"/>
          <w:marTop w:val="0"/>
          <w:marBottom w:val="0"/>
          <w:divBdr>
            <w:top w:val="none" w:sz="0" w:space="0" w:color="auto"/>
            <w:left w:val="none" w:sz="0" w:space="0" w:color="auto"/>
            <w:bottom w:val="none" w:sz="0" w:space="0" w:color="auto"/>
            <w:right w:val="none" w:sz="0" w:space="0" w:color="auto"/>
          </w:divBdr>
        </w:div>
        <w:div w:id="1506435848">
          <w:marLeft w:val="0"/>
          <w:marRight w:val="0"/>
          <w:marTop w:val="0"/>
          <w:marBottom w:val="0"/>
          <w:divBdr>
            <w:top w:val="none" w:sz="0" w:space="0" w:color="auto"/>
            <w:left w:val="none" w:sz="0" w:space="0" w:color="auto"/>
            <w:bottom w:val="none" w:sz="0" w:space="0" w:color="auto"/>
            <w:right w:val="none" w:sz="0" w:space="0" w:color="auto"/>
          </w:divBdr>
        </w:div>
        <w:div w:id="1061292877">
          <w:marLeft w:val="0"/>
          <w:marRight w:val="0"/>
          <w:marTop w:val="0"/>
          <w:marBottom w:val="0"/>
          <w:divBdr>
            <w:top w:val="none" w:sz="0" w:space="0" w:color="auto"/>
            <w:left w:val="none" w:sz="0" w:space="0" w:color="auto"/>
            <w:bottom w:val="none" w:sz="0" w:space="0" w:color="auto"/>
            <w:right w:val="none" w:sz="0" w:space="0" w:color="auto"/>
          </w:divBdr>
        </w:div>
        <w:div w:id="191305485">
          <w:marLeft w:val="0"/>
          <w:marRight w:val="0"/>
          <w:marTop w:val="0"/>
          <w:marBottom w:val="0"/>
          <w:divBdr>
            <w:top w:val="none" w:sz="0" w:space="0" w:color="auto"/>
            <w:left w:val="none" w:sz="0" w:space="0" w:color="auto"/>
            <w:bottom w:val="none" w:sz="0" w:space="0" w:color="auto"/>
            <w:right w:val="none" w:sz="0" w:space="0" w:color="auto"/>
          </w:divBdr>
        </w:div>
        <w:div w:id="1806196378">
          <w:marLeft w:val="0"/>
          <w:marRight w:val="0"/>
          <w:marTop w:val="0"/>
          <w:marBottom w:val="0"/>
          <w:divBdr>
            <w:top w:val="none" w:sz="0" w:space="0" w:color="auto"/>
            <w:left w:val="none" w:sz="0" w:space="0" w:color="auto"/>
            <w:bottom w:val="none" w:sz="0" w:space="0" w:color="auto"/>
            <w:right w:val="none" w:sz="0" w:space="0" w:color="auto"/>
          </w:divBdr>
        </w:div>
        <w:div w:id="1558131402">
          <w:marLeft w:val="0"/>
          <w:marRight w:val="0"/>
          <w:marTop w:val="0"/>
          <w:marBottom w:val="0"/>
          <w:divBdr>
            <w:top w:val="none" w:sz="0" w:space="0" w:color="auto"/>
            <w:left w:val="none" w:sz="0" w:space="0" w:color="auto"/>
            <w:bottom w:val="none" w:sz="0" w:space="0" w:color="auto"/>
            <w:right w:val="none" w:sz="0" w:space="0" w:color="auto"/>
          </w:divBdr>
        </w:div>
        <w:div w:id="2061323364">
          <w:marLeft w:val="0"/>
          <w:marRight w:val="0"/>
          <w:marTop w:val="0"/>
          <w:marBottom w:val="0"/>
          <w:divBdr>
            <w:top w:val="none" w:sz="0" w:space="0" w:color="auto"/>
            <w:left w:val="none" w:sz="0" w:space="0" w:color="auto"/>
            <w:bottom w:val="none" w:sz="0" w:space="0" w:color="auto"/>
            <w:right w:val="none" w:sz="0" w:space="0" w:color="auto"/>
          </w:divBdr>
        </w:div>
        <w:div w:id="703217310">
          <w:marLeft w:val="0"/>
          <w:marRight w:val="0"/>
          <w:marTop w:val="0"/>
          <w:marBottom w:val="0"/>
          <w:divBdr>
            <w:top w:val="none" w:sz="0" w:space="0" w:color="auto"/>
            <w:left w:val="none" w:sz="0" w:space="0" w:color="auto"/>
            <w:bottom w:val="none" w:sz="0" w:space="0" w:color="auto"/>
            <w:right w:val="none" w:sz="0" w:space="0" w:color="auto"/>
          </w:divBdr>
        </w:div>
        <w:div w:id="1090807537">
          <w:marLeft w:val="0"/>
          <w:marRight w:val="0"/>
          <w:marTop w:val="0"/>
          <w:marBottom w:val="0"/>
          <w:divBdr>
            <w:top w:val="none" w:sz="0" w:space="0" w:color="auto"/>
            <w:left w:val="none" w:sz="0" w:space="0" w:color="auto"/>
            <w:bottom w:val="none" w:sz="0" w:space="0" w:color="auto"/>
            <w:right w:val="none" w:sz="0" w:space="0" w:color="auto"/>
          </w:divBdr>
        </w:div>
        <w:div w:id="1246384066">
          <w:marLeft w:val="0"/>
          <w:marRight w:val="0"/>
          <w:marTop w:val="0"/>
          <w:marBottom w:val="0"/>
          <w:divBdr>
            <w:top w:val="none" w:sz="0" w:space="0" w:color="auto"/>
            <w:left w:val="none" w:sz="0" w:space="0" w:color="auto"/>
            <w:bottom w:val="none" w:sz="0" w:space="0" w:color="auto"/>
            <w:right w:val="none" w:sz="0" w:space="0" w:color="auto"/>
          </w:divBdr>
        </w:div>
        <w:div w:id="1672022780">
          <w:marLeft w:val="0"/>
          <w:marRight w:val="0"/>
          <w:marTop w:val="0"/>
          <w:marBottom w:val="0"/>
          <w:divBdr>
            <w:top w:val="none" w:sz="0" w:space="0" w:color="auto"/>
            <w:left w:val="none" w:sz="0" w:space="0" w:color="auto"/>
            <w:bottom w:val="none" w:sz="0" w:space="0" w:color="auto"/>
            <w:right w:val="none" w:sz="0" w:space="0" w:color="auto"/>
          </w:divBdr>
        </w:div>
        <w:div w:id="2109620779">
          <w:marLeft w:val="0"/>
          <w:marRight w:val="0"/>
          <w:marTop w:val="0"/>
          <w:marBottom w:val="0"/>
          <w:divBdr>
            <w:top w:val="none" w:sz="0" w:space="0" w:color="auto"/>
            <w:left w:val="none" w:sz="0" w:space="0" w:color="auto"/>
            <w:bottom w:val="none" w:sz="0" w:space="0" w:color="auto"/>
            <w:right w:val="none" w:sz="0" w:space="0" w:color="auto"/>
          </w:divBdr>
        </w:div>
        <w:div w:id="245071265">
          <w:marLeft w:val="0"/>
          <w:marRight w:val="0"/>
          <w:marTop w:val="0"/>
          <w:marBottom w:val="0"/>
          <w:divBdr>
            <w:top w:val="none" w:sz="0" w:space="0" w:color="auto"/>
            <w:left w:val="none" w:sz="0" w:space="0" w:color="auto"/>
            <w:bottom w:val="none" w:sz="0" w:space="0" w:color="auto"/>
            <w:right w:val="none" w:sz="0" w:space="0" w:color="auto"/>
          </w:divBdr>
        </w:div>
        <w:div w:id="1124229324">
          <w:marLeft w:val="0"/>
          <w:marRight w:val="0"/>
          <w:marTop w:val="0"/>
          <w:marBottom w:val="0"/>
          <w:divBdr>
            <w:top w:val="none" w:sz="0" w:space="0" w:color="auto"/>
            <w:left w:val="none" w:sz="0" w:space="0" w:color="auto"/>
            <w:bottom w:val="none" w:sz="0" w:space="0" w:color="auto"/>
            <w:right w:val="none" w:sz="0" w:space="0" w:color="auto"/>
          </w:divBdr>
        </w:div>
        <w:div w:id="587037013">
          <w:marLeft w:val="0"/>
          <w:marRight w:val="0"/>
          <w:marTop w:val="0"/>
          <w:marBottom w:val="0"/>
          <w:divBdr>
            <w:top w:val="none" w:sz="0" w:space="0" w:color="auto"/>
            <w:left w:val="none" w:sz="0" w:space="0" w:color="auto"/>
            <w:bottom w:val="none" w:sz="0" w:space="0" w:color="auto"/>
            <w:right w:val="none" w:sz="0" w:space="0" w:color="auto"/>
          </w:divBdr>
        </w:div>
        <w:div w:id="1895235723">
          <w:marLeft w:val="0"/>
          <w:marRight w:val="0"/>
          <w:marTop w:val="0"/>
          <w:marBottom w:val="0"/>
          <w:divBdr>
            <w:top w:val="none" w:sz="0" w:space="0" w:color="auto"/>
            <w:left w:val="none" w:sz="0" w:space="0" w:color="auto"/>
            <w:bottom w:val="none" w:sz="0" w:space="0" w:color="auto"/>
            <w:right w:val="none" w:sz="0" w:space="0" w:color="auto"/>
          </w:divBdr>
        </w:div>
        <w:div w:id="1351957173">
          <w:marLeft w:val="0"/>
          <w:marRight w:val="0"/>
          <w:marTop w:val="0"/>
          <w:marBottom w:val="0"/>
          <w:divBdr>
            <w:top w:val="none" w:sz="0" w:space="0" w:color="auto"/>
            <w:left w:val="none" w:sz="0" w:space="0" w:color="auto"/>
            <w:bottom w:val="none" w:sz="0" w:space="0" w:color="auto"/>
            <w:right w:val="none" w:sz="0" w:space="0" w:color="auto"/>
          </w:divBdr>
        </w:div>
        <w:div w:id="1545605631">
          <w:marLeft w:val="0"/>
          <w:marRight w:val="0"/>
          <w:marTop w:val="0"/>
          <w:marBottom w:val="0"/>
          <w:divBdr>
            <w:top w:val="none" w:sz="0" w:space="0" w:color="auto"/>
            <w:left w:val="none" w:sz="0" w:space="0" w:color="auto"/>
            <w:bottom w:val="none" w:sz="0" w:space="0" w:color="auto"/>
            <w:right w:val="none" w:sz="0" w:space="0" w:color="auto"/>
          </w:divBdr>
        </w:div>
        <w:div w:id="1826432630">
          <w:marLeft w:val="0"/>
          <w:marRight w:val="0"/>
          <w:marTop w:val="0"/>
          <w:marBottom w:val="0"/>
          <w:divBdr>
            <w:top w:val="none" w:sz="0" w:space="0" w:color="auto"/>
            <w:left w:val="none" w:sz="0" w:space="0" w:color="auto"/>
            <w:bottom w:val="none" w:sz="0" w:space="0" w:color="auto"/>
            <w:right w:val="none" w:sz="0" w:space="0" w:color="auto"/>
          </w:divBdr>
        </w:div>
        <w:div w:id="397630588">
          <w:marLeft w:val="0"/>
          <w:marRight w:val="0"/>
          <w:marTop w:val="0"/>
          <w:marBottom w:val="0"/>
          <w:divBdr>
            <w:top w:val="none" w:sz="0" w:space="0" w:color="auto"/>
            <w:left w:val="none" w:sz="0" w:space="0" w:color="auto"/>
            <w:bottom w:val="none" w:sz="0" w:space="0" w:color="auto"/>
            <w:right w:val="none" w:sz="0" w:space="0" w:color="auto"/>
          </w:divBdr>
        </w:div>
        <w:div w:id="404114447">
          <w:marLeft w:val="0"/>
          <w:marRight w:val="0"/>
          <w:marTop w:val="0"/>
          <w:marBottom w:val="0"/>
          <w:divBdr>
            <w:top w:val="none" w:sz="0" w:space="0" w:color="auto"/>
            <w:left w:val="none" w:sz="0" w:space="0" w:color="auto"/>
            <w:bottom w:val="none" w:sz="0" w:space="0" w:color="auto"/>
            <w:right w:val="none" w:sz="0" w:space="0" w:color="auto"/>
          </w:divBdr>
        </w:div>
        <w:div w:id="120418943">
          <w:marLeft w:val="0"/>
          <w:marRight w:val="0"/>
          <w:marTop w:val="0"/>
          <w:marBottom w:val="0"/>
          <w:divBdr>
            <w:top w:val="none" w:sz="0" w:space="0" w:color="auto"/>
            <w:left w:val="none" w:sz="0" w:space="0" w:color="auto"/>
            <w:bottom w:val="none" w:sz="0" w:space="0" w:color="auto"/>
            <w:right w:val="none" w:sz="0" w:space="0" w:color="auto"/>
          </w:divBdr>
        </w:div>
        <w:div w:id="674651489">
          <w:marLeft w:val="0"/>
          <w:marRight w:val="0"/>
          <w:marTop w:val="0"/>
          <w:marBottom w:val="0"/>
          <w:divBdr>
            <w:top w:val="none" w:sz="0" w:space="0" w:color="auto"/>
            <w:left w:val="none" w:sz="0" w:space="0" w:color="auto"/>
            <w:bottom w:val="none" w:sz="0" w:space="0" w:color="auto"/>
            <w:right w:val="none" w:sz="0" w:space="0" w:color="auto"/>
          </w:divBdr>
        </w:div>
        <w:div w:id="2068986784">
          <w:marLeft w:val="0"/>
          <w:marRight w:val="0"/>
          <w:marTop w:val="0"/>
          <w:marBottom w:val="0"/>
          <w:divBdr>
            <w:top w:val="none" w:sz="0" w:space="0" w:color="auto"/>
            <w:left w:val="none" w:sz="0" w:space="0" w:color="auto"/>
            <w:bottom w:val="none" w:sz="0" w:space="0" w:color="auto"/>
            <w:right w:val="none" w:sz="0" w:space="0" w:color="auto"/>
          </w:divBdr>
        </w:div>
        <w:div w:id="20324927">
          <w:marLeft w:val="0"/>
          <w:marRight w:val="0"/>
          <w:marTop w:val="0"/>
          <w:marBottom w:val="0"/>
          <w:divBdr>
            <w:top w:val="none" w:sz="0" w:space="0" w:color="auto"/>
            <w:left w:val="none" w:sz="0" w:space="0" w:color="auto"/>
            <w:bottom w:val="none" w:sz="0" w:space="0" w:color="auto"/>
            <w:right w:val="none" w:sz="0" w:space="0" w:color="auto"/>
          </w:divBdr>
        </w:div>
        <w:div w:id="1264533691">
          <w:marLeft w:val="0"/>
          <w:marRight w:val="0"/>
          <w:marTop w:val="0"/>
          <w:marBottom w:val="0"/>
          <w:divBdr>
            <w:top w:val="none" w:sz="0" w:space="0" w:color="auto"/>
            <w:left w:val="none" w:sz="0" w:space="0" w:color="auto"/>
            <w:bottom w:val="none" w:sz="0" w:space="0" w:color="auto"/>
            <w:right w:val="none" w:sz="0" w:space="0" w:color="auto"/>
          </w:divBdr>
        </w:div>
        <w:div w:id="1951862293">
          <w:marLeft w:val="0"/>
          <w:marRight w:val="0"/>
          <w:marTop w:val="0"/>
          <w:marBottom w:val="0"/>
          <w:divBdr>
            <w:top w:val="none" w:sz="0" w:space="0" w:color="auto"/>
            <w:left w:val="none" w:sz="0" w:space="0" w:color="auto"/>
            <w:bottom w:val="none" w:sz="0" w:space="0" w:color="auto"/>
            <w:right w:val="none" w:sz="0" w:space="0" w:color="auto"/>
          </w:divBdr>
        </w:div>
        <w:div w:id="1330333678">
          <w:marLeft w:val="0"/>
          <w:marRight w:val="0"/>
          <w:marTop w:val="0"/>
          <w:marBottom w:val="0"/>
          <w:divBdr>
            <w:top w:val="none" w:sz="0" w:space="0" w:color="auto"/>
            <w:left w:val="none" w:sz="0" w:space="0" w:color="auto"/>
            <w:bottom w:val="none" w:sz="0" w:space="0" w:color="auto"/>
            <w:right w:val="none" w:sz="0" w:space="0" w:color="auto"/>
          </w:divBdr>
        </w:div>
        <w:div w:id="271938408">
          <w:marLeft w:val="0"/>
          <w:marRight w:val="0"/>
          <w:marTop w:val="0"/>
          <w:marBottom w:val="0"/>
          <w:divBdr>
            <w:top w:val="none" w:sz="0" w:space="0" w:color="auto"/>
            <w:left w:val="none" w:sz="0" w:space="0" w:color="auto"/>
            <w:bottom w:val="none" w:sz="0" w:space="0" w:color="auto"/>
            <w:right w:val="none" w:sz="0" w:space="0" w:color="auto"/>
          </w:divBdr>
        </w:div>
        <w:div w:id="2139833986">
          <w:marLeft w:val="0"/>
          <w:marRight w:val="0"/>
          <w:marTop w:val="0"/>
          <w:marBottom w:val="0"/>
          <w:divBdr>
            <w:top w:val="none" w:sz="0" w:space="0" w:color="auto"/>
            <w:left w:val="none" w:sz="0" w:space="0" w:color="auto"/>
            <w:bottom w:val="none" w:sz="0" w:space="0" w:color="auto"/>
            <w:right w:val="none" w:sz="0" w:space="0" w:color="auto"/>
          </w:divBdr>
        </w:div>
        <w:div w:id="14237602">
          <w:marLeft w:val="0"/>
          <w:marRight w:val="0"/>
          <w:marTop w:val="0"/>
          <w:marBottom w:val="0"/>
          <w:divBdr>
            <w:top w:val="none" w:sz="0" w:space="0" w:color="auto"/>
            <w:left w:val="none" w:sz="0" w:space="0" w:color="auto"/>
            <w:bottom w:val="none" w:sz="0" w:space="0" w:color="auto"/>
            <w:right w:val="none" w:sz="0" w:space="0" w:color="auto"/>
          </w:divBdr>
        </w:div>
        <w:div w:id="1386492260">
          <w:marLeft w:val="0"/>
          <w:marRight w:val="0"/>
          <w:marTop w:val="0"/>
          <w:marBottom w:val="0"/>
          <w:divBdr>
            <w:top w:val="none" w:sz="0" w:space="0" w:color="auto"/>
            <w:left w:val="none" w:sz="0" w:space="0" w:color="auto"/>
            <w:bottom w:val="none" w:sz="0" w:space="0" w:color="auto"/>
            <w:right w:val="none" w:sz="0" w:space="0" w:color="auto"/>
          </w:divBdr>
        </w:div>
        <w:div w:id="1863131592">
          <w:marLeft w:val="0"/>
          <w:marRight w:val="0"/>
          <w:marTop w:val="0"/>
          <w:marBottom w:val="0"/>
          <w:divBdr>
            <w:top w:val="none" w:sz="0" w:space="0" w:color="auto"/>
            <w:left w:val="none" w:sz="0" w:space="0" w:color="auto"/>
            <w:bottom w:val="none" w:sz="0" w:space="0" w:color="auto"/>
            <w:right w:val="none" w:sz="0" w:space="0" w:color="auto"/>
          </w:divBdr>
        </w:div>
        <w:div w:id="212039854">
          <w:marLeft w:val="0"/>
          <w:marRight w:val="0"/>
          <w:marTop w:val="0"/>
          <w:marBottom w:val="0"/>
          <w:divBdr>
            <w:top w:val="none" w:sz="0" w:space="0" w:color="auto"/>
            <w:left w:val="none" w:sz="0" w:space="0" w:color="auto"/>
            <w:bottom w:val="none" w:sz="0" w:space="0" w:color="auto"/>
            <w:right w:val="none" w:sz="0" w:space="0" w:color="auto"/>
          </w:divBdr>
        </w:div>
        <w:div w:id="1456480038">
          <w:marLeft w:val="0"/>
          <w:marRight w:val="0"/>
          <w:marTop w:val="0"/>
          <w:marBottom w:val="0"/>
          <w:divBdr>
            <w:top w:val="none" w:sz="0" w:space="0" w:color="auto"/>
            <w:left w:val="none" w:sz="0" w:space="0" w:color="auto"/>
            <w:bottom w:val="none" w:sz="0" w:space="0" w:color="auto"/>
            <w:right w:val="none" w:sz="0" w:space="0" w:color="auto"/>
          </w:divBdr>
        </w:div>
        <w:div w:id="2012638469">
          <w:marLeft w:val="0"/>
          <w:marRight w:val="0"/>
          <w:marTop w:val="0"/>
          <w:marBottom w:val="0"/>
          <w:divBdr>
            <w:top w:val="none" w:sz="0" w:space="0" w:color="auto"/>
            <w:left w:val="none" w:sz="0" w:space="0" w:color="auto"/>
            <w:bottom w:val="none" w:sz="0" w:space="0" w:color="auto"/>
            <w:right w:val="none" w:sz="0" w:space="0" w:color="auto"/>
          </w:divBdr>
        </w:div>
        <w:div w:id="1982267528">
          <w:marLeft w:val="0"/>
          <w:marRight w:val="0"/>
          <w:marTop w:val="0"/>
          <w:marBottom w:val="0"/>
          <w:divBdr>
            <w:top w:val="none" w:sz="0" w:space="0" w:color="auto"/>
            <w:left w:val="none" w:sz="0" w:space="0" w:color="auto"/>
            <w:bottom w:val="none" w:sz="0" w:space="0" w:color="auto"/>
            <w:right w:val="none" w:sz="0" w:space="0" w:color="auto"/>
          </w:divBdr>
        </w:div>
        <w:div w:id="1783766389">
          <w:marLeft w:val="0"/>
          <w:marRight w:val="0"/>
          <w:marTop w:val="0"/>
          <w:marBottom w:val="0"/>
          <w:divBdr>
            <w:top w:val="none" w:sz="0" w:space="0" w:color="auto"/>
            <w:left w:val="none" w:sz="0" w:space="0" w:color="auto"/>
            <w:bottom w:val="none" w:sz="0" w:space="0" w:color="auto"/>
            <w:right w:val="none" w:sz="0" w:space="0" w:color="auto"/>
          </w:divBdr>
        </w:div>
        <w:div w:id="555626768">
          <w:marLeft w:val="0"/>
          <w:marRight w:val="0"/>
          <w:marTop w:val="0"/>
          <w:marBottom w:val="0"/>
          <w:divBdr>
            <w:top w:val="none" w:sz="0" w:space="0" w:color="auto"/>
            <w:left w:val="none" w:sz="0" w:space="0" w:color="auto"/>
            <w:bottom w:val="none" w:sz="0" w:space="0" w:color="auto"/>
            <w:right w:val="none" w:sz="0" w:space="0" w:color="auto"/>
          </w:divBdr>
        </w:div>
        <w:div w:id="1002121451">
          <w:marLeft w:val="0"/>
          <w:marRight w:val="0"/>
          <w:marTop w:val="0"/>
          <w:marBottom w:val="0"/>
          <w:divBdr>
            <w:top w:val="none" w:sz="0" w:space="0" w:color="auto"/>
            <w:left w:val="none" w:sz="0" w:space="0" w:color="auto"/>
            <w:bottom w:val="none" w:sz="0" w:space="0" w:color="auto"/>
            <w:right w:val="none" w:sz="0" w:space="0" w:color="auto"/>
          </w:divBdr>
        </w:div>
        <w:div w:id="1315142605">
          <w:marLeft w:val="0"/>
          <w:marRight w:val="0"/>
          <w:marTop w:val="0"/>
          <w:marBottom w:val="0"/>
          <w:divBdr>
            <w:top w:val="none" w:sz="0" w:space="0" w:color="auto"/>
            <w:left w:val="none" w:sz="0" w:space="0" w:color="auto"/>
            <w:bottom w:val="none" w:sz="0" w:space="0" w:color="auto"/>
            <w:right w:val="none" w:sz="0" w:space="0" w:color="auto"/>
          </w:divBdr>
        </w:div>
        <w:div w:id="624429663">
          <w:marLeft w:val="0"/>
          <w:marRight w:val="0"/>
          <w:marTop w:val="0"/>
          <w:marBottom w:val="0"/>
          <w:divBdr>
            <w:top w:val="none" w:sz="0" w:space="0" w:color="auto"/>
            <w:left w:val="none" w:sz="0" w:space="0" w:color="auto"/>
            <w:bottom w:val="none" w:sz="0" w:space="0" w:color="auto"/>
            <w:right w:val="none" w:sz="0" w:space="0" w:color="auto"/>
          </w:divBdr>
        </w:div>
        <w:div w:id="1897430809">
          <w:marLeft w:val="0"/>
          <w:marRight w:val="0"/>
          <w:marTop w:val="0"/>
          <w:marBottom w:val="0"/>
          <w:divBdr>
            <w:top w:val="none" w:sz="0" w:space="0" w:color="auto"/>
            <w:left w:val="none" w:sz="0" w:space="0" w:color="auto"/>
            <w:bottom w:val="none" w:sz="0" w:space="0" w:color="auto"/>
            <w:right w:val="none" w:sz="0" w:space="0" w:color="auto"/>
          </w:divBdr>
        </w:div>
        <w:div w:id="525599166">
          <w:marLeft w:val="0"/>
          <w:marRight w:val="0"/>
          <w:marTop w:val="0"/>
          <w:marBottom w:val="0"/>
          <w:divBdr>
            <w:top w:val="none" w:sz="0" w:space="0" w:color="auto"/>
            <w:left w:val="none" w:sz="0" w:space="0" w:color="auto"/>
            <w:bottom w:val="none" w:sz="0" w:space="0" w:color="auto"/>
            <w:right w:val="none" w:sz="0" w:space="0" w:color="auto"/>
          </w:divBdr>
        </w:div>
        <w:div w:id="1515651324">
          <w:marLeft w:val="0"/>
          <w:marRight w:val="0"/>
          <w:marTop w:val="0"/>
          <w:marBottom w:val="0"/>
          <w:divBdr>
            <w:top w:val="none" w:sz="0" w:space="0" w:color="auto"/>
            <w:left w:val="none" w:sz="0" w:space="0" w:color="auto"/>
            <w:bottom w:val="none" w:sz="0" w:space="0" w:color="auto"/>
            <w:right w:val="none" w:sz="0" w:space="0" w:color="auto"/>
          </w:divBdr>
        </w:div>
        <w:div w:id="1507400816">
          <w:marLeft w:val="0"/>
          <w:marRight w:val="0"/>
          <w:marTop w:val="0"/>
          <w:marBottom w:val="0"/>
          <w:divBdr>
            <w:top w:val="none" w:sz="0" w:space="0" w:color="auto"/>
            <w:left w:val="none" w:sz="0" w:space="0" w:color="auto"/>
            <w:bottom w:val="none" w:sz="0" w:space="0" w:color="auto"/>
            <w:right w:val="none" w:sz="0" w:space="0" w:color="auto"/>
          </w:divBdr>
        </w:div>
        <w:div w:id="195580447">
          <w:marLeft w:val="0"/>
          <w:marRight w:val="0"/>
          <w:marTop w:val="0"/>
          <w:marBottom w:val="0"/>
          <w:divBdr>
            <w:top w:val="none" w:sz="0" w:space="0" w:color="auto"/>
            <w:left w:val="none" w:sz="0" w:space="0" w:color="auto"/>
            <w:bottom w:val="none" w:sz="0" w:space="0" w:color="auto"/>
            <w:right w:val="none" w:sz="0" w:space="0" w:color="auto"/>
          </w:divBdr>
        </w:div>
        <w:div w:id="2099251937">
          <w:marLeft w:val="0"/>
          <w:marRight w:val="0"/>
          <w:marTop w:val="0"/>
          <w:marBottom w:val="0"/>
          <w:divBdr>
            <w:top w:val="none" w:sz="0" w:space="0" w:color="auto"/>
            <w:left w:val="none" w:sz="0" w:space="0" w:color="auto"/>
            <w:bottom w:val="none" w:sz="0" w:space="0" w:color="auto"/>
            <w:right w:val="none" w:sz="0" w:space="0" w:color="auto"/>
          </w:divBdr>
        </w:div>
        <w:div w:id="1659766059">
          <w:marLeft w:val="0"/>
          <w:marRight w:val="0"/>
          <w:marTop w:val="0"/>
          <w:marBottom w:val="0"/>
          <w:divBdr>
            <w:top w:val="none" w:sz="0" w:space="0" w:color="auto"/>
            <w:left w:val="none" w:sz="0" w:space="0" w:color="auto"/>
            <w:bottom w:val="none" w:sz="0" w:space="0" w:color="auto"/>
            <w:right w:val="none" w:sz="0" w:space="0" w:color="auto"/>
          </w:divBdr>
        </w:div>
        <w:div w:id="1197812502">
          <w:marLeft w:val="0"/>
          <w:marRight w:val="0"/>
          <w:marTop w:val="0"/>
          <w:marBottom w:val="0"/>
          <w:divBdr>
            <w:top w:val="none" w:sz="0" w:space="0" w:color="auto"/>
            <w:left w:val="none" w:sz="0" w:space="0" w:color="auto"/>
            <w:bottom w:val="none" w:sz="0" w:space="0" w:color="auto"/>
            <w:right w:val="none" w:sz="0" w:space="0" w:color="auto"/>
          </w:divBdr>
        </w:div>
        <w:div w:id="1874922404">
          <w:marLeft w:val="0"/>
          <w:marRight w:val="0"/>
          <w:marTop w:val="0"/>
          <w:marBottom w:val="0"/>
          <w:divBdr>
            <w:top w:val="none" w:sz="0" w:space="0" w:color="auto"/>
            <w:left w:val="none" w:sz="0" w:space="0" w:color="auto"/>
            <w:bottom w:val="none" w:sz="0" w:space="0" w:color="auto"/>
            <w:right w:val="none" w:sz="0" w:space="0" w:color="auto"/>
          </w:divBdr>
        </w:div>
        <w:div w:id="550657490">
          <w:marLeft w:val="0"/>
          <w:marRight w:val="0"/>
          <w:marTop w:val="0"/>
          <w:marBottom w:val="0"/>
          <w:divBdr>
            <w:top w:val="none" w:sz="0" w:space="0" w:color="auto"/>
            <w:left w:val="none" w:sz="0" w:space="0" w:color="auto"/>
            <w:bottom w:val="none" w:sz="0" w:space="0" w:color="auto"/>
            <w:right w:val="none" w:sz="0" w:space="0" w:color="auto"/>
          </w:divBdr>
        </w:div>
        <w:div w:id="1382051274">
          <w:marLeft w:val="0"/>
          <w:marRight w:val="0"/>
          <w:marTop w:val="0"/>
          <w:marBottom w:val="0"/>
          <w:divBdr>
            <w:top w:val="none" w:sz="0" w:space="0" w:color="auto"/>
            <w:left w:val="none" w:sz="0" w:space="0" w:color="auto"/>
            <w:bottom w:val="none" w:sz="0" w:space="0" w:color="auto"/>
            <w:right w:val="none" w:sz="0" w:space="0" w:color="auto"/>
          </w:divBdr>
        </w:div>
        <w:div w:id="1469310">
          <w:marLeft w:val="0"/>
          <w:marRight w:val="0"/>
          <w:marTop w:val="0"/>
          <w:marBottom w:val="0"/>
          <w:divBdr>
            <w:top w:val="none" w:sz="0" w:space="0" w:color="auto"/>
            <w:left w:val="none" w:sz="0" w:space="0" w:color="auto"/>
            <w:bottom w:val="none" w:sz="0" w:space="0" w:color="auto"/>
            <w:right w:val="none" w:sz="0" w:space="0" w:color="auto"/>
          </w:divBdr>
        </w:div>
        <w:div w:id="1568148224">
          <w:marLeft w:val="0"/>
          <w:marRight w:val="0"/>
          <w:marTop w:val="0"/>
          <w:marBottom w:val="0"/>
          <w:divBdr>
            <w:top w:val="none" w:sz="0" w:space="0" w:color="auto"/>
            <w:left w:val="none" w:sz="0" w:space="0" w:color="auto"/>
            <w:bottom w:val="none" w:sz="0" w:space="0" w:color="auto"/>
            <w:right w:val="none" w:sz="0" w:space="0" w:color="auto"/>
          </w:divBdr>
        </w:div>
        <w:div w:id="2067798022">
          <w:marLeft w:val="0"/>
          <w:marRight w:val="0"/>
          <w:marTop w:val="0"/>
          <w:marBottom w:val="0"/>
          <w:divBdr>
            <w:top w:val="none" w:sz="0" w:space="0" w:color="auto"/>
            <w:left w:val="none" w:sz="0" w:space="0" w:color="auto"/>
            <w:bottom w:val="none" w:sz="0" w:space="0" w:color="auto"/>
            <w:right w:val="none" w:sz="0" w:space="0" w:color="auto"/>
          </w:divBdr>
        </w:div>
        <w:div w:id="637688961">
          <w:marLeft w:val="0"/>
          <w:marRight w:val="0"/>
          <w:marTop w:val="0"/>
          <w:marBottom w:val="0"/>
          <w:divBdr>
            <w:top w:val="none" w:sz="0" w:space="0" w:color="auto"/>
            <w:left w:val="none" w:sz="0" w:space="0" w:color="auto"/>
            <w:bottom w:val="none" w:sz="0" w:space="0" w:color="auto"/>
            <w:right w:val="none" w:sz="0" w:space="0" w:color="auto"/>
          </w:divBdr>
        </w:div>
        <w:div w:id="1537813681">
          <w:marLeft w:val="0"/>
          <w:marRight w:val="0"/>
          <w:marTop w:val="0"/>
          <w:marBottom w:val="0"/>
          <w:divBdr>
            <w:top w:val="none" w:sz="0" w:space="0" w:color="auto"/>
            <w:left w:val="none" w:sz="0" w:space="0" w:color="auto"/>
            <w:bottom w:val="none" w:sz="0" w:space="0" w:color="auto"/>
            <w:right w:val="none" w:sz="0" w:space="0" w:color="auto"/>
          </w:divBdr>
        </w:div>
        <w:div w:id="445391562">
          <w:marLeft w:val="0"/>
          <w:marRight w:val="0"/>
          <w:marTop w:val="0"/>
          <w:marBottom w:val="0"/>
          <w:divBdr>
            <w:top w:val="none" w:sz="0" w:space="0" w:color="auto"/>
            <w:left w:val="none" w:sz="0" w:space="0" w:color="auto"/>
            <w:bottom w:val="none" w:sz="0" w:space="0" w:color="auto"/>
            <w:right w:val="none" w:sz="0" w:space="0" w:color="auto"/>
          </w:divBdr>
        </w:div>
        <w:div w:id="766778595">
          <w:marLeft w:val="0"/>
          <w:marRight w:val="0"/>
          <w:marTop w:val="0"/>
          <w:marBottom w:val="0"/>
          <w:divBdr>
            <w:top w:val="none" w:sz="0" w:space="0" w:color="auto"/>
            <w:left w:val="none" w:sz="0" w:space="0" w:color="auto"/>
            <w:bottom w:val="none" w:sz="0" w:space="0" w:color="auto"/>
            <w:right w:val="none" w:sz="0" w:space="0" w:color="auto"/>
          </w:divBdr>
        </w:div>
        <w:div w:id="782312771">
          <w:marLeft w:val="0"/>
          <w:marRight w:val="0"/>
          <w:marTop w:val="0"/>
          <w:marBottom w:val="0"/>
          <w:divBdr>
            <w:top w:val="none" w:sz="0" w:space="0" w:color="auto"/>
            <w:left w:val="none" w:sz="0" w:space="0" w:color="auto"/>
            <w:bottom w:val="none" w:sz="0" w:space="0" w:color="auto"/>
            <w:right w:val="none" w:sz="0" w:space="0" w:color="auto"/>
          </w:divBdr>
        </w:div>
        <w:div w:id="67505807">
          <w:marLeft w:val="0"/>
          <w:marRight w:val="0"/>
          <w:marTop w:val="0"/>
          <w:marBottom w:val="0"/>
          <w:divBdr>
            <w:top w:val="none" w:sz="0" w:space="0" w:color="auto"/>
            <w:left w:val="none" w:sz="0" w:space="0" w:color="auto"/>
            <w:bottom w:val="none" w:sz="0" w:space="0" w:color="auto"/>
            <w:right w:val="none" w:sz="0" w:space="0" w:color="auto"/>
          </w:divBdr>
        </w:div>
        <w:div w:id="103960784">
          <w:marLeft w:val="0"/>
          <w:marRight w:val="0"/>
          <w:marTop w:val="0"/>
          <w:marBottom w:val="0"/>
          <w:divBdr>
            <w:top w:val="none" w:sz="0" w:space="0" w:color="auto"/>
            <w:left w:val="none" w:sz="0" w:space="0" w:color="auto"/>
            <w:bottom w:val="none" w:sz="0" w:space="0" w:color="auto"/>
            <w:right w:val="none" w:sz="0" w:space="0" w:color="auto"/>
          </w:divBdr>
        </w:div>
        <w:div w:id="1614821877">
          <w:marLeft w:val="0"/>
          <w:marRight w:val="0"/>
          <w:marTop w:val="0"/>
          <w:marBottom w:val="0"/>
          <w:divBdr>
            <w:top w:val="none" w:sz="0" w:space="0" w:color="auto"/>
            <w:left w:val="none" w:sz="0" w:space="0" w:color="auto"/>
            <w:bottom w:val="none" w:sz="0" w:space="0" w:color="auto"/>
            <w:right w:val="none" w:sz="0" w:space="0" w:color="auto"/>
          </w:divBdr>
        </w:div>
        <w:div w:id="1975061858">
          <w:marLeft w:val="0"/>
          <w:marRight w:val="0"/>
          <w:marTop w:val="0"/>
          <w:marBottom w:val="0"/>
          <w:divBdr>
            <w:top w:val="none" w:sz="0" w:space="0" w:color="auto"/>
            <w:left w:val="none" w:sz="0" w:space="0" w:color="auto"/>
            <w:bottom w:val="none" w:sz="0" w:space="0" w:color="auto"/>
            <w:right w:val="none" w:sz="0" w:space="0" w:color="auto"/>
          </w:divBdr>
        </w:div>
        <w:div w:id="2098600498">
          <w:marLeft w:val="0"/>
          <w:marRight w:val="0"/>
          <w:marTop w:val="0"/>
          <w:marBottom w:val="0"/>
          <w:divBdr>
            <w:top w:val="none" w:sz="0" w:space="0" w:color="auto"/>
            <w:left w:val="none" w:sz="0" w:space="0" w:color="auto"/>
            <w:bottom w:val="none" w:sz="0" w:space="0" w:color="auto"/>
            <w:right w:val="none" w:sz="0" w:space="0" w:color="auto"/>
          </w:divBdr>
        </w:div>
        <w:div w:id="2126340843">
          <w:marLeft w:val="0"/>
          <w:marRight w:val="0"/>
          <w:marTop w:val="0"/>
          <w:marBottom w:val="0"/>
          <w:divBdr>
            <w:top w:val="none" w:sz="0" w:space="0" w:color="auto"/>
            <w:left w:val="none" w:sz="0" w:space="0" w:color="auto"/>
            <w:bottom w:val="none" w:sz="0" w:space="0" w:color="auto"/>
            <w:right w:val="none" w:sz="0" w:space="0" w:color="auto"/>
          </w:divBdr>
        </w:div>
        <w:div w:id="1701857897">
          <w:marLeft w:val="0"/>
          <w:marRight w:val="0"/>
          <w:marTop w:val="0"/>
          <w:marBottom w:val="0"/>
          <w:divBdr>
            <w:top w:val="none" w:sz="0" w:space="0" w:color="auto"/>
            <w:left w:val="none" w:sz="0" w:space="0" w:color="auto"/>
            <w:bottom w:val="none" w:sz="0" w:space="0" w:color="auto"/>
            <w:right w:val="none" w:sz="0" w:space="0" w:color="auto"/>
          </w:divBdr>
        </w:div>
        <w:div w:id="1138298175">
          <w:marLeft w:val="0"/>
          <w:marRight w:val="0"/>
          <w:marTop w:val="0"/>
          <w:marBottom w:val="0"/>
          <w:divBdr>
            <w:top w:val="none" w:sz="0" w:space="0" w:color="auto"/>
            <w:left w:val="none" w:sz="0" w:space="0" w:color="auto"/>
            <w:bottom w:val="none" w:sz="0" w:space="0" w:color="auto"/>
            <w:right w:val="none" w:sz="0" w:space="0" w:color="auto"/>
          </w:divBdr>
        </w:div>
        <w:div w:id="878273830">
          <w:marLeft w:val="0"/>
          <w:marRight w:val="0"/>
          <w:marTop w:val="0"/>
          <w:marBottom w:val="0"/>
          <w:divBdr>
            <w:top w:val="none" w:sz="0" w:space="0" w:color="auto"/>
            <w:left w:val="none" w:sz="0" w:space="0" w:color="auto"/>
            <w:bottom w:val="none" w:sz="0" w:space="0" w:color="auto"/>
            <w:right w:val="none" w:sz="0" w:space="0" w:color="auto"/>
          </w:divBdr>
        </w:div>
        <w:div w:id="418136127">
          <w:marLeft w:val="0"/>
          <w:marRight w:val="0"/>
          <w:marTop w:val="0"/>
          <w:marBottom w:val="0"/>
          <w:divBdr>
            <w:top w:val="none" w:sz="0" w:space="0" w:color="auto"/>
            <w:left w:val="none" w:sz="0" w:space="0" w:color="auto"/>
            <w:bottom w:val="none" w:sz="0" w:space="0" w:color="auto"/>
            <w:right w:val="none" w:sz="0" w:space="0" w:color="auto"/>
          </w:divBdr>
        </w:div>
        <w:div w:id="1110323430">
          <w:marLeft w:val="0"/>
          <w:marRight w:val="0"/>
          <w:marTop w:val="0"/>
          <w:marBottom w:val="0"/>
          <w:divBdr>
            <w:top w:val="none" w:sz="0" w:space="0" w:color="auto"/>
            <w:left w:val="none" w:sz="0" w:space="0" w:color="auto"/>
            <w:bottom w:val="none" w:sz="0" w:space="0" w:color="auto"/>
            <w:right w:val="none" w:sz="0" w:space="0" w:color="auto"/>
          </w:divBdr>
        </w:div>
        <w:div w:id="1977832880">
          <w:marLeft w:val="0"/>
          <w:marRight w:val="0"/>
          <w:marTop w:val="0"/>
          <w:marBottom w:val="0"/>
          <w:divBdr>
            <w:top w:val="none" w:sz="0" w:space="0" w:color="auto"/>
            <w:left w:val="none" w:sz="0" w:space="0" w:color="auto"/>
            <w:bottom w:val="none" w:sz="0" w:space="0" w:color="auto"/>
            <w:right w:val="none" w:sz="0" w:space="0" w:color="auto"/>
          </w:divBdr>
        </w:div>
        <w:div w:id="1421872554">
          <w:marLeft w:val="0"/>
          <w:marRight w:val="0"/>
          <w:marTop w:val="0"/>
          <w:marBottom w:val="0"/>
          <w:divBdr>
            <w:top w:val="none" w:sz="0" w:space="0" w:color="auto"/>
            <w:left w:val="none" w:sz="0" w:space="0" w:color="auto"/>
            <w:bottom w:val="none" w:sz="0" w:space="0" w:color="auto"/>
            <w:right w:val="none" w:sz="0" w:space="0" w:color="auto"/>
          </w:divBdr>
        </w:div>
        <w:div w:id="1011759479">
          <w:marLeft w:val="0"/>
          <w:marRight w:val="0"/>
          <w:marTop w:val="0"/>
          <w:marBottom w:val="0"/>
          <w:divBdr>
            <w:top w:val="none" w:sz="0" w:space="0" w:color="auto"/>
            <w:left w:val="none" w:sz="0" w:space="0" w:color="auto"/>
            <w:bottom w:val="none" w:sz="0" w:space="0" w:color="auto"/>
            <w:right w:val="none" w:sz="0" w:space="0" w:color="auto"/>
          </w:divBdr>
        </w:div>
        <w:div w:id="313146184">
          <w:marLeft w:val="0"/>
          <w:marRight w:val="0"/>
          <w:marTop w:val="0"/>
          <w:marBottom w:val="0"/>
          <w:divBdr>
            <w:top w:val="none" w:sz="0" w:space="0" w:color="auto"/>
            <w:left w:val="none" w:sz="0" w:space="0" w:color="auto"/>
            <w:bottom w:val="none" w:sz="0" w:space="0" w:color="auto"/>
            <w:right w:val="none" w:sz="0" w:space="0" w:color="auto"/>
          </w:divBdr>
        </w:div>
        <w:div w:id="1686521307">
          <w:marLeft w:val="0"/>
          <w:marRight w:val="0"/>
          <w:marTop w:val="0"/>
          <w:marBottom w:val="0"/>
          <w:divBdr>
            <w:top w:val="none" w:sz="0" w:space="0" w:color="auto"/>
            <w:left w:val="none" w:sz="0" w:space="0" w:color="auto"/>
            <w:bottom w:val="none" w:sz="0" w:space="0" w:color="auto"/>
            <w:right w:val="none" w:sz="0" w:space="0" w:color="auto"/>
          </w:divBdr>
        </w:div>
        <w:div w:id="2046443650">
          <w:marLeft w:val="0"/>
          <w:marRight w:val="0"/>
          <w:marTop w:val="0"/>
          <w:marBottom w:val="0"/>
          <w:divBdr>
            <w:top w:val="none" w:sz="0" w:space="0" w:color="auto"/>
            <w:left w:val="none" w:sz="0" w:space="0" w:color="auto"/>
            <w:bottom w:val="none" w:sz="0" w:space="0" w:color="auto"/>
            <w:right w:val="none" w:sz="0" w:space="0" w:color="auto"/>
          </w:divBdr>
        </w:div>
        <w:div w:id="1251429393">
          <w:marLeft w:val="0"/>
          <w:marRight w:val="0"/>
          <w:marTop w:val="0"/>
          <w:marBottom w:val="0"/>
          <w:divBdr>
            <w:top w:val="none" w:sz="0" w:space="0" w:color="auto"/>
            <w:left w:val="none" w:sz="0" w:space="0" w:color="auto"/>
            <w:bottom w:val="none" w:sz="0" w:space="0" w:color="auto"/>
            <w:right w:val="none" w:sz="0" w:space="0" w:color="auto"/>
          </w:divBdr>
        </w:div>
        <w:div w:id="943878081">
          <w:marLeft w:val="0"/>
          <w:marRight w:val="0"/>
          <w:marTop w:val="0"/>
          <w:marBottom w:val="0"/>
          <w:divBdr>
            <w:top w:val="none" w:sz="0" w:space="0" w:color="auto"/>
            <w:left w:val="none" w:sz="0" w:space="0" w:color="auto"/>
            <w:bottom w:val="none" w:sz="0" w:space="0" w:color="auto"/>
            <w:right w:val="none" w:sz="0" w:space="0" w:color="auto"/>
          </w:divBdr>
        </w:div>
        <w:div w:id="2056611515">
          <w:marLeft w:val="0"/>
          <w:marRight w:val="0"/>
          <w:marTop w:val="0"/>
          <w:marBottom w:val="0"/>
          <w:divBdr>
            <w:top w:val="none" w:sz="0" w:space="0" w:color="auto"/>
            <w:left w:val="none" w:sz="0" w:space="0" w:color="auto"/>
            <w:bottom w:val="none" w:sz="0" w:space="0" w:color="auto"/>
            <w:right w:val="none" w:sz="0" w:space="0" w:color="auto"/>
          </w:divBdr>
        </w:div>
        <w:div w:id="1038314737">
          <w:marLeft w:val="0"/>
          <w:marRight w:val="0"/>
          <w:marTop w:val="0"/>
          <w:marBottom w:val="0"/>
          <w:divBdr>
            <w:top w:val="none" w:sz="0" w:space="0" w:color="auto"/>
            <w:left w:val="none" w:sz="0" w:space="0" w:color="auto"/>
            <w:bottom w:val="none" w:sz="0" w:space="0" w:color="auto"/>
            <w:right w:val="none" w:sz="0" w:space="0" w:color="auto"/>
          </w:divBdr>
        </w:div>
        <w:div w:id="324820133">
          <w:marLeft w:val="0"/>
          <w:marRight w:val="0"/>
          <w:marTop w:val="0"/>
          <w:marBottom w:val="0"/>
          <w:divBdr>
            <w:top w:val="none" w:sz="0" w:space="0" w:color="auto"/>
            <w:left w:val="none" w:sz="0" w:space="0" w:color="auto"/>
            <w:bottom w:val="none" w:sz="0" w:space="0" w:color="auto"/>
            <w:right w:val="none" w:sz="0" w:space="0" w:color="auto"/>
          </w:divBdr>
        </w:div>
        <w:div w:id="1478718009">
          <w:marLeft w:val="0"/>
          <w:marRight w:val="0"/>
          <w:marTop w:val="0"/>
          <w:marBottom w:val="0"/>
          <w:divBdr>
            <w:top w:val="none" w:sz="0" w:space="0" w:color="auto"/>
            <w:left w:val="none" w:sz="0" w:space="0" w:color="auto"/>
            <w:bottom w:val="none" w:sz="0" w:space="0" w:color="auto"/>
            <w:right w:val="none" w:sz="0" w:space="0" w:color="auto"/>
          </w:divBdr>
        </w:div>
        <w:div w:id="267782768">
          <w:marLeft w:val="0"/>
          <w:marRight w:val="0"/>
          <w:marTop w:val="0"/>
          <w:marBottom w:val="0"/>
          <w:divBdr>
            <w:top w:val="none" w:sz="0" w:space="0" w:color="auto"/>
            <w:left w:val="none" w:sz="0" w:space="0" w:color="auto"/>
            <w:bottom w:val="none" w:sz="0" w:space="0" w:color="auto"/>
            <w:right w:val="none" w:sz="0" w:space="0" w:color="auto"/>
          </w:divBdr>
        </w:div>
        <w:div w:id="1980569962">
          <w:marLeft w:val="0"/>
          <w:marRight w:val="0"/>
          <w:marTop w:val="0"/>
          <w:marBottom w:val="0"/>
          <w:divBdr>
            <w:top w:val="none" w:sz="0" w:space="0" w:color="auto"/>
            <w:left w:val="none" w:sz="0" w:space="0" w:color="auto"/>
            <w:bottom w:val="none" w:sz="0" w:space="0" w:color="auto"/>
            <w:right w:val="none" w:sz="0" w:space="0" w:color="auto"/>
          </w:divBdr>
        </w:div>
        <w:div w:id="170872885">
          <w:marLeft w:val="0"/>
          <w:marRight w:val="0"/>
          <w:marTop w:val="0"/>
          <w:marBottom w:val="0"/>
          <w:divBdr>
            <w:top w:val="none" w:sz="0" w:space="0" w:color="auto"/>
            <w:left w:val="none" w:sz="0" w:space="0" w:color="auto"/>
            <w:bottom w:val="none" w:sz="0" w:space="0" w:color="auto"/>
            <w:right w:val="none" w:sz="0" w:space="0" w:color="auto"/>
          </w:divBdr>
        </w:div>
        <w:div w:id="496262937">
          <w:marLeft w:val="0"/>
          <w:marRight w:val="0"/>
          <w:marTop w:val="0"/>
          <w:marBottom w:val="0"/>
          <w:divBdr>
            <w:top w:val="none" w:sz="0" w:space="0" w:color="auto"/>
            <w:left w:val="none" w:sz="0" w:space="0" w:color="auto"/>
            <w:bottom w:val="none" w:sz="0" w:space="0" w:color="auto"/>
            <w:right w:val="none" w:sz="0" w:space="0" w:color="auto"/>
          </w:divBdr>
        </w:div>
        <w:div w:id="1781799038">
          <w:marLeft w:val="0"/>
          <w:marRight w:val="0"/>
          <w:marTop w:val="0"/>
          <w:marBottom w:val="0"/>
          <w:divBdr>
            <w:top w:val="none" w:sz="0" w:space="0" w:color="auto"/>
            <w:left w:val="none" w:sz="0" w:space="0" w:color="auto"/>
            <w:bottom w:val="none" w:sz="0" w:space="0" w:color="auto"/>
            <w:right w:val="none" w:sz="0" w:space="0" w:color="auto"/>
          </w:divBdr>
        </w:div>
        <w:div w:id="885064192">
          <w:marLeft w:val="0"/>
          <w:marRight w:val="0"/>
          <w:marTop w:val="0"/>
          <w:marBottom w:val="0"/>
          <w:divBdr>
            <w:top w:val="none" w:sz="0" w:space="0" w:color="auto"/>
            <w:left w:val="none" w:sz="0" w:space="0" w:color="auto"/>
            <w:bottom w:val="none" w:sz="0" w:space="0" w:color="auto"/>
            <w:right w:val="none" w:sz="0" w:space="0" w:color="auto"/>
          </w:divBdr>
        </w:div>
        <w:div w:id="882060794">
          <w:marLeft w:val="0"/>
          <w:marRight w:val="0"/>
          <w:marTop w:val="0"/>
          <w:marBottom w:val="0"/>
          <w:divBdr>
            <w:top w:val="none" w:sz="0" w:space="0" w:color="auto"/>
            <w:left w:val="none" w:sz="0" w:space="0" w:color="auto"/>
            <w:bottom w:val="none" w:sz="0" w:space="0" w:color="auto"/>
            <w:right w:val="none" w:sz="0" w:space="0" w:color="auto"/>
          </w:divBdr>
        </w:div>
        <w:div w:id="1799252133">
          <w:marLeft w:val="0"/>
          <w:marRight w:val="0"/>
          <w:marTop w:val="0"/>
          <w:marBottom w:val="0"/>
          <w:divBdr>
            <w:top w:val="none" w:sz="0" w:space="0" w:color="auto"/>
            <w:left w:val="none" w:sz="0" w:space="0" w:color="auto"/>
            <w:bottom w:val="none" w:sz="0" w:space="0" w:color="auto"/>
            <w:right w:val="none" w:sz="0" w:space="0" w:color="auto"/>
          </w:divBdr>
        </w:div>
        <w:div w:id="901722489">
          <w:marLeft w:val="0"/>
          <w:marRight w:val="0"/>
          <w:marTop w:val="0"/>
          <w:marBottom w:val="0"/>
          <w:divBdr>
            <w:top w:val="none" w:sz="0" w:space="0" w:color="auto"/>
            <w:left w:val="none" w:sz="0" w:space="0" w:color="auto"/>
            <w:bottom w:val="none" w:sz="0" w:space="0" w:color="auto"/>
            <w:right w:val="none" w:sz="0" w:space="0" w:color="auto"/>
          </w:divBdr>
        </w:div>
        <w:div w:id="38895071">
          <w:marLeft w:val="0"/>
          <w:marRight w:val="0"/>
          <w:marTop w:val="0"/>
          <w:marBottom w:val="0"/>
          <w:divBdr>
            <w:top w:val="none" w:sz="0" w:space="0" w:color="auto"/>
            <w:left w:val="none" w:sz="0" w:space="0" w:color="auto"/>
            <w:bottom w:val="none" w:sz="0" w:space="0" w:color="auto"/>
            <w:right w:val="none" w:sz="0" w:space="0" w:color="auto"/>
          </w:divBdr>
        </w:div>
        <w:div w:id="266036700">
          <w:marLeft w:val="0"/>
          <w:marRight w:val="0"/>
          <w:marTop w:val="0"/>
          <w:marBottom w:val="0"/>
          <w:divBdr>
            <w:top w:val="none" w:sz="0" w:space="0" w:color="auto"/>
            <w:left w:val="none" w:sz="0" w:space="0" w:color="auto"/>
            <w:bottom w:val="none" w:sz="0" w:space="0" w:color="auto"/>
            <w:right w:val="none" w:sz="0" w:space="0" w:color="auto"/>
          </w:divBdr>
        </w:div>
        <w:div w:id="1424033564">
          <w:marLeft w:val="0"/>
          <w:marRight w:val="0"/>
          <w:marTop w:val="0"/>
          <w:marBottom w:val="0"/>
          <w:divBdr>
            <w:top w:val="none" w:sz="0" w:space="0" w:color="auto"/>
            <w:left w:val="none" w:sz="0" w:space="0" w:color="auto"/>
            <w:bottom w:val="none" w:sz="0" w:space="0" w:color="auto"/>
            <w:right w:val="none" w:sz="0" w:space="0" w:color="auto"/>
          </w:divBdr>
        </w:div>
        <w:div w:id="1451894991">
          <w:marLeft w:val="0"/>
          <w:marRight w:val="0"/>
          <w:marTop w:val="0"/>
          <w:marBottom w:val="0"/>
          <w:divBdr>
            <w:top w:val="none" w:sz="0" w:space="0" w:color="auto"/>
            <w:left w:val="none" w:sz="0" w:space="0" w:color="auto"/>
            <w:bottom w:val="none" w:sz="0" w:space="0" w:color="auto"/>
            <w:right w:val="none" w:sz="0" w:space="0" w:color="auto"/>
          </w:divBdr>
        </w:div>
        <w:div w:id="275646041">
          <w:marLeft w:val="0"/>
          <w:marRight w:val="0"/>
          <w:marTop w:val="0"/>
          <w:marBottom w:val="0"/>
          <w:divBdr>
            <w:top w:val="none" w:sz="0" w:space="0" w:color="auto"/>
            <w:left w:val="none" w:sz="0" w:space="0" w:color="auto"/>
            <w:bottom w:val="none" w:sz="0" w:space="0" w:color="auto"/>
            <w:right w:val="none" w:sz="0" w:space="0" w:color="auto"/>
          </w:divBdr>
        </w:div>
        <w:div w:id="170922067">
          <w:marLeft w:val="0"/>
          <w:marRight w:val="0"/>
          <w:marTop w:val="0"/>
          <w:marBottom w:val="0"/>
          <w:divBdr>
            <w:top w:val="none" w:sz="0" w:space="0" w:color="auto"/>
            <w:left w:val="none" w:sz="0" w:space="0" w:color="auto"/>
            <w:bottom w:val="none" w:sz="0" w:space="0" w:color="auto"/>
            <w:right w:val="none" w:sz="0" w:space="0" w:color="auto"/>
          </w:divBdr>
        </w:div>
        <w:div w:id="1025642979">
          <w:marLeft w:val="0"/>
          <w:marRight w:val="0"/>
          <w:marTop w:val="0"/>
          <w:marBottom w:val="0"/>
          <w:divBdr>
            <w:top w:val="none" w:sz="0" w:space="0" w:color="auto"/>
            <w:left w:val="none" w:sz="0" w:space="0" w:color="auto"/>
            <w:bottom w:val="none" w:sz="0" w:space="0" w:color="auto"/>
            <w:right w:val="none" w:sz="0" w:space="0" w:color="auto"/>
          </w:divBdr>
        </w:div>
        <w:div w:id="989941754">
          <w:marLeft w:val="0"/>
          <w:marRight w:val="0"/>
          <w:marTop w:val="0"/>
          <w:marBottom w:val="0"/>
          <w:divBdr>
            <w:top w:val="none" w:sz="0" w:space="0" w:color="auto"/>
            <w:left w:val="none" w:sz="0" w:space="0" w:color="auto"/>
            <w:bottom w:val="none" w:sz="0" w:space="0" w:color="auto"/>
            <w:right w:val="none" w:sz="0" w:space="0" w:color="auto"/>
          </w:divBdr>
        </w:div>
        <w:div w:id="1287270947">
          <w:marLeft w:val="0"/>
          <w:marRight w:val="0"/>
          <w:marTop w:val="0"/>
          <w:marBottom w:val="0"/>
          <w:divBdr>
            <w:top w:val="none" w:sz="0" w:space="0" w:color="auto"/>
            <w:left w:val="none" w:sz="0" w:space="0" w:color="auto"/>
            <w:bottom w:val="none" w:sz="0" w:space="0" w:color="auto"/>
            <w:right w:val="none" w:sz="0" w:space="0" w:color="auto"/>
          </w:divBdr>
        </w:div>
        <w:div w:id="1903834226">
          <w:marLeft w:val="0"/>
          <w:marRight w:val="0"/>
          <w:marTop w:val="0"/>
          <w:marBottom w:val="0"/>
          <w:divBdr>
            <w:top w:val="none" w:sz="0" w:space="0" w:color="auto"/>
            <w:left w:val="none" w:sz="0" w:space="0" w:color="auto"/>
            <w:bottom w:val="none" w:sz="0" w:space="0" w:color="auto"/>
            <w:right w:val="none" w:sz="0" w:space="0" w:color="auto"/>
          </w:divBdr>
        </w:div>
        <w:div w:id="44258624">
          <w:marLeft w:val="0"/>
          <w:marRight w:val="0"/>
          <w:marTop w:val="0"/>
          <w:marBottom w:val="0"/>
          <w:divBdr>
            <w:top w:val="none" w:sz="0" w:space="0" w:color="auto"/>
            <w:left w:val="none" w:sz="0" w:space="0" w:color="auto"/>
            <w:bottom w:val="none" w:sz="0" w:space="0" w:color="auto"/>
            <w:right w:val="none" w:sz="0" w:space="0" w:color="auto"/>
          </w:divBdr>
        </w:div>
        <w:div w:id="131606441">
          <w:marLeft w:val="0"/>
          <w:marRight w:val="0"/>
          <w:marTop w:val="0"/>
          <w:marBottom w:val="0"/>
          <w:divBdr>
            <w:top w:val="none" w:sz="0" w:space="0" w:color="auto"/>
            <w:left w:val="none" w:sz="0" w:space="0" w:color="auto"/>
            <w:bottom w:val="none" w:sz="0" w:space="0" w:color="auto"/>
            <w:right w:val="none" w:sz="0" w:space="0" w:color="auto"/>
          </w:divBdr>
        </w:div>
        <w:div w:id="244148054">
          <w:marLeft w:val="0"/>
          <w:marRight w:val="0"/>
          <w:marTop w:val="0"/>
          <w:marBottom w:val="0"/>
          <w:divBdr>
            <w:top w:val="none" w:sz="0" w:space="0" w:color="auto"/>
            <w:left w:val="none" w:sz="0" w:space="0" w:color="auto"/>
            <w:bottom w:val="none" w:sz="0" w:space="0" w:color="auto"/>
            <w:right w:val="none" w:sz="0" w:space="0" w:color="auto"/>
          </w:divBdr>
        </w:div>
        <w:div w:id="2146923194">
          <w:marLeft w:val="0"/>
          <w:marRight w:val="0"/>
          <w:marTop w:val="0"/>
          <w:marBottom w:val="0"/>
          <w:divBdr>
            <w:top w:val="none" w:sz="0" w:space="0" w:color="auto"/>
            <w:left w:val="none" w:sz="0" w:space="0" w:color="auto"/>
            <w:bottom w:val="none" w:sz="0" w:space="0" w:color="auto"/>
            <w:right w:val="none" w:sz="0" w:space="0" w:color="auto"/>
          </w:divBdr>
        </w:div>
        <w:div w:id="2079940898">
          <w:marLeft w:val="0"/>
          <w:marRight w:val="0"/>
          <w:marTop w:val="0"/>
          <w:marBottom w:val="0"/>
          <w:divBdr>
            <w:top w:val="none" w:sz="0" w:space="0" w:color="auto"/>
            <w:left w:val="none" w:sz="0" w:space="0" w:color="auto"/>
            <w:bottom w:val="none" w:sz="0" w:space="0" w:color="auto"/>
            <w:right w:val="none" w:sz="0" w:space="0" w:color="auto"/>
          </w:divBdr>
        </w:div>
        <w:div w:id="1844322518">
          <w:marLeft w:val="0"/>
          <w:marRight w:val="0"/>
          <w:marTop w:val="0"/>
          <w:marBottom w:val="0"/>
          <w:divBdr>
            <w:top w:val="none" w:sz="0" w:space="0" w:color="auto"/>
            <w:left w:val="none" w:sz="0" w:space="0" w:color="auto"/>
            <w:bottom w:val="none" w:sz="0" w:space="0" w:color="auto"/>
            <w:right w:val="none" w:sz="0" w:space="0" w:color="auto"/>
          </w:divBdr>
        </w:div>
        <w:div w:id="1084953229">
          <w:marLeft w:val="0"/>
          <w:marRight w:val="0"/>
          <w:marTop w:val="0"/>
          <w:marBottom w:val="0"/>
          <w:divBdr>
            <w:top w:val="none" w:sz="0" w:space="0" w:color="auto"/>
            <w:left w:val="none" w:sz="0" w:space="0" w:color="auto"/>
            <w:bottom w:val="none" w:sz="0" w:space="0" w:color="auto"/>
            <w:right w:val="none" w:sz="0" w:space="0" w:color="auto"/>
          </w:divBdr>
        </w:div>
        <w:div w:id="1211456846">
          <w:marLeft w:val="0"/>
          <w:marRight w:val="0"/>
          <w:marTop w:val="0"/>
          <w:marBottom w:val="0"/>
          <w:divBdr>
            <w:top w:val="none" w:sz="0" w:space="0" w:color="auto"/>
            <w:left w:val="none" w:sz="0" w:space="0" w:color="auto"/>
            <w:bottom w:val="none" w:sz="0" w:space="0" w:color="auto"/>
            <w:right w:val="none" w:sz="0" w:space="0" w:color="auto"/>
          </w:divBdr>
        </w:div>
        <w:div w:id="438914068">
          <w:marLeft w:val="0"/>
          <w:marRight w:val="0"/>
          <w:marTop w:val="0"/>
          <w:marBottom w:val="0"/>
          <w:divBdr>
            <w:top w:val="none" w:sz="0" w:space="0" w:color="auto"/>
            <w:left w:val="none" w:sz="0" w:space="0" w:color="auto"/>
            <w:bottom w:val="none" w:sz="0" w:space="0" w:color="auto"/>
            <w:right w:val="none" w:sz="0" w:space="0" w:color="auto"/>
          </w:divBdr>
        </w:div>
        <w:div w:id="857235491">
          <w:marLeft w:val="0"/>
          <w:marRight w:val="0"/>
          <w:marTop w:val="0"/>
          <w:marBottom w:val="0"/>
          <w:divBdr>
            <w:top w:val="none" w:sz="0" w:space="0" w:color="auto"/>
            <w:left w:val="none" w:sz="0" w:space="0" w:color="auto"/>
            <w:bottom w:val="none" w:sz="0" w:space="0" w:color="auto"/>
            <w:right w:val="none" w:sz="0" w:space="0" w:color="auto"/>
          </w:divBdr>
        </w:div>
        <w:div w:id="1051349086">
          <w:marLeft w:val="0"/>
          <w:marRight w:val="0"/>
          <w:marTop w:val="0"/>
          <w:marBottom w:val="0"/>
          <w:divBdr>
            <w:top w:val="none" w:sz="0" w:space="0" w:color="auto"/>
            <w:left w:val="none" w:sz="0" w:space="0" w:color="auto"/>
            <w:bottom w:val="none" w:sz="0" w:space="0" w:color="auto"/>
            <w:right w:val="none" w:sz="0" w:space="0" w:color="auto"/>
          </w:divBdr>
        </w:div>
        <w:div w:id="968432285">
          <w:marLeft w:val="0"/>
          <w:marRight w:val="0"/>
          <w:marTop w:val="0"/>
          <w:marBottom w:val="0"/>
          <w:divBdr>
            <w:top w:val="none" w:sz="0" w:space="0" w:color="auto"/>
            <w:left w:val="none" w:sz="0" w:space="0" w:color="auto"/>
            <w:bottom w:val="none" w:sz="0" w:space="0" w:color="auto"/>
            <w:right w:val="none" w:sz="0" w:space="0" w:color="auto"/>
          </w:divBdr>
        </w:div>
        <w:div w:id="425158126">
          <w:marLeft w:val="0"/>
          <w:marRight w:val="0"/>
          <w:marTop w:val="0"/>
          <w:marBottom w:val="0"/>
          <w:divBdr>
            <w:top w:val="none" w:sz="0" w:space="0" w:color="auto"/>
            <w:left w:val="none" w:sz="0" w:space="0" w:color="auto"/>
            <w:bottom w:val="none" w:sz="0" w:space="0" w:color="auto"/>
            <w:right w:val="none" w:sz="0" w:space="0" w:color="auto"/>
          </w:divBdr>
        </w:div>
        <w:div w:id="263802338">
          <w:marLeft w:val="0"/>
          <w:marRight w:val="0"/>
          <w:marTop w:val="0"/>
          <w:marBottom w:val="0"/>
          <w:divBdr>
            <w:top w:val="none" w:sz="0" w:space="0" w:color="auto"/>
            <w:left w:val="none" w:sz="0" w:space="0" w:color="auto"/>
            <w:bottom w:val="none" w:sz="0" w:space="0" w:color="auto"/>
            <w:right w:val="none" w:sz="0" w:space="0" w:color="auto"/>
          </w:divBdr>
        </w:div>
        <w:div w:id="1909339522">
          <w:marLeft w:val="0"/>
          <w:marRight w:val="0"/>
          <w:marTop w:val="0"/>
          <w:marBottom w:val="0"/>
          <w:divBdr>
            <w:top w:val="none" w:sz="0" w:space="0" w:color="auto"/>
            <w:left w:val="none" w:sz="0" w:space="0" w:color="auto"/>
            <w:bottom w:val="none" w:sz="0" w:space="0" w:color="auto"/>
            <w:right w:val="none" w:sz="0" w:space="0" w:color="auto"/>
          </w:divBdr>
        </w:div>
        <w:div w:id="1547181006">
          <w:marLeft w:val="0"/>
          <w:marRight w:val="0"/>
          <w:marTop w:val="0"/>
          <w:marBottom w:val="0"/>
          <w:divBdr>
            <w:top w:val="none" w:sz="0" w:space="0" w:color="auto"/>
            <w:left w:val="none" w:sz="0" w:space="0" w:color="auto"/>
            <w:bottom w:val="none" w:sz="0" w:space="0" w:color="auto"/>
            <w:right w:val="none" w:sz="0" w:space="0" w:color="auto"/>
          </w:divBdr>
        </w:div>
        <w:div w:id="933711051">
          <w:marLeft w:val="0"/>
          <w:marRight w:val="0"/>
          <w:marTop w:val="0"/>
          <w:marBottom w:val="0"/>
          <w:divBdr>
            <w:top w:val="none" w:sz="0" w:space="0" w:color="auto"/>
            <w:left w:val="none" w:sz="0" w:space="0" w:color="auto"/>
            <w:bottom w:val="none" w:sz="0" w:space="0" w:color="auto"/>
            <w:right w:val="none" w:sz="0" w:space="0" w:color="auto"/>
          </w:divBdr>
        </w:div>
        <w:div w:id="449477044">
          <w:marLeft w:val="0"/>
          <w:marRight w:val="0"/>
          <w:marTop w:val="0"/>
          <w:marBottom w:val="0"/>
          <w:divBdr>
            <w:top w:val="none" w:sz="0" w:space="0" w:color="auto"/>
            <w:left w:val="none" w:sz="0" w:space="0" w:color="auto"/>
            <w:bottom w:val="none" w:sz="0" w:space="0" w:color="auto"/>
            <w:right w:val="none" w:sz="0" w:space="0" w:color="auto"/>
          </w:divBdr>
        </w:div>
        <w:div w:id="246232018">
          <w:marLeft w:val="0"/>
          <w:marRight w:val="0"/>
          <w:marTop w:val="0"/>
          <w:marBottom w:val="0"/>
          <w:divBdr>
            <w:top w:val="none" w:sz="0" w:space="0" w:color="auto"/>
            <w:left w:val="none" w:sz="0" w:space="0" w:color="auto"/>
            <w:bottom w:val="none" w:sz="0" w:space="0" w:color="auto"/>
            <w:right w:val="none" w:sz="0" w:space="0" w:color="auto"/>
          </w:divBdr>
        </w:div>
        <w:div w:id="147940095">
          <w:marLeft w:val="0"/>
          <w:marRight w:val="0"/>
          <w:marTop w:val="0"/>
          <w:marBottom w:val="0"/>
          <w:divBdr>
            <w:top w:val="none" w:sz="0" w:space="0" w:color="auto"/>
            <w:left w:val="none" w:sz="0" w:space="0" w:color="auto"/>
            <w:bottom w:val="none" w:sz="0" w:space="0" w:color="auto"/>
            <w:right w:val="none" w:sz="0" w:space="0" w:color="auto"/>
          </w:divBdr>
        </w:div>
        <w:div w:id="91709981">
          <w:marLeft w:val="0"/>
          <w:marRight w:val="0"/>
          <w:marTop w:val="0"/>
          <w:marBottom w:val="0"/>
          <w:divBdr>
            <w:top w:val="none" w:sz="0" w:space="0" w:color="auto"/>
            <w:left w:val="none" w:sz="0" w:space="0" w:color="auto"/>
            <w:bottom w:val="none" w:sz="0" w:space="0" w:color="auto"/>
            <w:right w:val="none" w:sz="0" w:space="0" w:color="auto"/>
          </w:divBdr>
        </w:div>
        <w:div w:id="174925410">
          <w:marLeft w:val="0"/>
          <w:marRight w:val="0"/>
          <w:marTop w:val="0"/>
          <w:marBottom w:val="0"/>
          <w:divBdr>
            <w:top w:val="none" w:sz="0" w:space="0" w:color="auto"/>
            <w:left w:val="none" w:sz="0" w:space="0" w:color="auto"/>
            <w:bottom w:val="none" w:sz="0" w:space="0" w:color="auto"/>
            <w:right w:val="none" w:sz="0" w:space="0" w:color="auto"/>
          </w:divBdr>
        </w:div>
        <w:div w:id="46953797">
          <w:marLeft w:val="0"/>
          <w:marRight w:val="0"/>
          <w:marTop w:val="0"/>
          <w:marBottom w:val="0"/>
          <w:divBdr>
            <w:top w:val="none" w:sz="0" w:space="0" w:color="auto"/>
            <w:left w:val="none" w:sz="0" w:space="0" w:color="auto"/>
            <w:bottom w:val="none" w:sz="0" w:space="0" w:color="auto"/>
            <w:right w:val="none" w:sz="0" w:space="0" w:color="auto"/>
          </w:divBdr>
        </w:div>
        <w:div w:id="1961452221">
          <w:marLeft w:val="0"/>
          <w:marRight w:val="0"/>
          <w:marTop w:val="0"/>
          <w:marBottom w:val="0"/>
          <w:divBdr>
            <w:top w:val="none" w:sz="0" w:space="0" w:color="auto"/>
            <w:left w:val="none" w:sz="0" w:space="0" w:color="auto"/>
            <w:bottom w:val="none" w:sz="0" w:space="0" w:color="auto"/>
            <w:right w:val="none" w:sz="0" w:space="0" w:color="auto"/>
          </w:divBdr>
        </w:div>
        <w:div w:id="2135058035">
          <w:marLeft w:val="0"/>
          <w:marRight w:val="0"/>
          <w:marTop w:val="0"/>
          <w:marBottom w:val="0"/>
          <w:divBdr>
            <w:top w:val="none" w:sz="0" w:space="0" w:color="auto"/>
            <w:left w:val="none" w:sz="0" w:space="0" w:color="auto"/>
            <w:bottom w:val="none" w:sz="0" w:space="0" w:color="auto"/>
            <w:right w:val="none" w:sz="0" w:space="0" w:color="auto"/>
          </w:divBdr>
        </w:div>
        <w:div w:id="2070153006">
          <w:marLeft w:val="0"/>
          <w:marRight w:val="0"/>
          <w:marTop w:val="0"/>
          <w:marBottom w:val="0"/>
          <w:divBdr>
            <w:top w:val="none" w:sz="0" w:space="0" w:color="auto"/>
            <w:left w:val="none" w:sz="0" w:space="0" w:color="auto"/>
            <w:bottom w:val="none" w:sz="0" w:space="0" w:color="auto"/>
            <w:right w:val="none" w:sz="0" w:space="0" w:color="auto"/>
          </w:divBdr>
        </w:div>
        <w:div w:id="83036958">
          <w:marLeft w:val="0"/>
          <w:marRight w:val="0"/>
          <w:marTop w:val="0"/>
          <w:marBottom w:val="0"/>
          <w:divBdr>
            <w:top w:val="none" w:sz="0" w:space="0" w:color="auto"/>
            <w:left w:val="none" w:sz="0" w:space="0" w:color="auto"/>
            <w:bottom w:val="none" w:sz="0" w:space="0" w:color="auto"/>
            <w:right w:val="none" w:sz="0" w:space="0" w:color="auto"/>
          </w:divBdr>
        </w:div>
        <w:div w:id="1982690694">
          <w:marLeft w:val="0"/>
          <w:marRight w:val="0"/>
          <w:marTop w:val="0"/>
          <w:marBottom w:val="0"/>
          <w:divBdr>
            <w:top w:val="none" w:sz="0" w:space="0" w:color="auto"/>
            <w:left w:val="none" w:sz="0" w:space="0" w:color="auto"/>
            <w:bottom w:val="none" w:sz="0" w:space="0" w:color="auto"/>
            <w:right w:val="none" w:sz="0" w:space="0" w:color="auto"/>
          </w:divBdr>
        </w:div>
        <w:div w:id="1060863976">
          <w:marLeft w:val="0"/>
          <w:marRight w:val="0"/>
          <w:marTop w:val="0"/>
          <w:marBottom w:val="0"/>
          <w:divBdr>
            <w:top w:val="none" w:sz="0" w:space="0" w:color="auto"/>
            <w:left w:val="none" w:sz="0" w:space="0" w:color="auto"/>
            <w:bottom w:val="none" w:sz="0" w:space="0" w:color="auto"/>
            <w:right w:val="none" w:sz="0" w:space="0" w:color="auto"/>
          </w:divBdr>
        </w:div>
        <w:div w:id="238564068">
          <w:marLeft w:val="0"/>
          <w:marRight w:val="0"/>
          <w:marTop w:val="0"/>
          <w:marBottom w:val="0"/>
          <w:divBdr>
            <w:top w:val="none" w:sz="0" w:space="0" w:color="auto"/>
            <w:left w:val="none" w:sz="0" w:space="0" w:color="auto"/>
            <w:bottom w:val="none" w:sz="0" w:space="0" w:color="auto"/>
            <w:right w:val="none" w:sz="0" w:space="0" w:color="auto"/>
          </w:divBdr>
        </w:div>
        <w:div w:id="1688797402">
          <w:marLeft w:val="0"/>
          <w:marRight w:val="0"/>
          <w:marTop w:val="0"/>
          <w:marBottom w:val="0"/>
          <w:divBdr>
            <w:top w:val="none" w:sz="0" w:space="0" w:color="auto"/>
            <w:left w:val="none" w:sz="0" w:space="0" w:color="auto"/>
            <w:bottom w:val="none" w:sz="0" w:space="0" w:color="auto"/>
            <w:right w:val="none" w:sz="0" w:space="0" w:color="auto"/>
          </w:divBdr>
        </w:div>
        <w:div w:id="1171220028">
          <w:marLeft w:val="0"/>
          <w:marRight w:val="0"/>
          <w:marTop w:val="0"/>
          <w:marBottom w:val="0"/>
          <w:divBdr>
            <w:top w:val="none" w:sz="0" w:space="0" w:color="auto"/>
            <w:left w:val="none" w:sz="0" w:space="0" w:color="auto"/>
            <w:bottom w:val="none" w:sz="0" w:space="0" w:color="auto"/>
            <w:right w:val="none" w:sz="0" w:space="0" w:color="auto"/>
          </w:divBdr>
        </w:div>
        <w:div w:id="919170250">
          <w:marLeft w:val="0"/>
          <w:marRight w:val="0"/>
          <w:marTop w:val="0"/>
          <w:marBottom w:val="0"/>
          <w:divBdr>
            <w:top w:val="none" w:sz="0" w:space="0" w:color="auto"/>
            <w:left w:val="none" w:sz="0" w:space="0" w:color="auto"/>
            <w:bottom w:val="none" w:sz="0" w:space="0" w:color="auto"/>
            <w:right w:val="none" w:sz="0" w:space="0" w:color="auto"/>
          </w:divBdr>
        </w:div>
        <w:div w:id="554124615">
          <w:marLeft w:val="0"/>
          <w:marRight w:val="0"/>
          <w:marTop w:val="0"/>
          <w:marBottom w:val="0"/>
          <w:divBdr>
            <w:top w:val="none" w:sz="0" w:space="0" w:color="auto"/>
            <w:left w:val="none" w:sz="0" w:space="0" w:color="auto"/>
            <w:bottom w:val="none" w:sz="0" w:space="0" w:color="auto"/>
            <w:right w:val="none" w:sz="0" w:space="0" w:color="auto"/>
          </w:divBdr>
        </w:div>
        <w:div w:id="1096436793">
          <w:marLeft w:val="0"/>
          <w:marRight w:val="0"/>
          <w:marTop w:val="0"/>
          <w:marBottom w:val="0"/>
          <w:divBdr>
            <w:top w:val="none" w:sz="0" w:space="0" w:color="auto"/>
            <w:left w:val="none" w:sz="0" w:space="0" w:color="auto"/>
            <w:bottom w:val="none" w:sz="0" w:space="0" w:color="auto"/>
            <w:right w:val="none" w:sz="0" w:space="0" w:color="auto"/>
          </w:divBdr>
        </w:div>
        <w:div w:id="1344015516">
          <w:marLeft w:val="0"/>
          <w:marRight w:val="0"/>
          <w:marTop w:val="0"/>
          <w:marBottom w:val="0"/>
          <w:divBdr>
            <w:top w:val="none" w:sz="0" w:space="0" w:color="auto"/>
            <w:left w:val="none" w:sz="0" w:space="0" w:color="auto"/>
            <w:bottom w:val="none" w:sz="0" w:space="0" w:color="auto"/>
            <w:right w:val="none" w:sz="0" w:space="0" w:color="auto"/>
          </w:divBdr>
        </w:div>
        <w:div w:id="1020665868">
          <w:marLeft w:val="0"/>
          <w:marRight w:val="0"/>
          <w:marTop w:val="0"/>
          <w:marBottom w:val="0"/>
          <w:divBdr>
            <w:top w:val="none" w:sz="0" w:space="0" w:color="auto"/>
            <w:left w:val="none" w:sz="0" w:space="0" w:color="auto"/>
            <w:bottom w:val="none" w:sz="0" w:space="0" w:color="auto"/>
            <w:right w:val="none" w:sz="0" w:space="0" w:color="auto"/>
          </w:divBdr>
        </w:div>
        <w:div w:id="2109306785">
          <w:marLeft w:val="0"/>
          <w:marRight w:val="0"/>
          <w:marTop w:val="0"/>
          <w:marBottom w:val="0"/>
          <w:divBdr>
            <w:top w:val="none" w:sz="0" w:space="0" w:color="auto"/>
            <w:left w:val="none" w:sz="0" w:space="0" w:color="auto"/>
            <w:bottom w:val="none" w:sz="0" w:space="0" w:color="auto"/>
            <w:right w:val="none" w:sz="0" w:space="0" w:color="auto"/>
          </w:divBdr>
        </w:div>
        <w:div w:id="2040203953">
          <w:marLeft w:val="0"/>
          <w:marRight w:val="0"/>
          <w:marTop w:val="0"/>
          <w:marBottom w:val="0"/>
          <w:divBdr>
            <w:top w:val="none" w:sz="0" w:space="0" w:color="auto"/>
            <w:left w:val="none" w:sz="0" w:space="0" w:color="auto"/>
            <w:bottom w:val="none" w:sz="0" w:space="0" w:color="auto"/>
            <w:right w:val="none" w:sz="0" w:space="0" w:color="auto"/>
          </w:divBdr>
        </w:div>
        <w:div w:id="1170172826">
          <w:marLeft w:val="0"/>
          <w:marRight w:val="0"/>
          <w:marTop w:val="0"/>
          <w:marBottom w:val="0"/>
          <w:divBdr>
            <w:top w:val="none" w:sz="0" w:space="0" w:color="auto"/>
            <w:left w:val="none" w:sz="0" w:space="0" w:color="auto"/>
            <w:bottom w:val="none" w:sz="0" w:space="0" w:color="auto"/>
            <w:right w:val="none" w:sz="0" w:space="0" w:color="auto"/>
          </w:divBdr>
        </w:div>
        <w:div w:id="479736852">
          <w:marLeft w:val="0"/>
          <w:marRight w:val="0"/>
          <w:marTop w:val="0"/>
          <w:marBottom w:val="0"/>
          <w:divBdr>
            <w:top w:val="none" w:sz="0" w:space="0" w:color="auto"/>
            <w:left w:val="none" w:sz="0" w:space="0" w:color="auto"/>
            <w:bottom w:val="none" w:sz="0" w:space="0" w:color="auto"/>
            <w:right w:val="none" w:sz="0" w:space="0" w:color="auto"/>
          </w:divBdr>
        </w:div>
        <w:div w:id="2033992911">
          <w:marLeft w:val="0"/>
          <w:marRight w:val="0"/>
          <w:marTop w:val="0"/>
          <w:marBottom w:val="0"/>
          <w:divBdr>
            <w:top w:val="none" w:sz="0" w:space="0" w:color="auto"/>
            <w:left w:val="none" w:sz="0" w:space="0" w:color="auto"/>
            <w:bottom w:val="none" w:sz="0" w:space="0" w:color="auto"/>
            <w:right w:val="none" w:sz="0" w:space="0" w:color="auto"/>
          </w:divBdr>
        </w:div>
        <w:div w:id="1275097044">
          <w:marLeft w:val="0"/>
          <w:marRight w:val="0"/>
          <w:marTop w:val="0"/>
          <w:marBottom w:val="0"/>
          <w:divBdr>
            <w:top w:val="none" w:sz="0" w:space="0" w:color="auto"/>
            <w:left w:val="none" w:sz="0" w:space="0" w:color="auto"/>
            <w:bottom w:val="none" w:sz="0" w:space="0" w:color="auto"/>
            <w:right w:val="none" w:sz="0" w:space="0" w:color="auto"/>
          </w:divBdr>
        </w:div>
        <w:div w:id="927881177">
          <w:marLeft w:val="0"/>
          <w:marRight w:val="0"/>
          <w:marTop w:val="0"/>
          <w:marBottom w:val="0"/>
          <w:divBdr>
            <w:top w:val="none" w:sz="0" w:space="0" w:color="auto"/>
            <w:left w:val="none" w:sz="0" w:space="0" w:color="auto"/>
            <w:bottom w:val="none" w:sz="0" w:space="0" w:color="auto"/>
            <w:right w:val="none" w:sz="0" w:space="0" w:color="auto"/>
          </w:divBdr>
        </w:div>
        <w:div w:id="1388532037">
          <w:marLeft w:val="0"/>
          <w:marRight w:val="0"/>
          <w:marTop w:val="0"/>
          <w:marBottom w:val="0"/>
          <w:divBdr>
            <w:top w:val="none" w:sz="0" w:space="0" w:color="auto"/>
            <w:left w:val="none" w:sz="0" w:space="0" w:color="auto"/>
            <w:bottom w:val="none" w:sz="0" w:space="0" w:color="auto"/>
            <w:right w:val="none" w:sz="0" w:space="0" w:color="auto"/>
          </w:divBdr>
        </w:div>
        <w:div w:id="1542285133">
          <w:marLeft w:val="0"/>
          <w:marRight w:val="0"/>
          <w:marTop w:val="0"/>
          <w:marBottom w:val="0"/>
          <w:divBdr>
            <w:top w:val="none" w:sz="0" w:space="0" w:color="auto"/>
            <w:left w:val="none" w:sz="0" w:space="0" w:color="auto"/>
            <w:bottom w:val="none" w:sz="0" w:space="0" w:color="auto"/>
            <w:right w:val="none" w:sz="0" w:space="0" w:color="auto"/>
          </w:divBdr>
        </w:div>
        <w:div w:id="625744526">
          <w:marLeft w:val="0"/>
          <w:marRight w:val="0"/>
          <w:marTop w:val="0"/>
          <w:marBottom w:val="0"/>
          <w:divBdr>
            <w:top w:val="none" w:sz="0" w:space="0" w:color="auto"/>
            <w:left w:val="none" w:sz="0" w:space="0" w:color="auto"/>
            <w:bottom w:val="none" w:sz="0" w:space="0" w:color="auto"/>
            <w:right w:val="none" w:sz="0" w:space="0" w:color="auto"/>
          </w:divBdr>
        </w:div>
        <w:div w:id="1444039332">
          <w:marLeft w:val="0"/>
          <w:marRight w:val="0"/>
          <w:marTop w:val="0"/>
          <w:marBottom w:val="0"/>
          <w:divBdr>
            <w:top w:val="none" w:sz="0" w:space="0" w:color="auto"/>
            <w:left w:val="none" w:sz="0" w:space="0" w:color="auto"/>
            <w:bottom w:val="none" w:sz="0" w:space="0" w:color="auto"/>
            <w:right w:val="none" w:sz="0" w:space="0" w:color="auto"/>
          </w:divBdr>
        </w:div>
        <w:div w:id="414671949">
          <w:marLeft w:val="0"/>
          <w:marRight w:val="0"/>
          <w:marTop w:val="0"/>
          <w:marBottom w:val="0"/>
          <w:divBdr>
            <w:top w:val="none" w:sz="0" w:space="0" w:color="auto"/>
            <w:left w:val="none" w:sz="0" w:space="0" w:color="auto"/>
            <w:bottom w:val="none" w:sz="0" w:space="0" w:color="auto"/>
            <w:right w:val="none" w:sz="0" w:space="0" w:color="auto"/>
          </w:divBdr>
        </w:div>
        <w:div w:id="380591007">
          <w:marLeft w:val="0"/>
          <w:marRight w:val="0"/>
          <w:marTop w:val="0"/>
          <w:marBottom w:val="0"/>
          <w:divBdr>
            <w:top w:val="none" w:sz="0" w:space="0" w:color="auto"/>
            <w:left w:val="none" w:sz="0" w:space="0" w:color="auto"/>
            <w:bottom w:val="none" w:sz="0" w:space="0" w:color="auto"/>
            <w:right w:val="none" w:sz="0" w:space="0" w:color="auto"/>
          </w:divBdr>
        </w:div>
        <w:div w:id="28074961">
          <w:marLeft w:val="0"/>
          <w:marRight w:val="0"/>
          <w:marTop w:val="0"/>
          <w:marBottom w:val="0"/>
          <w:divBdr>
            <w:top w:val="none" w:sz="0" w:space="0" w:color="auto"/>
            <w:left w:val="none" w:sz="0" w:space="0" w:color="auto"/>
            <w:bottom w:val="none" w:sz="0" w:space="0" w:color="auto"/>
            <w:right w:val="none" w:sz="0" w:space="0" w:color="auto"/>
          </w:divBdr>
        </w:div>
        <w:div w:id="29961971">
          <w:marLeft w:val="0"/>
          <w:marRight w:val="0"/>
          <w:marTop w:val="0"/>
          <w:marBottom w:val="0"/>
          <w:divBdr>
            <w:top w:val="none" w:sz="0" w:space="0" w:color="auto"/>
            <w:left w:val="none" w:sz="0" w:space="0" w:color="auto"/>
            <w:bottom w:val="none" w:sz="0" w:space="0" w:color="auto"/>
            <w:right w:val="none" w:sz="0" w:space="0" w:color="auto"/>
          </w:divBdr>
        </w:div>
        <w:div w:id="630525561">
          <w:marLeft w:val="0"/>
          <w:marRight w:val="0"/>
          <w:marTop w:val="0"/>
          <w:marBottom w:val="0"/>
          <w:divBdr>
            <w:top w:val="none" w:sz="0" w:space="0" w:color="auto"/>
            <w:left w:val="none" w:sz="0" w:space="0" w:color="auto"/>
            <w:bottom w:val="none" w:sz="0" w:space="0" w:color="auto"/>
            <w:right w:val="none" w:sz="0" w:space="0" w:color="auto"/>
          </w:divBdr>
        </w:div>
        <w:div w:id="1383553927">
          <w:marLeft w:val="0"/>
          <w:marRight w:val="0"/>
          <w:marTop w:val="0"/>
          <w:marBottom w:val="0"/>
          <w:divBdr>
            <w:top w:val="none" w:sz="0" w:space="0" w:color="auto"/>
            <w:left w:val="none" w:sz="0" w:space="0" w:color="auto"/>
            <w:bottom w:val="none" w:sz="0" w:space="0" w:color="auto"/>
            <w:right w:val="none" w:sz="0" w:space="0" w:color="auto"/>
          </w:divBdr>
        </w:div>
        <w:div w:id="2117822926">
          <w:marLeft w:val="0"/>
          <w:marRight w:val="0"/>
          <w:marTop w:val="0"/>
          <w:marBottom w:val="0"/>
          <w:divBdr>
            <w:top w:val="none" w:sz="0" w:space="0" w:color="auto"/>
            <w:left w:val="none" w:sz="0" w:space="0" w:color="auto"/>
            <w:bottom w:val="none" w:sz="0" w:space="0" w:color="auto"/>
            <w:right w:val="none" w:sz="0" w:space="0" w:color="auto"/>
          </w:divBdr>
        </w:div>
        <w:div w:id="511144375">
          <w:marLeft w:val="0"/>
          <w:marRight w:val="0"/>
          <w:marTop w:val="0"/>
          <w:marBottom w:val="0"/>
          <w:divBdr>
            <w:top w:val="none" w:sz="0" w:space="0" w:color="auto"/>
            <w:left w:val="none" w:sz="0" w:space="0" w:color="auto"/>
            <w:bottom w:val="none" w:sz="0" w:space="0" w:color="auto"/>
            <w:right w:val="none" w:sz="0" w:space="0" w:color="auto"/>
          </w:divBdr>
        </w:div>
        <w:div w:id="850265835">
          <w:marLeft w:val="0"/>
          <w:marRight w:val="0"/>
          <w:marTop w:val="0"/>
          <w:marBottom w:val="0"/>
          <w:divBdr>
            <w:top w:val="none" w:sz="0" w:space="0" w:color="auto"/>
            <w:left w:val="none" w:sz="0" w:space="0" w:color="auto"/>
            <w:bottom w:val="none" w:sz="0" w:space="0" w:color="auto"/>
            <w:right w:val="none" w:sz="0" w:space="0" w:color="auto"/>
          </w:divBdr>
        </w:div>
        <w:div w:id="27801856">
          <w:marLeft w:val="0"/>
          <w:marRight w:val="0"/>
          <w:marTop w:val="0"/>
          <w:marBottom w:val="0"/>
          <w:divBdr>
            <w:top w:val="none" w:sz="0" w:space="0" w:color="auto"/>
            <w:left w:val="none" w:sz="0" w:space="0" w:color="auto"/>
            <w:bottom w:val="none" w:sz="0" w:space="0" w:color="auto"/>
            <w:right w:val="none" w:sz="0" w:space="0" w:color="auto"/>
          </w:divBdr>
        </w:div>
        <w:div w:id="1457024873">
          <w:marLeft w:val="0"/>
          <w:marRight w:val="0"/>
          <w:marTop w:val="0"/>
          <w:marBottom w:val="0"/>
          <w:divBdr>
            <w:top w:val="none" w:sz="0" w:space="0" w:color="auto"/>
            <w:left w:val="none" w:sz="0" w:space="0" w:color="auto"/>
            <w:bottom w:val="none" w:sz="0" w:space="0" w:color="auto"/>
            <w:right w:val="none" w:sz="0" w:space="0" w:color="auto"/>
          </w:divBdr>
        </w:div>
        <w:div w:id="876627465">
          <w:marLeft w:val="0"/>
          <w:marRight w:val="0"/>
          <w:marTop w:val="0"/>
          <w:marBottom w:val="0"/>
          <w:divBdr>
            <w:top w:val="none" w:sz="0" w:space="0" w:color="auto"/>
            <w:left w:val="none" w:sz="0" w:space="0" w:color="auto"/>
            <w:bottom w:val="none" w:sz="0" w:space="0" w:color="auto"/>
            <w:right w:val="none" w:sz="0" w:space="0" w:color="auto"/>
          </w:divBdr>
        </w:div>
        <w:div w:id="1973556727">
          <w:marLeft w:val="0"/>
          <w:marRight w:val="0"/>
          <w:marTop w:val="0"/>
          <w:marBottom w:val="0"/>
          <w:divBdr>
            <w:top w:val="none" w:sz="0" w:space="0" w:color="auto"/>
            <w:left w:val="none" w:sz="0" w:space="0" w:color="auto"/>
            <w:bottom w:val="none" w:sz="0" w:space="0" w:color="auto"/>
            <w:right w:val="none" w:sz="0" w:space="0" w:color="auto"/>
          </w:divBdr>
        </w:div>
        <w:div w:id="986201541">
          <w:marLeft w:val="0"/>
          <w:marRight w:val="0"/>
          <w:marTop w:val="0"/>
          <w:marBottom w:val="0"/>
          <w:divBdr>
            <w:top w:val="none" w:sz="0" w:space="0" w:color="auto"/>
            <w:left w:val="none" w:sz="0" w:space="0" w:color="auto"/>
            <w:bottom w:val="none" w:sz="0" w:space="0" w:color="auto"/>
            <w:right w:val="none" w:sz="0" w:space="0" w:color="auto"/>
          </w:divBdr>
        </w:div>
        <w:div w:id="1430853137">
          <w:marLeft w:val="0"/>
          <w:marRight w:val="0"/>
          <w:marTop w:val="0"/>
          <w:marBottom w:val="0"/>
          <w:divBdr>
            <w:top w:val="none" w:sz="0" w:space="0" w:color="auto"/>
            <w:left w:val="none" w:sz="0" w:space="0" w:color="auto"/>
            <w:bottom w:val="none" w:sz="0" w:space="0" w:color="auto"/>
            <w:right w:val="none" w:sz="0" w:space="0" w:color="auto"/>
          </w:divBdr>
        </w:div>
        <w:div w:id="269313319">
          <w:marLeft w:val="0"/>
          <w:marRight w:val="0"/>
          <w:marTop w:val="0"/>
          <w:marBottom w:val="0"/>
          <w:divBdr>
            <w:top w:val="none" w:sz="0" w:space="0" w:color="auto"/>
            <w:left w:val="none" w:sz="0" w:space="0" w:color="auto"/>
            <w:bottom w:val="none" w:sz="0" w:space="0" w:color="auto"/>
            <w:right w:val="none" w:sz="0" w:space="0" w:color="auto"/>
          </w:divBdr>
        </w:div>
        <w:div w:id="544221749">
          <w:marLeft w:val="0"/>
          <w:marRight w:val="0"/>
          <w:marTop w:val="0"/>
          <w:marBottom w:val="0"/>
          <w:divBdr>
            <w:top w:val="none" w:sz="0" w:space="0" w:color="auto"/>
            <w:left w:val="none" w:sz="0" w:space="0" w:color="auto"/>
            <w:bottom w:val="none" w:sz="0" w:space="0" w:color="auto"/>
            <w:right w:val="none" w:sz="0" w:space="0" w:color="auto"/>
          </w:divBdr>
        </w:div>
        <w:div w:id="924732357">
          <w:marLeft w:val="0"/>
          <w:marRight w:val="0"/>
          <w:marTop w:val="0"/>
          <w:marBottom w:val="0"/>
          <w:divBdr>
            <w:top w:val="none" w:sz="0" w:space="0" w:color="auto"/>
            <w:left w:val="none" w:sz="0" w:space="0" w:color="auto"/>
            <w:bottom w:val="none" w:sz="0" w:space="0" w:color="auto"/>
            <w:right w:val="none" w:sz="0" w:space="0" w:color="auto"/>
          </w:divBdr>
        </w:div>
        <w:div w:id="1703700383">
          <w:marLeft w:val="0"/>
          <w:marRight w:val="0"/>
          <w:marTop w:val="0"/>
          <w:marBottom w:val="0"/>
          <w:divBdr>
            <w:top w:val="none" w:sz="0" w:space="0" w:color="auto"/>
            <w:left w:val="none" w:sz="0" w:space="0" w:color="auto"/>
            <w:bottom w:val="none" w:sz="0" w:space="0" w:color="auto"/>
            <w:right w:val="none" w:sz="0" w:space="0" w:color="auto"/>
          </w:divBdr>
        </w:div>
        <w:div w:id="1719281754">
          <w:marLeft w:val="0"/>
          <w:marRight w:val="0"/>
          <w:marTop w:val="0"/>
          <w:marBottom w:val="0"/>
          <w:divBdr>
            <w:top w:val="none" w:sz="0" w:space="0" w:color="auto"/>
            <w:left w:val="none" w:sz="0" w:space="0" w:color="auto"/>
            <w:bottom w:val="none" w:sz="0" w:space="0" w:color="auto"/>
            <w:right w:val="none" w:sz="0" w:space="0" w:color="auto"/>
          </w:divBdr>
        </w:div>
        <w:div w:id="186647464">
          <w:marLeft w:val="0"/>
          <w:marRight w:val="0"/>
          <w:marTop w:val="0"/>
          <w:marBottom w:val="0"/>
          <w:divBdr>
            <w:top w:val="none" w:sz="0" w:space="0" w:color="auto"/>
            <w:left w:val="none" w:sz="0" w:space="0" w:color="auto"/>
            <w:bottom w:val="none" w:sz="0" w:space="0" w:color="auto"/>
            <w:right w:val="none" w:sz="0" w:space="0" w:color="auto"/>
          </w:divBdr>
        </w:div>
        <w:div w:id="1301300632">
          <w:marLeft w:val="0"/>
          <w:marRight w:val="0"/>
          <w:marTop w:val="0"/>
          <w:marBottom w:val="0"/>
          <w:divBdr>
            <w:top w:val="none" w:sz="0" w:space="0" w:color="auto"/>
            <w:left w:val="none" w:sz="0" w:space="0" w:color="auto"/>
            <w:bottom w:val="none" w:sz="0" w:space="0" w:color="auto"/>
            <w:right w:val="none" w:sz="0" w:space="0" w:color="auto"/>
          </w:divBdr>
        </w:div>
        <w:div w:id="1860968718">
          <w:marLeft w:val="0"/>
          <w:marRight w:val="0"/>
          <w:marTop w:val="0"/>
          <w:marBottom w:val="0"/>
          <w:divBdr>
            <w:top w:val="none" w:sz="0" w:space="0" w:color="auto"/>
            <w:left w:val="none" w:sz="0" w:space="0" w:color="auto"/>
            <w:bottom w:val="none" w:sz="0" w:space="0" w:color="auto"/>
            <w:right w:val="none" w:sz="0" w:space="0" w:color="auto"/>
          </w:divBdr>
        </w:div>
        <w:div w:id="588848153">
          <w:marLeft w:val="0"/>
          <w:marRight w:val="0"/>
          <w:marTop w:val="0"/>
          <w:marBottom w:val="0"/>
          <w:divBdr>
            <w:top w:val="none" w:sz="0" w:space="0" w:color="auto"/>
            <w:left w:val="none" w:sz="0" w:space="0" w:color="auto"/>
            <w:bottom w:val="none" w:sz="0" w:space="0" w:color="auto"/>
            <w:right w:val="none" w:sz="0" w:space="0" w:color="auto"/>
          </w:divBdr>
        </w:div>
        <w:div w:id="1829904383">
          <w:marLeft w:val="0"/>
          <w:marRight w:val="0"/>
          <w:marTop w:val="0"/>
          <w:marBottom w:val="0"/>
          <w:divBdr>
            <w:top w:val="none" w:sz="0" w:space="0" w:color="auto"/>
            <w:left w:val="none" w:sz="0" w:space="0" w:color="auto"/>
            <w:bottom w:val="none" w:sz="0" w:space="0" w:color="auto"/>
            <w:right w:val="none" w:sz="0" w:space="0" w:color="auto"/>
          </w:divBdr>
        </w:div>
      </w:divsChild>
    </w:div>
    <w:div w:id="262497228">
      <w:bodyDiv w:val="1"/>
      <w:marLeft w:val="0"/>
      <w:marRight w:val="0"/>
      <w:marTop w:val="0"/>
      <w:marBottom w:val="0"/>
      <w:divBdr>
        <w:top w:val="none" w:sz="0" w:space="0" w:color="auto"/>
        <w:left w:val="none" w:sz="0" w:space="0" w:color="auto"/>
        <w:bottom w:val="none" w:sz="0" w:space="0" w:color="auto"/>
        <w:right w:val="none" w:sz="0" w:space="0" w:color="auto"/>
      </w:divBdr>
      <w:divsChild>
        <w:div w:id="109665105">
          <w:marLeft w:val="0"/>
          <w:marRight w:val="0"/>
          <w:marTop w:val="0"/>
          <w:marBottom w:val="0"/>
          <w:divBdr>
            <w:top w:val="none" w:sz="0" w:space="0" w:color="auto"/>
            <w:left w:val="none" w:sz="0" w:space="0" w:color="auto"/>
            <w:bottom w:val="none" w:sz="0" w:space="0" w:color="auto"/>
            <w:right w:val="none" w:sz="0" w:space="0" w:color="auto"/>
          </w:divBdr>
        </w:div>
        <w:div w:id="1441530958">
          <w:marLeft w:val="0"/>
          <w:marRight w:val="0"/>
          <w:marTop w:val="0"/>
          <w:marBottom w:val="0"/>
          <w:divBdr>
            <w:top w:val="none" w:sz="0" w:space="0" w:color="auto"/>
            <w:left w:val="none" w:sz="0" w:space="0" w:color="auto"/>
            <w:bottom w:val="none" w:sz="0" w:space="0" w:color="auto"/>
            <w:right w:val="none" w:sz="0" w:space="0" w:color="auto"/>
          </w:divBdr>
        </w:div>
        <w:div w:id="965621245">
          <w:marLeft w:val="0"/>
          <w:marRight w:val="0"/>
          <w:marTop w:val="0"/>
          <w:marBottom w:val="0"/>
          <w:divBdr>
            <w:top w:val="none" w:sz="0" w:space="0" w:color="auto"/>
            <w:left w:val="none" w:sz="0" w:space="0" w:color="auto"/>
            <w:bottom w:val="none" w:sz="0" w:space="0" w:color="auto"/>
            <w:right w:val="none" w:sz="0" w:space="0" w:color="auto"/>
          </w:divBdr>
        </w:div>
        <w:div w:id="953831885">
          <w:marLeft w:val="0"/>
          <w:marRight w:val="0"/>
          <w:marTop w:val="0"/>
          <w:marBottom w:val="0"/>
          <w:divBdr>
            <w:top w:val="none" w:sz="0" w:space="0" w:color="auto"/>
            <w:left w:val="none" w:sz="0" w:space="0" w:color="auto"/>
            <w:bottom w:val="none" w:sz="0" w:space="0" w:color="auto"/>
            <w:right w:val="none" w:sz="0" w:space="0" w:color="auto"/>
          </w:divBdr>
        </w:div>
        <w:div w:id="1072000788">
          <w:marLeft w:val="0"/>
          <w:marRight w:val="0"/>
          <w:marTop w:val="0"/>
          <w:marBottom w:val="0"/>
          <w:divBdr>
            <w:top w:val="none" w:sz="0" w:space="0" w:color="auto"/>
            <w:left w:val="none" w:sz="0" w:space="0" w:color="auto"/>
            <w:bottom w:val="none" w:sz="0" w:space="0" w:color="auto"/>
            <w:right w:val="none" w:sz="0" w:space="0" w:color="auto"/>
          </w:divBdr>
        </w:div>
        <w:div w:id="1876308026">
          <w:marLeft w:val="0"/>
          <w:marRight w:val="0"/>
          <w:marTop w:val="0"/>
          <w:marBottom w:val="0"/>
          <w:divBdr>
            <w:top w:val="none" w:sz="0" w:space="0" w:color="auto"/>
            <w:left w:val="none" w:sz="0" w:space="0" w:color="auto"/>
            <w:bottom w:val="none" w:sz="0" w:space="0" w:color="auto"/>
            <w:right w:val="none" w:sz="0" w:space="0" w:color="auto"/>
          </w:divBdr>
        </w:div>
        <w:div w:id="955260819">
          <w:marLeft w:val="0"/>
          <w:marRight w:val="0"/>
          <w:marTop w:val="0"/>
          <w:marBottom w:val="0"/>
          <w:divBdr>
            <w:top w:val="none" w:sz="0" w:space="0" w:color="auto"/>
            <w:left w:val="none" w:sz="0" w:space="0" w:color="auto"/>
            <w:bottom w:val="none" w:sz="0" w:space="0" w:color="auto"/>
            <w:right w:val="none" w:sz="0" w:space="0" w:color="auto"/>
          </w:divBdr>
        </w:div>
        <w:div w:id="1476483617">
          <w:marLeft w:val="0"/>
          <w:marRight w:val="0"/>
          <w:marTop w:val="0"/>
          <w:marBottom w:val="0"/>
          <w:divBdr>
            <w:top w:val="none" w:sz="0" w:space="0" w:color="auto"/>
            <w:left w:val="none" w:sz="0" w:space="0" w:color="auto"/>
            <w:bottom w:val="none" w:sz="0" w:space="0" w:color="auto"/>
            <w:right w:val="none" w:sz="0" w:space="0" w:color="auto"/>
          </w:divBdr>
        </w:div>
        <w:div w:id="1213884992">
          <w:marLeft w:val="0"/>
          <w:marRight w:val="0"/>
          <w:marTop w:val="0"/>
          <w:marBottom w:val="0"/>
          <w:divBdr>
            <w:top w:val="none" w:sz="0" w:space="0" w:color="auto"/>
            <w:left w:val="none" w:sz="0" w:space="0" w:color="auto"/>
            <w:bottom w:val="none" w:sz="0" w:space="0" w:color="auto"/>
            <w:right w:val="none" w:sz="0" w:space="0" w:color="auto"/>
          </w:divBdr>
        </w:div>
        <w:div w:id="991830264">
          <w:marLeft w:val="0"/>
          <w:marRight w:val="0"/>
          <w:marTop w:val="0"/>
          <w:marBottom w:val="0"/>
          <w:divBdr>
            <w:top w:val="none" w:sz="0" w:space="0" w:color="auto"/>
            <w:left w:val="none" w:sz="0" w:space="0" w:color="auto"/>
            <w:bottom w:val="none" w:sz="0" w:space="0" w:color="auto"/>
            <w:right w:val="none" w:sz="0" w:space="0" w:color="auto"/>
          </w:divBdr>
        </w:div>
        <w:div w:id="1484741357">
          <w:marLeft w:val="0"/>
          <w:marRight w:val="0"/>
          <w:marTop w:val="0"/>
          <w:marBottom w:val="0"/>
          <w:divBdr>
            <w:top w:val="none" w:sz="0" w:space="0" w:color="auto"/>
            <w:left w:val="none" w:sz="0" w:space="0" w:color="auto"/>
            <w:bottom w:val="none" w:sz="0" w:space="0" w:color="auto"/>
            <w:right w:val="none" w:sz="0" w:space="0" w:color="auto"/>
          </w:divBdr>
        </w:div>
        <w:div w:id="1533884326">
          <w:marLeft w:val="0"/>
          <w:marRight w:val="0"/>
          <w:marTop w:val="0"/>
          <w:marBottom w:val="0"/>
          <w:divBdr>
            <w:top w:val="none" w:sz="0" w:space="0" w:color="auto"/>
            <w:left w:val="none" w:sz="0" w:space="0" w:color="auto"/>
            <w:bottom w:val="none" w:sz="0" w:space="0" w:color="auto"/>
            <w:right w:val="none" w:sz="0" w:space="0" w:color="auto"/>
          </w:divBdr>
        </w:div>
        <w:div w:id="1663662439">
          <w:marLeft w:val="0"/>
          <w:marRight w:val="0"/>
          <w:marTop w:val="0"/>
          <w:marBottom w:val="0"/>
          <w:divBdr>
            <w:top w:val="none" w:sz="0" w:space="0" w:color="auto"/>
            <w:left w:val="none" w:sz="0" w:space="0" w:color="auto"/>
            <w:bottom w:val="none" w:sz="0" w:space="0" w:color="auto"/>
            <w:right w:val="none" w:sz="0" w:space="0" w:color="auto"/>
          </w:divBdr>
        </w:div>
        <w:div w:id="257445363">
          <w:marLeft w:val="0"/>
          <w:marRight w:val="0"/>
          <w:marTop w:val="0"/>
          <w:marBottom w:val="0"/>
          <w:divBdr>
            <w:top w:val="none" w:sz="0" w:space="0" w:color="auto"/>
            <w:left w:val="none" w:sz="0" w:space="0" w:color="auto"/>
            <w:bottom w:val="none" w:sz="0" w:space="0" w:color="auto"/>
            <w:right w:val="none" w:sz="0" w:space="0" w:color="auto"/>
          </w:divBdr>
        </w:div>
      </w:divsChild>
    </w:div>
    <w:div w:id="263806261">
      <w:bodyDiv w:val="1"/>
      <w:marLeft w:val="0"/>
      <w:marRight w:val="0"/>
      <w:marTop w:val="0"/>
      <w:marBottom w:val="0"/>
      <w:divBdr>
        <w:top w:val="none" w:sz="0" w:space="0" w:color="auto"/>
        <w:left w:val="none" w:sz="0" w:space="0" w:color="auto"/>
        <w:bottom w:val="none" w:sz="0" w:space="0" w:color="auto"/>
        <w:right w:val="none" w:sz="0" w:space="0" w:color="auto"/>
      </w:divBdr>
      <w:divsChild>
        <w:div w:id="1956905854">
          <w:marLeft w:val="0"/>
          <w:marRight w:val="0"/>
          <w:marTop w:val="0"/>
          <w:marBottom w:val="0"/>
          <w:divBdr>
            <w:top w:val="none" w:sz="0" w:space="0" w:color="auto"/>
            <w:left w:val="none" w:sz="0" w:space="0" w:color="auto"/>
            <w:bottom w:val="none" w:sz="0" w:space="0" w:color="auto"/>
            <w:right w:val="none" w:sz="0" w:space="0" w:color="auto"/>
          </w:divBdr>
          <w:divsChild>
            <w:div w:id="1119953345">
              <w:marLeft w:val="0"/>
              <w:marRight w:val="0"/>
              <w:marTop w:val="0"/>
              <w:marBottom w:val="0"/>
              <w:divBdr>
                <w:top w:val="none" w:sz="0" w:space="0" w:color="auto"/>
                <w:left w:val="none" w:sz="0" w:space="0" w:color="auto"/>
                <w:bottom w:val="none" w:sz="0" w:space="0" w:color="auto"/>
                <w:right w:val="none" w:sz="0" w:space="0" w:color="auto"/>
              </w:divBdr>
            </w:div>
            <w:div w:id="1858419682">
              <w:marLeft w:val="0"/>
              <w:marRight w:val="0"/>
              <w:marTop w:val="0"/>
              <w:marBottom w:val="0"/>
              <w:divBdr>
                <w:top w:val="none" w:sz="0" w:space="0" w:color="auto"/>
                <w:left w:val="none" w:sz="0" w:space="0" w:color="auto"/>
                <w:bottom w:val="none" w:sz="0" w:space="0" w:color="auto"/>
                <w:right w:val="none" w:sz="0" w:space="0" w:color="auto"/>
              </w:divBdr>
            </w:div>
            <w:div w:id="1562402614">
              <w:marLeft w:val="0"/>
              <w:marRight w:val="0"/>
              <w:marTop w:val="0"/>
              <w:marBottom w:val="0"/>
              <w:divBdr>
                <w:top w:val="none" w:sz="0" w:space="0" w:color="auto"/>
                <w:left w:val="none" w:sz="0" w:space="0" w:color="auto"/>
                <w:bottom w:val="none" w:sz="0" w:space="0" w:color="auto"/>
                <w:right w:val="none" w:sz="0" w:space="0" w:color="auto"/>
              </w:divBdr>
            </w:div>
            <w:div w:id="874000777">
              <w:marLeft w:val="0"/>
              <w:marRight w:val="0"/>
              <w:marTop w:val="0"/>
              <w:marBottom w:val="0"/>
              <w:divBdr>
                <w:top w:val="none" w:sz="0" w:space="0" w:color="auto"/>
                <w:left w:val="none" w:sz="0" w:space="0" w:color="auto"/>
                <w:bottom w:val="none" w:sz="0" w:space="0" w:color="auto"/>
                <w:right w:val="none" w:sz="0" w:space="0" w:color="auto"/>
              </w:divBdr>
            </w:div>
            <w:div w:id="1734237574">
              <w:marLeft w:val="0"/>
              <w:marRight w:val="0"/>
              <w:marTop w:val="0"/>
              <w:marBottom w:val="0"/>
              <w:divBdr>
                <w:top w:val="none" w:sz="0" w:space="0" w:color="auto"/>
                <w:left w:val="none" w:sz="0" w:space="0" w:color="auto"/>
                <w:bottom w:val="none" w:sz="0" w:space="0" w:color="auto"/>
                <w:right w:val="none" w:sz="0" w:space="0" w:color="auto"/>
              </w:divBdr>
            </w:div>
            <w:div w:id="24600941">
              <w:marLeft w:val="0"/>
              <w:marRight w:val="0"/>
              <w:marTop w:val="0"/>
              <w:marBottom w:val="0"/>
              <w:divBdr>
                <w:top w:val="none" w:sz="0" w:space="0" w:color="auto"/>
                <w:left w:val="none" w:sz="0" w:space="0" w:color="auto"/>
                <w:bottom w:val="none" w:sz="0" w:space="0" w:color="auto"/>
                <w:right w:val="none" w:sz="0" w:space="0" w:color="auto"/>
              </w:divBdr>
            </w:div>
            <w:div w:id="1171875882">
              <w:marLeft w:val="0"/>
              <w:marRight w:val="0"/>
              <w:marTop w:val="0"/>
              <w:marBottom w:val="0"/>
              <w:divBdr>
                <w:top w:val="none" w:sz="0" w:space="0" w:color="auto"/>
                <w:left w:val="none" w:sz="0" w:space="0" w:color="auto"/>
                <w:bottom w:val="none" w:sz="0" w:space="0" w:color="auto"/>
                <w:right w:val="none" w:sz="0" w:space="0" w:color="auto"/>
              </w:divBdr>
            </w:div>
            <w:div w:id="1182009245">
              <w:marLeft w:val="0"/>
              <w:marRight w:val="0"/>
              <w:marTop w:val="0"/>
              <w:marBottom w:val="0"/>
              <w:divBdr>
                <w:top w:val="none" w:sz="0" w:space="0" w:color="auto"/>
                <w:left w:val="none" w:sz="0" w:space="0" w:color="auto"/>
                <w:bottom w:val="none" w:sz="0" w:space="0" w:color="auto"/>
                <w:right w:val="none" w:sz="0" w:space="0" w:color="auto"/>
              </w:divBdr>
            </w:div>
            <w:div w:id="165747665">
              <w:marLeft w:val="0"/>
              <w:marRight w:val="0"/>
              <w:marTop w:val="0"/>
              <w:marBottom w:val="0"/>
              <w:divBdr>
                <w:top w:val="none" w:sz="0" w:space="0" w:color="auto"/>
                <w:left w:val="none" w:sz="0" w:space="0" w:color="auto"/>
                <w:bottom w:val="none" w:sz="0" w:space="0" w:color="auto"/>
                <w:right w:val="none" w:sz="0" w:space="0" w:color="auto"/>
              </w:divBdr>
            </w:div>
            <w:div w:id="814757721">
              <w:marLeft w:val="0"/>
              <w:marRight w:val="0"/>
              <w:marTop w:val="0"/>
              <w:marBottom w:val="0"/>
              <w:divBdr>
                <w:top w:val="none" w:sz="0" w:space="0" w:color="auto"/>
                <w:left w:val="none" w:sz="0" w:space="0" w:color="auto"/>
                <w:bottom w:val="none" w:sz="0" w:space="0" w:color="auto"/>
                <w:right w:val="none" w:sz="0" w:space="0" w:color="auto"/>
              </w:divBdr>
            </w:div>
            <w:div w:id="1507556969">
              <w:marLeft w:val="0"/>
              <w:marRight w:val="0"/>
              <w:marTop w:val="0"/>
              <w:marBottom w:val="0"/>
              <w:divBdr>
                <w:top w:val="none" w:sz="0" w:space="0" w:color="auto"/>
                <w:left w:val="none" w:sz="0" w:space="0" w:color="auto"/>
                <w:bottom w:val="none" w:sz="0" w:space="0" w:color="auto"/>
                <w:right w:val="none" w:sz="0" w:space="0" w:color="auto"/>
              </w:divBdr>
            </w:div>
            <w:div w:id="906916810">
              <w:marLeft w:val="0"/>
              <w:marRight w:val="0"/>
              <w:marTop w:val="0"/>
              <w:marBottom w:val="0"/>
              <w:divBdr>
                <w:top w:val="none" w:sz="0" w:space="0" w:color="auto"/>
                <w:left w:val="none" w:sz="0" w:space="0" w:color="auto"/>
                <w:bottom w:val="none" w:sz="0" w:space="0" w:color="auto"/>
                <w:right w:val="none" w:sz="0" w:space="0" w:color="auto"/>
              </w:divBdr>
            </w:div>
            <w:div w:id="655232105">
              <w:marLeft w:val="0"/>
              <w:marRight w:val="0"/>
              <w:marTop w:val="0"/>
              <w:marBottom w:val="0"/>
              <w:divBdr>
                <w:top w:val="none" w:sz="0" w:space="0" w:color="auto"/>
                <w:left w:val="none" w:sz="0" w:space="0" w:color="auto"/>
                <w:bottom w:val="none" w:sz="0" w:space="0" w:color="auto"/>
                <w:right w:val="none" w:sz="0" w:space="0" w:color="auto"/>
              </w:divBdr>
            </w:div>
            <w:div w:id="616371208">
              <w:marLeft w:val="0"/>
              <w:marRight w:val="0"/>
              <w:marTop w:val="0"/>
              <w:marBottom w:val="0"/>
              <w:divBdr>
                <w:top w:val="none" w:sz="0" w:space="0" w:color="auto"/>
                <w:left w:val="none" w:sz="0" w:space="0" w:color="auto"/>
                <w:bottom w:val="none" w:sz="0" w:space="0" w:color="auto"/>
                <w:right w:val="none" w:sz="0" w:space="0" w:color="auto"/>
              </w:divBdr>
            </w:div>
            <w:div w:id="186910919">
              <w:marLeft w:val="0"/>
              <w:marRight w:val="0"/>
              <w:marTop w:val="0"/>
              <w:marBottom w:val="0"/>
              <w:divBdr>
                <w:top w:val="none" w:sz="0" w:space="0" w:color="auto"/>
                <w:left w:val="none" w:sz="0" w:space="0" w:color="auto"/>
                <w:bottom w:val="none" w:sz="0" w:space="0" w:color="auto"/>
                <w:right w:val="none" w:sz="0" w:space="0" w:color="auto"/>
              </w:divBdr>
            </w:div>
            <w:div w:id="1377437175">
              <w:marLeft w:val="0"/>
              <w:marRight w:val="0"/>
              <w:marTop w:val="0"/>
              <w:marBottom w:val="0"/>
              <w:divBdr>
                <w:top w:val="none" w:sz="0" w:space="0" w:color="auto"/>
                <w:left w:val="none" w:sz="0" w:space="0" w:color="auto"/>
                <w:bottom w:val="none" w:sz="0" w:space="0" w:color="auto"/>
                <w:right w:val="none" w:sz="0" w:space="0" w:color="auto"/>
              </w:divBdr>
            </w:div>
            <w:div w:id="1320888510">
              <w:marLeft w:val="0"/>
              <w:marRight w:val="0"/>
              <w:marTop w:val="0"/>
              <w:marBottom w:val="0"/>
              <w:divBdr>
                <w:top w:val="none" w:sz="0" w:space="0" w:color="auto"/>
                <w:left w:val="none" w:sz="0" w:space="0" w:color="auto"/>
                <w:bottom w:val="none" w:sz="0" w:space="0" w:color="auto"/>
                <w:right w:val="none" w:sz="0" w:space="0" w:color="auto"/>
              </w:divBdr>
            </w:div>
            <w:div w:id="82070088">
              <w:marLeft w:val="0"/>
              <w:marRight w:val="0"/>
              <w:marTop w:val="0"/>
              <w:marBottom w:val="0"/>
              <w:divBdr>
                <w:top w:val="none" w:sz="0" w:space="0" w:color="auto"/>
                <w:left w:val="none" w:sz="0" w:space="0" w:color="auto"/>
                <w:bottom w:val="none" w:sz="0" w:space="0" w:color="auto"/>
                <w:right w:val="none" w:sz="0" w:space="0" w:color="auto"/>
              </w:divBdr>
            </w:div>
            <w:div w:id="1054426107">
              <w:marLeft w:val="0"/>
              <w:marRight w:val="0"/>
              <w:marTop w:val="0"/>
              <w:marBottom w:val="0"/>
              <w:divBdr>
                <w:top w:val="none" w:sz="0" w:space="0" w:color="auto"/>
                <w:left w:val="none" w:sz="0" w:space="0" w:color="auto"/>
                <w:bottom w:val="none" w:sz="0" w:space="0" w:color="auto"/>
                <w:right w:val="none" w:sz="0" w:space="0" w:color="auto"/>
              </w:divBdr>
            </w:div>
            <w:div w:id="103573947">
              <w:marLeft w:val="0"/>
              <w:marRight w:val="0"/>
              <w:marTop w:val="0"/>
              <w:marBottom w:val="0"/>
              <w:divBdr>
                <w:top w:val="none" w:sz="0" w:space="0" w:color="auto"/>
                <w:left w:val="none" w:sz="0" w:space="0" w:color="auto"/>
                <w:bottom w:val="none" w:sz="0" w:space="0" w:color="auto"/>
                <w:right w:val="none" w:sz="0" w:space="0" w:color="auto"/>
              </w:divBdr>
            </w:div>
            <w:div w:id="12743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5171">
      <w:bodyDiv w:val="1"/>
      <w:marLeft w:val="0"/>
      <w:marRight w:val="0"/>
      <w:marTop w:val="0"/>
      <w:marBottom w:val="0"/>
      <w:divBdr>
        <w:top w:val="none" w:sz="0" w:space="0" w:color="auto"/>
        <w:left w:val="none" w:sz="0" w:space="0" w:color="auto"/>
        <w:bottom w:val="none" w:sz="0" w:space="0" w:color="auto"/>
        <w:right w:val="none" w:sz="0" w:space="0" w:color="auto"/>
      </w:divBdr>
    </w:div>
    <w:div w:id="306133793">
      <w:bodyDiv w:val="1"/>
      <w:marLeft w:val="0"/>
      <w:marRight w:val="0"/>
      <w:marTop w:val="0"/>
      <w:marBottom w:val="0"/>
      <w:divBdr>
        <w:top w:val="none" w:sz="0" w:space="0" w:color="auto"/>
        <w:left w:val="none" w:sz="0" w:space="0" w:color="auto"/>
        <w:bottom w:val="none" w:sz="0" w:space="0" w:color="auto"/>
        <w:right w:val="none" w:sz="0" w:space="0" w:color="auto"/>
      </w:divBdr>
    </w:div>
    <w:div w:id="316034364">
      <w:bodyDiv w:val="1"/>
      <w:marLeft w:val="0"/>
      <w:marRight w:val="0"/>
      <w:marTop w:val="0"/>
      <w:marBottom w:val="0"/>
      <w:divBdr>
        <w:top w:val="none" w:sz="0" w:space="0" w:color="auto"/>
        <w:left w:val="none" w:sz="0" w:space="0" w:color="auto"/>
        <w:bottom w:val="none" w:sz="0" w:space="0" w:color="auto"/>
        <w:right w:val="none" w:sz="0" w:space="0" w:color="auto"/>
      </w:divBdr>
    </w:div>
    <w:div w:id="331569843">
      <w:bodyDiv w:val="1"/>
      <w:marLeft w:val="0"/>
      <w:marRight w:val="0"/>
      <w:marTop w:val="0"/>
      <w:marBottom w:val="0"/>
      <w:divBdr>
        <w:top w:val="none" w:sz="0" w:space="0" w:color="auto"/>
        <w:left w:val="none" w:sz="0" w:space="0" w:color="auto"/>
        <w:bottom w:val="none" w:sz="0" w:space="0" w:color="auto"/>
        <w:right w:val="none" w:sz="0" w:space="0" w:color="auto"/>
      </w:divBdr>
      <w:divsChild>
        <w:div w:id="2131197624">
          <w:marLeft w:val="0"/>
          <w:marRight w:val="0"/>
          <w:marTop w:val="0"/>
          <w:marBottom w:val="0"/>
          <w:divBdr>
            <w:top w:val="none" w:sz="0" w:space="0" w:color="auto"/>
            <w:left w:val="none" w:sz="0" w:space="0" w:color="auto"/>
            <w:bottom w:val="none" w:sz="0" w:space="0" w:color="auto"/>
            <w:right w:val="none" w:sz="0" w:space="0" w:color="auto"/>
          </w:divBdr>
          <w:divsChild>
            <w:div w:id="1751079123">
              <w:marLeft w:val="0"/>
              <w:marRight w:val="0"/>
              <w:marTop w:val="0"/>
              <w:marBottom w:val="0"/>
              <w:divBdr>
                <w:top w:val="none" w:sz="0" w:space="0" w:color="auto"/>
                <w:left w:val="none" w:sz="0" w:space="0" w:color="auto"/>
                <w:bottom w:val="none" w:sz="0" w:space="0" w:color="auto"/>
                <w:right w:val="none" w:sz="0" w:space="0" w:color="auto"/>
              </w:divBdr>
            </w:div>
            <w:div w:id="1258321464">
              <w:marLeft w:val="0"/>
              <w:marRight w:val="0"/>
              <w:marTop w:val="0"/>
              <w:marBottom w:val="0"/>
              <w:divBdr>
                <w:top w:val="none" w:sz="0" w:space="0" w:color="auto"/>
                <w:left w:val="none" w:sz="0" w:space="0" w:color="auto"/>
                <w:bottom w:val="none" w:sz="0" w:space="0" w:color="auto"/>
                <w:right w:val="none" w:sz="0" w:space="0" w:color="auto"/>
              </w:divBdr>
            </w:div>
            <w:div w:id="1920678941">
              <w:marLeft w:val="0"/>
              <w:marRight w:val="0"/>
              <w:marTop w:val="0"/>
              <w:marBottom w:val="0"/>
              <w:divBdr>
                <w:top w:val="none" w:sz="0" w:space="0" w:color="auto"/>
                <w:left w:val="none" w:sz="0" w:space="0" w:color="auto"/>
                <w:bottom w:val="none" w:sz="0" w:space="0" w:color="auto"/>
                <w:right w:val="none" w:sz="0" w:space="0" w:color="auto"/>
              </w:divBdr>
            </w:div>
            <w:div w:id="1024358984">
              <w:marLeft w:val="0"/>
              <w:marRight w:val="0"/>
              <w:marTop w:val="0"/>
              <w:marBottom w:val="0"/>
              <w:divBdr>
                <w:top w:val="none" w:sz="0" w:space="0" w:color="auto"/>
                <w:left w:val="none" w:sz="0" w:space="0" w:color="auto"/>
                <w:bottom w:val="none" w:sz="0" w:space="0" w:color="auto"/>
                <w:right w:val="none" w:sz="0" w:space="0" w:color="auto"/>
              </w:divBdr>
            </w:div>
            <w:div w:id="1084911149">
              <w:marLeft w:val="0"/>
              <w:marRight w:val="0"/>
              <w:marTop w:val="0"/>
              <w:marBottom w:val="0"/>
              <w:divBdr>
                <w:top w:val="none" w:sz="0" w:space="0" w:color="auto"/>
                <w:left w:val="none" w:sz="0" w:space="0" w:color="auto"/>
                <w:bottom w:val="none" w:sz="0" w:space="0" w:color="auto"/>
                <w:right w:val="none" w:sz="0" w:space="0" w:color="auto"/>
              </w:divBdr>
            </w:div>
            <w:div w:id="1388147979">
              <w:marLeft w:val="0"/>
              <w:marRight w:val="0"/>
              <w:marTop w:val="0"/>
              <w:marBottom w:val="0"/>
              <w:divBdr>
                <w:top w:val="none" w:sz="0" w:space="0" w:color="auto"/>
                <w:left w:val="none" w:sz="0" w:space="0" w:color="auto"/>
                <w:bottom w:val="none" w:sz="0" w:space="0" w:color="auto"/>
                <w:right w:val="none" w:sz="0" w:space="0" w:color="auto"/>
              </w:divBdr>
            </w:div>
            <w:div w:id="1431393517">
              <w:marLeft w:val="0"/>
              <w:marRight w:val="0"/>
              <w:marTop w:val="0"/>
              <w:marBottom w:val="0"/>
              <w:divBdr>
                <w:top w:val="none" w:sz="0" w:space="0" w:color="auto"/>
                <w:left w:val="none" w:sz="0" w:space="0" w:color="auto"/>
                <w:bottom w:val="none" w:sz="0" w:space="0" w:color="auto"/>
                <w:right w:val="none" w:sz="0" w:space="0" w:color="auto"/>
              </w:divBdr>
            </w:div>
            <w:div w:id="588928765">
              <w:marLeft w:val="0"/>
              <w:marRight w:val="0"/>
              <w:marTop w:val="0"/>
              <w:marBottom w:val="0"/>
              <w:divBdr>
                <w:top w:val="none" w:sz="0" w:space="0" w:color="auto"/>
                <w:left w:val="none" w:sz="0" w:space="0" w:color="auto"/>
                <w:bottom w:val="none" w:sz="0" w:space="0" w:color="auto"/>
                <w:right w:val="none" w:sz="0" w:space="0" w:color="auto"/>
              </w:divBdr>
            </w:div>
            <w:div w:id="1466316661">
              <w:marLeft w:val="0"/>
              <w:marRight w:val="0"/>
              <w:marTop w:val="0"/>
              <w:marBottom w:val="0"/>
              <w:divBdr>
                <w:top w:val="none" w:sz="0" w:space="0" w:color="auto"/>
                <w:left w:val="none" w:sz="0" w:space="0" w:color="auto"/>
                <w:bottom w:val="none" w:sz="0" w:space="0" w:color="auto"/>
                <w:right w:val="none" w:sz="0" w:space="0" w:color="auto"/>
              </w:divBdr>
            </w:div>
            <w:div w:id="541598956">
              <w:marLeft w:val="0"/>
              <w:marRight w:val="0"/>
              <w:marTop w:val="0"/>
              <w:marBottom w:val="0"/>
              <w:divBdr>
                <w:top w:val="none" w:sz="0" w:space="0" w:color="auto"/>
                <w:left w:val="none" w:sz="0" w:space="0" w:color="auto"/>
                <w:bottom w:val="none" w:sz="0" w:space="0" w:color="auto"/>
                <w:right w:val="none" w:sz="0" w:space="0" w:color="auto"/>
              </w:divBdr>
            </w:div>
            <w:div w:id="1989360186">
              <w:marLeft w:val="0"/>
              <w:marRight w:val="0"/>
              <w:marTop w:val="0"/>
              <w:marBottom w:val="0"/>
              <w:divBdr>
                <w:top w:val="none" w:sz="0" w:space="0" w:color="auto"/>
                <w:left w:val="none" w:sz="0" w:space="0" w:color="auto"/>
                <w:bottom w:val="none" w:sz="0" w:space="0" w:color="auto"/>
                <w:right w:val="none" w:sz="0" w:space="0" w:color="auto"/>
              </w:divBdr>
            </w:div>
            <w:div w:id="1513376390">
              <w:marLeft w:val="0"/>
              <w:marRight w:val="0"/>
              <w:marTop w:val="0"/>
              <w:marBottom w:val="0"/>
              <w:divBdr>
                <w:top w:val="none" w:sz="0" w:space="0" w:color="auto"/>
                <w:left w:val="none" w:sz="0" w:space="0" w:color="auto"/>
                <w:bottom w:val="none" w:sz="0" w:space="0" w:color="auto"/>
                <w:right w:val="none" w:sz="0" w:space="0" w:color="auto"/>
              </w:divBdr>
            </w:div>
            <w:div w:id="304166394">
              <w:marLeft w:val="0"/>
              <w:marRight w:val="0"/>
              <w:marTop w:val="0"/>
              <w:marBottom w:val="0"/>
              <w:divBdr>
                <w:top w:val="none" w:sz="0" w:space="0" w:color="auto"/>
                <w:left w:val="none" w:sz="0" w:space="0" w:color="auto"/>
                <w:bottom w:val="none" w:sz="0" w:space="0" w:color="auto"/>
                <w:right w:val="none" w:sz="0" w:space="0" w:color="auto"/>
              </w:divBdr>
            </w:div>
            <w:div w:id="1660227036">
              <w:marLeft w:val="0"/>
              <w:marRight w:val="0"/>
              <w:marTop w:val="0"/>
              <w:marBottom w:val="0"/>
              <w:divBdr>
                <w:top w:val="none" w:sz="0" w:space="0" w:color="auto"/>
                <w:left w:val="none" w:sz="0" w:space="0" w:color="auto"/>
                <w:bottom w:val="none" w:sz="0" w:space="0" w:color="auto"/>
                <w:right w:val="none" w:sz="0" w:space="0" w:color="auto"/>
              </w:divBdr>
            </w:div>
            <w:div w:id="916354852">
              <w:marLeft w:val="0"/>
              <w:marRight w:val="0"/>
              <w:marTop w:val="0"/>
              <w:marBottom w:val="0"/>
              <w:divBdr>
                <w:top w:val="none" w:sz="0" w:space="0" w:color="auto"/>
                <w:left w:val="none" w:sz="0" w:space="0" w:color="auto"/>
                <w:bottom w:val="none" w:sz="0" w:space="0" w:color="auto"/>
                <w:right w:val="none" w:sz="0" w:space="0" w:color="auto"/>
              </w:divBdr>
            </w:div>
            <w:div w:id="1396313846">
              <w:marLeft w:val="0"/>
              <w:marRight w:val="0"/>
              <w:marTop w:val="0"/>
              <w:marBottom w:val="0"/>
              <w:divBdr>
                <w:top w:val="none" w:sz="0" w:space="0" w:color="auto"/>
                <w:left w:val="none" w:sz="0" w:space="0" w:color="auto"/>
                <w:bottom w:val="none" w:sz="0" w:space="0" w:color="auto"/>
                <w:right w:val="none" w:sz="0" w:space="0" w:color="auto"/>
              </w:divBdr>
            </w:div>
            <w:div w:id="1871608816">
              <w:marLeft w:val="0"/>
              <w:marRight w:val="0"/>
              <w:marTop w:val="0"/>
              <w:marBottom w:val="0"/>
              <w:divBdr>
                <w:top w:val="none" w:sz="0" w:space="0" w:color="auto"/>
                <w:left w:val="none" w:sz="0" w:space="0" w:color="auto"/>
                <w:bottom w:val="none" w:sz="0" w:space="0" w:color="auto"/>
                <w:right w:val="none" w:sz="0" w:space="0" w:color="auto"/>
              </w:divBdr>
            </w:div>
            <w:div w:id="1199975996">
              <w:marLeft w:val="0"/>
              <w:marRight w:val="0"/>
              <w:marTop w:val="0"/>
              <w:marBottom w:val="0"/>
              <w:divBdr>
                <w:top w:val="none" w:sz="0" w:space="0" w:color="auto"/>
                <w:left w:val="none" w:sz="0" w:space="0" w:color="auto"/>
                <w:bottom w:val="none" w:sz="0" w:space="0" w:color="auto"/>
                <w:right w:val="none" w:sz="0" w:space="0" w:color="auto"/>
              </w:divBdr>
            </w:div>
            <w:div w:id="949242789">
              <w:marLeft w:val="0"/>
              <w:marRight w:val="0"/>
              <w:marTop w:val="0"/>
              <w:marBottom w:val="0"/>
              <w:divBdr>
                <w:top w:val="none" w:sz="0" w:space="0" w:color="auto"/>
                <w:left w:val="none" w:sz="0" w:space="0" w:color="auto"/>
                <w:bottom w:val="none" w:sz="0" w:space="0" w:color="auto"/>
                <w:right w:val="none" w:sz="0" w:space="0" w:color="auto"/>
              </w:divBdr>
            </w:div>
            <w:div w:id="309866186">
              <w:marLeft w:val="0"/>
              <w:marRight w:val="0"/>
              <w:marTop w:val="0"/>
              <w:marBottom w:val="0"/>
              <w:divBdr>
                <w:top w:val="none" w:sz="0" w:space="0" w:color="auto"/>
                <w:left w:val="none" w:sz="0" w:space="0" w:color="auto"/>
                <w:bottom w:val="none" w:sz="0" w:space="0" w:color="auto"/>
                <w:right w:val="none" w:sz="0" w:space="0" w:color="auto"/>
              </w:divBdr>
            </w:div>
            <w:div w:id="530608120">
              <w:marLeft w:val="0"/>
              <w:marRight w:val="0"/>
              <w:marTop w:val="0"/>
              <w:marBottom w:val="0"/>
              <w:divBdr>
                <w:top w:val="none" w:sz="0" w:space="0" w:color="auto"/>
                <w:left w:val="none" w:sz="0" w:space="0" w:color="auto"/>
                <w:bottom w:val="none" w:sz="0" w:space="0" w:color="auto"/>
                <w:right w:val="none" w:sz="0" w:space="0" w:color="auto"/>
              </w:divBdr>
            </w:div>
            <w:div w:id="501891372">
              <w:marLeft w:val="0"/>
              <w:marRight w:val="0"/>
              <w:marTop w:val="0"/>
              <w:marBottom w:val="0"/>
              <w:divBdr>
                <w:top w:val="none" w:sz="0" w:space="0" w:color="auto"/>
                <w:left w:val="none" w:sz="0" w:space="0" w:color="auto"/>
                <w:bottom w:val="none" w:sz="0" w:space="0" w:color="auto"/>
                <w:right w:val="none" w:sz="0" w:space="0" w:color="auto"/>
              </w:divBdr>
            </w:div>
            <w:div w:id="1599096280">
              <w:marLeft w:val="0"/>
              <w:marRight w:val="0"/>
              <w:marTop w:val="0"/>
              <w:marBottom w:val="0"/>
              <w:divBdr>
                <w:top w:val="none" w:sz="0" w:space="0" w:color="auto"/>
                <w:left w:val="none" w:sz="0" w:space="0" w:color="auto"/>
                <w:bottom w:val="none" w:sz="0" w:space="0" w:color="auto"/>
                <w:right w:val="none" w:sz="0" w:space="0" w:color="auto"/>
              </w:divBdr>
            </w:div>
            <w:div w:id="464584897">
              <w:marLeft w:val="0"/>
              <w:marRight w:val="0"/>
              <w:marTop w:val="0"/>
              <w:marBottom w:val="0"/>
              <w:divBdr>
                <w:top w:val="none" w:sz="0" w:space="0" w:color="auto"/>
                <w:left w:val="none" w:sz="0" w:space="0" w:color="auto"/>
                <w:bottom w:val="none" w:sz="0" w:space="0" w:color="auto"/>
                <w:right w:val="none" w:sz="0" w:space="0" w:color="auto"/>
              </w:divBdr>
            </w:div>
            <w:div w:id="1800760586">
              <w:marLeft w:val="0"/>
              <w:marRight w:val="0"/>
              <w:marTop w:val="0"/>
              <w:marBottom w:val="0"/>
              <w:divBdr>
                <w:top w:val="none" w:sz="0" w:space="0" w:color="auto"/>
                <w:left w:val="none" w:sz="0" w:space="0" w:color="auto"/>
                <w:bottom w:val="none" w:sz="0" w:space="0" w:color="auto"/>
                <w:right w:val="none" w:sz="0" w:space="0" w:color="auto"/>
              </w:divBdr>
            </w:div>
            <w:div w:id="1201745359">
              <w:marLeft w:val="0"/>
              <w:marRight w:val="0"/>
              <w:marTop w:val="0"/>
              <w:marBottom w:val="0"/>
              <w:divBdr>
                <w:top w:val="none" w:sz="0" w:space="0" w:color="auto"/>
                <w:left w:val="none" w:sz="0" w:space="0" w:color="auto"/>
                <w:bottom w:val="none" w:sz="0" w:space="0" w:color="auto"/>
                <w:right w:val="none" w:sz="0" w:space="0" w:color="auto"/>
              </w:divBdr>
            </w:div>
            <w:div w:id="1978997057">
              <w:marLeft w:val="0"/>
              <w:marRight w:val="0"/>
              <w:marTop w:val="0"/>
              <w:marBottom w:val="0"/>
              <w:divBdr>
                <w:top w:val="none" w:sz="0" w:space="0" w:color="auto"/>
                <w:left w:val="none" w:sz="0" w:space="0" w:color="auto"/>
                <w:bottom w:val="none" w:sz="0" w:space="0" w:color="auto"/>
                <w:right w:val="none" w:sz="0" w:space="0" w:color="auto"/>
              </w:divBdr>
            </w:div>
            <w:div w:id="1578251497">
              <w:marLeft w:val="0"/>
              <w:marRight w:val="0"/>
              <w:marTop w:val="0"/>
              <w:marBottom w:val="0"/>
              <w:divBdr>
                <w:top w:val="none" w:sz="0" w:space="0" w:color="auto"/>
                <w:left w:val="none" w:sz="0" w:space="0" w:color="auto"/>
                <w:bottom w:val="none" w:sz="0" w:space="0" w:color="auto"/>
                <w:right w:val="none" w:sz="0" w:space="0" w:color="auto"/>
              </w:divBdr>
            </w:div>
            <w:div w:id="1514109669">
              <w:marLeft w:val="0"/>
              <w:marRight w:val="0"/>
              <w:marTop w:val="0"/>
              <w:marBottom w:val="0"/>
              <w:divBdr>
                <w:top w:val="none" w:sz="0" w:space="0" w:color="auto"/>
                <w:left w:val="none" w:sz="0" w:space="0" w:color="auto"/>
                <w:bottom w:val="none" w:sz="0" w:space="0" w:color="auto"/>
                <w:right w:val="none" w:sz="0" w:space="0" w:color="auto"/>
              </w:divBdr>
            </w:div>
            <w:div w:id="1482966337">
              <w:marLeft w:val="0"/>
              <w:marRight w:val="0"/>
              <w:marTop w:val="0"/>
              <w:marBottom w:val="0"/>
              <w:divBdr>
                <w:top w:val="none" w:sz="0" w:space="0" w:color="auto"/>
                <w:left w:val="none" w:sz="0" w:space="0" w:color="auto"/>
                <w:bottom w:val="none" w:sz="0" w:space="0" w:color="auto"/>
                <w:right w:val="none" w:sz="0" w:space="0" w:color="auto"/>
              </w:divBdr>
            </w:div>
            <w:div w:id="1532452116">
              <w:marLeft w:val="0"/>
              <w:marRight w:val="0"/>
              <w:marTop w:val="0"/>
              <w:marBottom w:val="0"/>
              <w:divBdr>
                <w:top w:val="none" w:sz="0" w:space="0" w:color="auto"/>
                <w:left w:val="none" w:sz="0" w:space="0" w:color="auto"/>
                <w:bottom w:val="none" w:sz="0" w:space="0" w:color="auto"/>
                <w:right w:val="none" w:sz="0" w:space="0" w:color="auto"/>
              </w:divBdr>
            </w:div>
            <w:div w:id="1890872565">
              <w:marLeft w:val="0"/>
              <w:marRight w:val="0"/>
              <w:marTop w:val="0"/>
              <w:marBottom w:val="0"/>
              <w:divBdr>
                <w:top w:val="none" w:sz="0" w:space="0" w:color="auto"/>
                <w:left w:val="none" w:sz="0" w:space="0" w:color="auto"/>
                <w:bottom w:val="none" w:sz="0" w:space="0" w:color="auto"/>
                <w:right w:val="none" w:sz="0" w:space="0" w:color="auto"/>
              </w:divBdr>
            </w:div>
            <w:div w:id="190151638">
              <w:marLeft w:val="0"/>
              <w:marRight w:val="0"/>
              <w:marTop w:val="0"/>
              <w:marBottom w:val="0"/>
              <w:divBdr>
                <w:top w:val="none" w:sz="0" w:space="0" w:color="auto"/>
                <w:left w:val="none" w:sz="0" w:space="0" w:color="auto"/>
                <w:bottom w:val="none" w:sz="0" w:space="0" w:color="auto"/>
                <w:right w:val="none" w:sz="0" w:space="0" w:color="auto"/>
              </w:divBdr>
            </w:div>
            <w:div w:id="2004237099">
              <w:marLeft w:val="0"/>
              <w:marRight w:val="0"/>
              <w:marTop w:val="0"/>
              <w:marBottom w:val="0"/>
              <w:divBdr>
                <w:top w:val="none" w:sz="0" w:space="0" w:color="auto"/>
                <w:left w:val="none" w:sz="0" w:space="0" w:color="auto"/>
                <w:bottom w:val="none" w:sz="0" w:space="0" w:color="auto"/>
                <w:right w:val="none" w:sz="0" w:space="0" w:color="auto"/>
              </w:divBdr>
            </w:div>
            <w:div w:id="1960451072">
              <w:marLeft w:val="0"/>
              <w:marRight w:val="0"/>
              <w:marTop w:val="0"/>
              <w:marBottom w:val="0"/>
              <w:divBdr>
                <w:top w:val="none" w:sz="0" w:space="0" w:color="auto"/>
                <w:left w:val="none" w:sz="0" w:space="0" w:color="auto"/>
                <w:bottom w:val="none" w:sz="0" w:space="0" w:color="auto"/>
                <w:right w:val="none" w:sz="0" w:space="0" w:color="auto"/>
              </w:divBdr>
            </w:div>
            <w:div w:id="845942212">
              <w:marLeft w:val="0"/>
              <w:marRight w:val="0"/>
              <w:marTop w:val="0"/>
              <w:marBottom w:val="0"/>
              <w:divBdr>
                <w:top w:val="none" w:sz="0" w:space="0" w:color="auto"/>
                <w:left w:val="none" w:sz="0" w:space="0" w:color="auto"/>
                <w:bottom w:val="none" w:sz="0" w:space="0" w:color="auto"/>
                <w:right w:val="none" w:sz="0" w:space="0" w:color="auto"/>
              </w:divBdr>
            </w:div>
            <w:div w:id="504514475">
              <w:marLeft w:val="0"/>
              <w:marRight w:val="0"/>
              <w:marTop w:val="0"/>
              <w:marBottom w:val="0"/>
              <w:divBdr>
                <w:top w:val="none" w:sz="0" w:space="0" w:color="auto"/>
                <w:left w:val="none" w:sz="0" w:space="0" w:color="auto"/>
                <w:bottom w:val="none" w:sz="0" w:space="0" w:color="auto"/>
                <w:right w:val="none" w:sz="0" w:space="0" w:color="auto"/>
              </w:divBdr>
            </w:div>
            <w:div w:id="446001813">
              <w:marLeft w:val="0"/>
              <w:marRight w:val="0"/>
              <w:marTop w:val="0"/>
              <w:marBottom w:val="0"/>
              <w:divBdr>
                <w:top w:val="none" w:sz="0" w:space="0" w:color="auto"/>
                <w:left w:val="none" w:sz="0" w:space="0" w:color="auto"/>
                <w:bottom w:val="none" w:sz="0" w:space="0" w:color="auto"/>
                <w:right w:val="none" w:sz="0" w:space="0" w:color="auto"/>
              </w:divBdr>
            </w:div>
            <w:div w:id="1498961546">
              <w:marLeft w:val="0"/>
              <w:marRight w:val="0"/>
              <w:marTop w:val="0"/>
              <w:marBottom w:val="0"/>
              <w:divBdr>
                <w:top w:val="none" w:sz="0" w:space="0" w:color="auto"/>
                <w:left w:val="none" w:sz="0" w:space="0" w:color="auto"/>
                <w:bottom w:val="none" w:sz="0" w:space="0" w:color="auto"/>
                <w:right w:val="none" w:sz="0" w:space="0" w:color="auto"/>
              </w:divBdr>
            </w:div>
            <w:div w:id="68044371">
              <w:marLeft w:val="0"/>
              <w:marRight w:val="0"/>
              <w:marTop w:val="0"/>
              <w:marBottom w:val="0"/>
              <w:divBdr>
                <w:top w:val="none" w:sz="0" w:space="0" w:color="auto"/>
                <w:left w:val="none" w:sz="0" w:space="0" w:color="auto"/>
                <w:bottom w:val="none" w:sz="0" w:space="0" w:color="auto"/>
                <w:right w:val="none" w:sz="0" w:space="0" w:color="auto"/>
              </w:divBdr>
            </w:div>
          </w:divsChild>
        </w:div>
        <w:div w:id="397749168">
          <w:marLeft w:val="0"/>
          <w:marRight w:val="0"/>
          <w:marTop w:val="0"/>
          <w:marBottom w:val="0"/>
          <w:divBdr>
            <w:top w:val="none" w:sz="0" w:space="0" w:color="auto"/>
            <w:left w:val="none" w:sz="0" w:space="0" w:color="auto"/>
            <w:bottom w:val="none" w:sz="0" w:space="0" w:color="auto"/>
            <w:right w:val="none" w:sz="0" w:space="0" w:color="auto"/>
          </w:divBdr>
        </w:div>
        <w:div w:id="84350597">
          <w:marLeft w:val="0"/>
          <w:marRight w:val="0"/>
          <w:marTop w:val="0"/>
          <w:marBottom w:val="0"/>
          <w:divBdr>
            <w:top w:val="none" w:sz="0" w:space="0" w:color="auto"/>
            <w:left w:val="none" w:sz="0" w:space="0" w:color="auto"/>
            <w:bottom w:val="none" w:sz="0" w:space="0" w:color="auto"/>
            <w:right w:val="none" w:sz="0" w:space="0" w:color="auto"/>
          </w:divBdr>
        </w:div>
        <w:div w:id="15733820">
          <w:marLeft w:val="0"/>
          <w:marRight w:val="0"/>
          <w:marTop w:val="0"/>
          <w:marBottom w:val="0"/>
          <w:divBdr>
            <w:top w:val="none" w:sz="0" w:space="0" w:color="auto"/>
            <w:left w:val="none" w:sz="0" w:space="0" w:color="auto"/>
            <w:bottom w:val="none" w:sz="0" w:space="0" w:color="auto"/>
            <w:right w:val="none" w:sz="0" w:space="0" w:color="auto"/>
          </w:divBdr>
        </w:div>
        <w:div w:id="1645427159">
          <w:marLeft w:val="0"/>
          <w:marRight w:val="0"/>
          <w:marTop w:val="0"/>
          <w:marBottom w:val="0"/>
          <w:divBdr>
            <w:top w:val="none" w:sz="0" w:space="0" w:color="auto"/>
            <w:left w:val="none" w:sz="0" w:space="0" w:color="auto"/>
            <w:bottom w:val="none" w:sz="0" w:space="0" w:color="auto"/>
            <w:right w:val="none" w:sz="0" w:space="0" w:color="auto"/>
          </w:divBdr>
        </w:div>
        <w:div w:id="2076123176">
          <w:marLeft w:val="0"/>
          <w:marRight w:val="0"/>
          <w:marTop w:val="0"/>
          <w:marBottom w:val="0"/>
          <w:divBdr>
            <w:top w:val="none" w:sz="0" w:space="0" w:color="auto"/>
            <w:left w:val="none" w:sz="0" w:space="0" w:color="auto"/>
            <w:bottom w:val="none" w:sz="0" w:space="0" w:color="auto"/>
            <w:right w:val="none" w:sz="0" w:space="0" w:color="auto"/>
          </w:divBdr>
        </w:div>
        <w:div w:id="491874741">
          <w:marLeft w:val="0"/>
          <w:marRight w:val="0"/>
          <w:marTop w:val="0"/>
          <w:marBottom w:val="0"/>
          <w:divBdr>
            <w:top w:val="none" w:sz="0" w:space="0" w:color="auto"/>
            <w:left w:val="none" w:sz="0" w:space="0" w:color="auto"/>
            <w:bottom w:val="none" w:sz="0" w:space="0" w:color="auto"/>
            <w:right w:val="none" w:sz="0" w:space="0" w:color="auto"/>
          </w:divBdr>
        </w:div>
        <w:div w:id="2009404836">
          <w:marLeft w:val="0"/>
          <w:marRight w:val="0"/>
          <w:marTop w:val="0"/>
          <w:marBottom w:val="0"/>
          <w:divBdr>
            <w:top w:val="none" w:sz="0" w:space="0" w:color="auto"/>
            <w:left w:val="none" w:sz="0" w:space="0" w:color="auto"/>
            <w:bottom w:val="none" w:sz="0" w:space="0" w:color="auto"/>
            <w:right w:val="none" w:sz="0" w:space="0" w:color="auto"/>
          </w:divBdr>
        </w:div>
        <w:div w:id="1349484033">
          <w:marLeft w:val="0"/>
          <w:marRight w:val="0"/>
          <w:marTop w:val="0"/>
          <w:marBottom w:val="0"/>
          <w:divBdr>
            <w:top w:val="none" w:sz="0" w:space="0" w:color="auto"/>
            <w:left w:val="none" w:sz="0" w:space="0" w:color="auto"/>
            <w:bottom w:val="none" w:sz="0" w:space="0" w:color="auto"/>
            <w:right w:val="none" w:sz="0" w:space="0" w:color="auto"/>
          </w:divBdr>
        </w:div>
        <w:div w:id="362511720">
          <w:marLeft w:val="0"/>
          <w:marRight w:val="0"/>
          <w:marTop w:val="0"/>
          <w:marBottom w:val="0"/>
          <w:divBdr>
            <w:top w:val="none" w:sz="0" w:space="0" w:color="auto"/>
            <w:left w:val="none" w:sz="0" w:space="0" w:color="auto"/>
            <w:bottom w:val="none" w:sz="0" w:space="0" w:color="auto"/>
            <w:right w:val="none" w:sz="0" w:space="0" w:color="auto"/>
          </w:divBdr>
        </w:div>
        <w:div w:id="436679387">
          <w:marLeft w:val="0"/>
          <w:marRight w:val="0"/>
          <w:marTop w:val="0"/>
          <w:marBottom w:val="0"/>
          <w:divBdr>
            <w:top w:val="none" w:sz="0" w:space="0" w:color="auto"/>
            <w:left w:val="none" w:sz="0" w:space="0" w:color="auto"/>
            <w:bottom w:val="none" w:sz="0" w:space="0" w:color="auto"/>
            <w:right w:val="none" w:sz="0" w:space="0" w:color="auto"/>
          </w:divBdr>
        </w:div>
        <w:div w:id="90710887">
          <w:marLeft w:val="0"/>
          <w:marRight w:val="0"/>
          <w:marTop w:val="0"/>
          <w:marBottom w:val="0"/>
          <w:divBdr>
            <w:top w:val="none" w:sz="0" w:space="0" w:color="auto"/>
            <w:left w:val="none" w:sz="0" w:space="0" w:color="auto"/>
            <w:bottom w:val="none" w:sz="0" w:space="0" w:color="auto"/>
            <w:right w:val="none" w:sz="0" w:space="0" w:color="auto"/>
          </w:divBdr>
        </w:div>
        <w:div w:id="783615004">
          <w:marLeft w:val="0"/>
          <w:marRight w:val="0"/>
          <w:marTop w:val="0"/>
          <w:marBottom w:val="0"/>
          <w:divBdr>
            <w:top w:val="none" w:sz="0" w:space="0" w:color="auto"/>
            <w:left w:val="none" w:sz="0" w:space="0" w:color="auto"/>
            <w:bottom w:val="none" w:sz="0" w:space="0" w:color="auto"/>
            <w:right w:val="none" w:sz="0" w:space="0" w:color="auto"/>
          </w:divBdr>
        </w:div>
        <w:div w:id="820653667">
          <w:marLeft w:val="0"/>
          <w:marRight w:val="0"/>
          <w:marTop w:val="0"/>
          <w:marBottom w:val="0"/>
          <w:divBdr>
            <w:top w:val="none" w:sz="0" w:space="0" w:color="auto"/>
            <w:left w:val="none" w:sz="0" w:space="0" w:color="auto"/>
            <w:bottom w:val="none" w:sz="0" w:space="0" w:color="auto"/>
            <w:right w:val="none" w:sz="0" w:space="0" w:color="auto"/>
          </w:divBdr>
        </w:div>
        <w:div w:id="296573299">
          <w:marLeft w:val="0"/>
          <w:marRight w:val="0"/>
          <w:marTop w:val="0"/>
          <w:marBottom w:val="0"/>
          <w:divBdr>
            <w:top w:val="none" w:sz="0" w:space="0" w:color="auto"/>
            <w:left w:val="none" w:sz="0" w:space="0" w:color="auto"/>
            <w:bottom w:val="none" w:sz="0" w:space="0" w:color="auto"/>
            <w:right w:val="none" w:sz="0" w:space="0" w:color="auto"/>
          </w:divBdr>
        </w:div>
        <w:div w:id="1028606036">
          <w:marLeft w:val="0"/>
          <w:marRight w:val="0"/>
          <w:marTop w:val="0"/>
          <w:marBottom w:val="0"/>
          <w:divBdr>
            <w:top w:val="none" w:sz="0" w:space="0" w:color="auto"/>
            <w:left w:val="none" w:sz="0" w:space="0" w:color="auto"/>
            <w:bottom w:val="none" w:sz="0" w:space="0" w:color="auto"/>
            <w:right w:val="none" w:sz="0" w:space="0" w:color="auto"/>
          </w:divBdr>
        </w:div>
        <w:div w:id="1411389565">
          <w:marLeft w:val="0"/>
          <w:marRight w:val="0"/>
          <w:marTop w:val="0"/>
          <w:marBottom w:val="0"/>
          <w:divBdr>
            <w:top w:val="none" w:sz="0" w:space="0" w:color="auto"/>
            <w:left w:val="none" w:sz="0" w:space="0" w:color="auto"/>
            <w:bottom w:val="none" w:sz="0" w:space="0" w:color="auto"/>
            <w:right w:val="none" w:sz="0" w:space="0" w:color="auto"/>
          </w:divBdr>
        </w:div>
        <w:div w:id="74133150">
          <w:marLeft w:val="0"/>
          <w:marRight w:val="0"/>
          <w:marTop w:val="0"/>
          <w:marBottom w:val="0"/>
          <w:divBdr>
            <w:top w:val="none" w:sz="0" w:space="0" w:color="auto"/>
            <w:left w:val="none" w:sz="0" w:space="0" w:color="auto"/>
            <w:bottom w:val="none" w:sz="0" w:space="0" w:color="auto"/>
            <w:right w:val="none" w:sz="0" w:space="0" w:color="auto"/>
          </w:divBdr>
        </w:div>
        <w:div w:id="1960992942">
          <w:marLeft w:val="0"/>
          <w:marRight w:val="0"/>
          <w:marTop w:val="0"/>
          <w:marBottom w:val="0"/>
          <w:divBdr>
            <w:top w:val="none" w:sz="0" w:space="0" w:color="auto"/>
            <w:left w:val="none" w:sz="0" w:space="0" w:color="auto"/>
            <w:bottom w:val="none" w:sz="0" w:space="0" w:color="auto"/>
            <w:right w:val="none" w:sz="0" w:space="0" w:color="auto"/>
          </w:divBdr>
        </w:div>
        <w:div w:id="182793209">
          <w:marLeft w:val="0"/>
          <w:marRight w:val="0"/>
          <w:marTop w:val="0"/>
          <w:marBottom w:val="0"/>
          <w:divBdr>
            <w:top w:val="none" w:sz="0" w:space="0" w:color="auto"/>
            <w:left w:val="none" w:sz="0" w:space="0" w:color="auto"/>
            <w:bottom w:val="none" w:sz="0" w:space="0" w:color="auto"/>
            <w:right w:val="none" w:sz="0" w:space="0" w:color="auto"/>
          </w:divBdr>
        </w:div>
        <w:div w:id="1743020997">
          <w:marLeft w:val="0"/>
          <w:marRight w:val="0"/>
          <w:marTop w:val="0"/>
          <w:marBottom w:val="0"/>
          <w:divBdr>
            <w:top w:val="none" w:sz="0" w:space="0" w:color="auto"/>
            <w:left w:val="none" w:sz="0" w:space="0" w:color="auto"/>
            <w:bottom w:val="none" w:sz="0" w:space="0" w:color="auto"/>
            <w:right w:val="none" w:sz="0" w:space="0" w:color="auto"/>
          </w:divBdr>
        </w:div>
        <w:div w:id="607590733">
          <w:marLeft w:val="0"/>
          <w:marRight w:val="0"/>
          <w:marTop w:val="0"/>
          <w:marBottom w:val="0"/>
          <w:divBdr>
            <w:top w:val="none" w:sz="0" w:space="0" w:color="auto"/>
            <w:left w:val="none" w:sz="0" w:space="0" w:color="auto"/>
            <w:bottom w:val="none" w:sz="0" w:space="0" w:color="auto"/>
            <w:right w:val="none" w:sz="0" w:space="0" w:color="auto"/>
          </w:divBdr>
        </w:div>
        <w:div w:id="835917342">
          <w:marLeft w:val="0"/>
          <w:marRight w:val="0"/>
          <w:marTop w:val="0"/>
          <w:marBottom w:val="0"/>
          <w:divBdr>
            <w:top w:val="none" w:sz="0" w:space="0" w:color="auto"/>
            <w:left w:val="none" w:sz="0" w:space="0" w:color="auto"/>
            <w:bottom w:val="none" w:sz="0" w:space="0" w:color="auto"/>
            <w:right w:val="none" w:sz="0" w:space="0" w:color="auto"/>
          </w:divBdr>
        </w:div>
        <w:div w:id="423380705">
          <w:marLeft w:val="0"/>
          <w:marRight w:val="0"/>
          <w:marTop w:val="0"/>
          <w:marBottom w:val="0"/>
          <w:divBdr>
            <w:top w:val="none" w:sz="0" w:space="0" w:color="auto"/>
            <w:left w:val="none" w:sz="0" w:space="0" w:color="auto"/>
            <w:bottom w:val="none" w:sz="0" w:space="0" w:color="auto"/>
            <w:right w:val="none" w:sz="0" w:space="0" w:color="auto"/>
          </w:divBdr>
        </w:div>
        <w:div w:id="851603978">
          <w:marLeft w:val="0"/>
          <w:marRight w:val="0"/>
          <w:marTop w:val="0"/>
          <w:marBottom w:val="0"/>
          <w:divBdr>
            <w:top w:val="none" w:sz="0" w:space="0" w:color="auto"/>
            <w:left w:val="none" w:sz="0" w:space="0" w:color="auto"/>
            <w:bottom w:val="none" w:sz="0" w:space="0" w:color="auto"/>
            <w:right w:val="none" w:sz="0" w:space="0" w:color="auto"/>
          </w:divBdr>
        </w:div>
        <w:div w:id="43337224">
          <w:marLeft w:val="0"/>
          <w:marRight w:val="0"/>
          <w:marTop w:val="0"/>
          <w:marBottom w:val="0"/>
          <w:divBdr>
            <w:top w:val="none" w:sz="0" w:space="0" w:color="auto"/>
            <w:left w:val="none" w:sz="0" w:space="0" w:color="auto"/>
            <w:bottom w:val="none" w:sz="0" w:space="0" w:color="auto"/>
            <w:right w:val="none" w:sz="0" w:space="0" w:color="auto"/>
          </w:divBdr>
        </w:div>
        <w:div w:id="1263681400">
          <w:marLeft w:val="0"/>
          <w:marRight w:val="0"/>
          <w:marTop w:val="0"/>
          <w:marBottom w:val="0"/>
          <w:divBdr>
            <w:top w:val="none" w:sz="0" w:space="0" w:color="auto"/>
            <w:left w:val="none" w:sz="0" w:space="0" w:color="auto"/>
            <w:bottom w:val="none" w:sz="0" w:space="0" w:color="auto"/>
            <w:right w:val="none" w:sz="0" w:space="0" w:color="auto"/>
          </w:divBdr>
        </w:div>
        <w:div w:id="1876771956">
          <w:marLeft w:val="0"/>
          <w:marRight w:val="0"/>
          <w:marTop w:val="0"/>
          <w:marBottom w:val="0"/>
          <w:divBdr>
            <w:top w:val="none" w:sz="0" w:space="0" w:color="auto"/>
            <w:left w:val="none" w:sz="0" w:space="0" w:color="auto"/>
            <w:bottom w:val="none" w:sz="0" w:space="0" w:color="auto"/>
            <w:right w:val="none" w:sz="0" w:space="0" w:color="auto"/>
          </w:divBdr>
        </w:div>
        <w:div w:id="1134373236">
          <w:marLeft w:val="0"/>
          <w:marRight w:val="0"/>
          <w:marTop w:val="0"/>
          <w:marBottom w:val="0"/>
          <w:divBdr>
            <w:top w:val="none" w:sz="0" w:space="0" w:color="auto"/>
            <w:left w:val="none" w:sz="0" w:space="0" w:color="auto"/>
            <w:bottom w:val="none" w:sz="0" w:space="0" w:color="auto"/>
            <w:right w:val="none" w:sz="0" w:space="0" w:color="auto"/>
          </w:divBdr>
        </w:div>
        <w:div w:id="1417484053">
          <w:marLeft w:val="0"/>
          <w:marRight w:val="0"/>
          <w:marTop w:val="0"/>
          <w:marBottom w:val="0"/>
          <w:divBdr>
            <w:top w:val="none" w:sz="0" w:space="0" w:color="auto"/>
            <w:left w:val="none" w:sz="0" w:space="0" w:color="auto"/>
            <w:bottom w:val="none" w:sz="0" w:space="0" w:color="auto"/>
            <w:right w:val="none" w:sz="0" w:space="0" w:color="auto"/>
          </w:divBdr>
        </w:div>
        <w:div w:id="95711036">
          <w:marLeft w:val="0"/>
          <w:marRight w:val="0"/>
          <w:marTop w:val="0"/>
          <w:marBottom w:val="0"/>
          <w:divBdr>
            <w:top w:val="none" w:sz="0" w:space="0" w:color="auto"/>
            <w:left w:val="none" w:sz="0" w:space="0" w:color="auto"/>
            <w:bottom w:val="none" w:sz="0" w:space="0" w:color="auto"/>
            <w:right w:val="none" w:sz="0" w:space="0" w:color="auto"/>
          </w:divBdr>
        </w:div>
        <w:div w:id="1887793477">
          <w:marLeft w:val="0"/>
          <w:marRight w:val="0"/>
          <w:marTop w:val="0"/>
          <w:marBottom w:val="0"/>
          <w:divBdr>
            <w:top w:val="none" w:sz="0" w:space="0" w:color="auto"/>
            <w:left w:val="none" w:sz="0" w:space="0" w:color="auto"/>
            <w:bottom w:val="none" w:sz="0" w:space="0" w:color="auto"/>
            <w:right w:val="none" w:sz="0" w:space="0" w:color="auto"/>
          </w:divBdr>
        </w:div>
        <w:div w:id="22291318">
          <w:marLeft w:val="0"/>
          <w:marRight w:val="0"/>
          <w:marTop w:val="0"/>
          <w:marBottom w:val="0"/>
          <w:divBdr>
            <w:top w:val="none" w:sz="0" w:space="0" w:color="auto"/>
            <w:left w:val="none" w:sz="0" w:space="0" w:color="auto"/>
            <w:bottom w:val="none" w:sz="0" w:space="0" w:color="auto"/>
            <w:right w:val="none" w:sz="0" w:space="0" w:color="auto"/>
          </w:divBdr>
        </w:div>
        <w:div w:id="21640495">
          <w:marLeft w:val="0"/>
          <w:marRight w:val="0"/>
          <w:marTop w:val="0"/>
          <w:marBottom w:val="0"/>
          <w:divBdr>
            <w:top w:val="none" w:sz="0" w:space="0" w:color="auto"/>
            <w:left w:val="none" w:sz="0" w:space="0" w:color="auto"/>
            <w:bottom w:val="none" w:sz="0" w:space="0" w:color="auto"/>
            <w:right w:val="none" w:sz="0" w:space="0" w:color="auto"/>
          </w:divBdr>
        </w:div>
        <w:div w:id="1950359232">
          <w:marLeft w:val="0"/>
          <w:marRight w:val="0"/>
          <w:marTop w:val="0"/>
          <w:marBottom w:val="0"/>
          <w:divBdr>
            <w:top w:val="none" w:sz="0" w:space="0" w:color="auto"/>
            <w:left w:val="none" w:sz="0" w:space="0" w:color="auto"/>
            <w:bottom w:val="none" w:sz="0" w:space="0" w:color="auto"/>
            <w:right w:val="none" w:sz="0" w:space="0" w:color="auto"/>
          </w:divBdr>
        </w:div>
        <w:div w:id="699673048">
          <w:marLeft w:val="0"/>
          <w:marRight w:val="0"/>
          <w:marTop w:val="0"/>
          <w:marBottom w:val="0"/>
          <w:divBdr>
            <w:top w:val="none" w:sz="0" w:space="0" w:color="auto"/>
            <w:left w:val="none" w:sz="0" w:space="0" w:color="auto"/>
            <w:bottom w:val="none" w:sz="0" w:space="0" w:color="auto"/>
            <w:right w:val="none" w:sz="0" w:space="0" w:color="auto"/>
          </w:divBdr>
        </w:div>
        <w:div w:id="1504856245">
          <w:marLeft w:val="0"/>
          <w:marRight w:val="0"/>
          <w:marTop w:val="0"/>
          <w:marBottom w:val="0"/>
          <w:divBdr>
            <w:top w:val="none" w:sz="0" w:space="0" w:color="auto"/>
            <w:left w:val="none" w:sz="0" w:space="0" w:color="auto"/>
            <w:bottom w:val="none" w:sz="0" w:space="0" w:color="auto"/>
            <w:right w:val="none" w:sz="0" w:space="0" w:color="auto"/>
          </w:divBdr>
        </w:div>
        <w:div w:id="1971549869">
          <w:marLeft w:val="0"/>
          <w:marRight w:val="0"/>
          <w:marTop w:val="0"/>
          <w:marBottom w:val="0"/>
          <w:divBdr>
            <w:top w:val="none" w:sz="0" w:space="0" w:color="auto"/>
            <w:left w:val="none" w:sz="0" w:space="0" w:color="auto"/>
            <w:bottom w:val="none" w:sz="0" w:space="0" w:color="auto"/>
            <w:right w:val="none" w:sz="0" w:space="0" w:color="auto"/>
          </w:divBdr>
        </w:div>
        <w:div w:id="1873765048">
          <w:marLeft w:val="0"/>
          <w:marRight w:val="0"/>
          <w:marTop w:val="0"/>
          <w:marBottom w:val="0"/>
          <w:divBdr>
            <w:top w:val="none" w:sz="0" w:space="0" w:color="auto"/>
            <w:left w:val="none" w:sz="0" w:space="0" w:color="auto"/>
            <w:bottom w:val="none" w:sz="0" w:space="0" w:color="auto"/>
            <w:right w:val="none" w:sz="0" w:space="0" w:color="auto"/>
          </w:divBdr>
        </w:div>
        <w:div w:id="1100759185">
          <w:marLeft w:val="0"/>
          <w:marRight w:val="0"/>
          <w:marTop w:val="0"/>
          <w:marBottom w:val="0"/>
          <w:divBdr>
            <w:top w:val="none" w:sz="0" w:space="0" w:color="auto"/>
            <w:left w:val="none" w:sz="0" w:space="0" w:color="auto"/>
            <w:bottom w:val="none" w:sz="0" w:space="0" w:color="auto"/>
            <w:right w:val="none" w:sz="0" w:space="0" w:color="auto"/>
          </w:divBdr>
        </w:div>
        <w:div w:id="651952187">
          <w:marLeft w:val="0"/>
          <w:marRight w:val="0"/>
          <w:marTop w:val="0"/>
          <w:marBottom w:val="0"/>
          <w:divBdr>
            <w:top w:val="none" w:sz="0" w:space="0" w:color="auto"/>
            <w:left w:val="none" w:sz="0" w:space="0" w:color="auto"/>
            <w:bottom w:val="none" w:sz="0" w:space="0" w:color="auto"/>
            <w:right w:val="none" w:sz="0" w:space="0" w:color="auto"/>
          </w:divBdr>
        </w:div>
        <w:div w:id="1432317342">
          <w:marLeft w:val="0"/>
          <w:marRight w:val="0"/>
          <w:marTop w:val="0"/>
          <w:marBottom w:val="0"/>
          <w:divBdr>
            <w:top w:val="none" w:sz="0" w:space="0" w:color="auto"/>
            <w:left w:val="none" w:sz="0" w:space="0" w:color="auto"/>
            <w:bottom w:val="none" w:sz="0" w:space="0" w:color="auto"/>
            <w:right w:val="none" w:sz="0" w:space="0" w:color="auto"/>
          </w:divBdr>
        </w:div>
        <w:div w:id="1679237857">
          <w:marLeft w:val="0"/>
          <w:marRight w:val="0"/>
          <w:marTop w:val="0"/>
          <w:marBottom w:val="0"/>
          <w:divBdr>
            <w:top w:val="none" w:sz="0" w:space="0" w:color="auto"/>
            <w:left w:val="none" w:sz="0" w:space="0" w:color="auto"/>
            <w:bottom w:val="none" w:sz="0" w:space="0" w:color="auto"/>
            <w:right w:val="none" w:sz="0" w:space="0" w:color="auto"/>
          </w:divBdr>
        </w:div>
        <w:div w:id="522716564">
          <w:marLeft w:val="0"/>
          <w:marRight w:val="0"/>
          <w:marTop w:val="0"/>
          <w:marBottom w:val="0"/>
          <w:divBdr>
            <w:top w:val="none" w:sz="0" w:space="0" w:color="auto"/>
            <w:left w:val="none" w:sz="0" w:space="0" w:color="auto"/>
            <w:bottom w:val="none" w:sz="0" w:space="0" w:color="auto"/>
            <w:right w:val="none" w:sz="0" w:space="0" w:color="auto"/>
          </w:divBdr>
        </w:div>
        <w:div w:id="25834733">
          <w:marLeft w:val="0"/>
          <w:marRight w:val="0"/>
          <w:marTop w:val="0"/>
          <w:marBottom w:val="0"/>
          <w:divBdr>
            <w:top w:val="none" w:sz="0" w:space="0" w:color="auto"/>
            <w:left w:val="none" w:sz="0" w:space="0" w:color="auto"/>
            <w:bottom w:val="none" w:sz="0" w:space="0" w:color="auto"/>
            <w:right w:val="none" w:sz="0" w:space="0" w:color="auto"/>
          </w:divBdr>
        </w:div>
        <w:div w:id="1965691125">
          <w:marLeft w:val="0"/>
          <w:marRight w:val="0"/>
          <w:marTop w:val="0"/>
          <w:marBottom w:val="0"/>
          <w:divBdr>
            <w:top w:val="none" w:sz="0" w:space="0" w:color="auto"/>
            <w:left w:val="none" w:sz="0" w:space="0" w:color="auto"/>
            <w:bottom w:val="none" w:sz="0" w:space="0" w:color="auto"/>
            <w:right w:val="none" w:sz="0" w:space="0" w:color="auto"/>
          </w:divBdr>
        </w:div>
        <w:div w:id="70853032">
          <w:marLeft w:val="0"/>
          <w:marRight w:val="0"/>
          <w:marTop w:val="0"/>
          <w:marBottom w:val="0"/>
          <w:divBdr>
            <w:top w:val="none" w:sz="0" w:space="0" w:color="auto"/>
            <w:left w:val="none" w:sz="0" w:space="0" w:color="auto"/>
            <w:bottom w:val="none" w:sz="0" w:space="0" w:color="auto"/>
            <w:right w:val="none" w:sz="0" w:space="0" w:color="auto"/>
          </w:divBdr>
        </w:div>
        <w:div w:id="1277180574">
          <w:marLeft w:val="0"/>
          <w:marRight w:val="0"/>
          <w:marTop w:val="0"/>
          <w:marBottom w:val="0"/>
          <w:divBdr>
            <w:top w:val="none" w:sz="0" w:space="0" w:color="auto"/>
            <w:left w:val="none" w:sz="0" w:space="0" w:color="auto"/>
            <w:bottom w:val="none" w:sz="0" w:space="0" w:color="auto"/>
            <w:right w:val="none" w:sz="0" w:space="0" w:color="auto"/>
          </w:divBdr>
        </w:div>
        <w:div w:id="1759709307">
          <w:marLeft w:val="0"/>
          <w:marRight w:val="0"/>
          <w:marTop w:val="0"/>
          <w:marBottom w:val="0"/>
          <w:divBdr>
            <w:top w:val="none" w:sz="0" w:space="0" w:color="auto"/>
            <w:left w:val="none" w:sz="0" w:space="0" w:color="auto"/>
            <w:bottom w:val="none" w:sz="0" w:space="0" w:color="auto"/>
            <w:right w:val="none" w:sz="0" w:space="0" w:color="auto"/>
          </w:divBdr>
        </w:div>
        <w:div w:id="1812215383">
          <w:marLeft w:val="0"/>
          <w:marRight w:val="0"/>
          <w:marTop w:val="0"/>
          <w:marBottom w:val="0"/>
          <w:divBdr>
            <w:top w:val="none" w:sz="0" w:space="0" w:color="auto"/>
            <w:left w:val="none" w:sz="0" w:space="0" w:color="auto"/>
            <w:bottom w:val="none" w:sz="0" w:space="0" w:color="auto"/>
            <w:right w:val="none" w:sz="0" w:space="0" w:color="auto"/>
          </w:divBdr>
        </w:div>
        <w:div w:id="1168449505">
          <w:marLeft w:val="0"/>
          <w:marRight w:val="0"/>
          <w:marTop w:val="0"/>
          <w:marBottom w:val="0"/>
          <w:divBdr>
            <w:top w:val="none" w:sz="0" w:space="0" w:color="auto"/>
            <w:left w:val="none" w:sz="0" w:space="0" w:color="auto"/>
            <w:bottom w:val="none" w:sz="0" w:space="0" w:color="auto"/>
            <w:right w:val="none" w:sz="0" w:space="0" w:color="auto"/>
          </w:divBdr>
        </w:div>
        <w:div w:id="444083996">
          <w:marLeft w:val="0"/>
          <w:marRight w:val="0"/>
          <w:marTop w:val="0"/>
          <w:marBottom w:val="0"/>
          <w:divBdr>
            <w:top w:val="none" w:sz="0" w:space="0" w:color="auto"/>
            <w:left w:val="none" w:sz="0" w:space="0" w:color="auto"/>
            <w:bottom w:val="none" w:sz="0" w:space="0" w:color="auto"/>
            <w:right w:val="none" w:sz="0" w:space="0" w:color="auto"/>
          </w:divBdr>
        </w:div>
        <w:div w:id="1221743832">
          <w:marLeft w:val="0"/>
          <w:marRight w:val="0"/>
          <w:marTop w:val="0"/>
          <w:marBottom w:val="0"/>
          <w:divBdr>
            <w:top w:val="none" w:sz="0" w:space="0" w:color="auto"/>
            <w:left w:val="none" w:sz="0" w:space="0" w:color="auto"/>
            <w:bottom w:val="none" w:sz="0" w:space="0" w:color="auto"/>
            <w:right w:val="none" w:sz="0" w:space="0" w:color="auto"/>
          </w:divBdr>
        </w:div>
        <w:div w:id="2043628093">
          <w:marLeft w:val="0"/>
          <w:marRight w:val="0"/>
          <w:marTop w:val="0"/>
          <w:marBottom w:val="0"/>
          <w:divBdr>
            <w:top w:val="none" w:sz="0" w:space="0" w:color="auto"/>
            <w:left w:val="none" w:sz="0" w:space="0" w:color="auto"/>
            <w:bottom w:val="none" w:sz="0" w:space="0" w:color="auto"/>
            <w:right w:val="none" w:sz="0" w:space="0" w:color="auto"/>
          </w:divBdr>
        </w:div>
        <w:div w:id="347678847">
          <w:marLeft w:val="0"/>
          <w:marRight w:val="0"/>
          <w:marTop w:val="0"/>
          <w:marBottom w:val="0"/>
          <w:divBdr>
            <w:top w:val="none" w:sz="0" w:space="0" w:color="auto"/>
            <w:left w:val="none" w:sz="0" w:space="0" w:color="auto"/>
            <w:bottom w:val="none" w:sz="0" w:space="0" w:color="auto"/>
            <w:right w:val="none" w:sz="0" w:space="0" w:color="auto"/>
          </w:divBdr>
        </w:div>
      </w:divsChild>
    </w:div>
    <w:div w:id="427695626">
      <w:bodyDiv w:val="1"/>
      <w:marLeft w:val="0"/>
      <w:marRight w:val="0"/>
      <w:marTop w:val="0"/>
      <w:marBottom w:val="0"/>
      <w:divBdr>
        <w:top w:val="none" w:sz="0" w:space="0" w:color="auto"/>
        <w:left w:val="none" w:sz="0" w:space="0" w:color="auto"/>
        <w:bottom w:val="none" w:sz="0" w:space="0" w:color="auto"/>
        <w:right w:val="none" w:sz="0" w:space="0" w:color="auto"/>
      </w:divBdr>
      <w:divsChild>
        <w:div w:id="688798364">
          <w:marLeft w:val="0"/>
          <w:marRight w:val="0"/>
          <w:marTop w:val="0"/>
          <w:marBottom w:val="0"/>
          <w:divBdr>
            <w:top w:val="none" w:sz="0" w:space="0" w:color="auto"/>
            <w:left w:val="none" w:sz="0" w:space="0" w:color="auto"/>
            <w:bottom w:val="none" w:sz="0" w:space="0" w:color="auto"/>
            <w:right w:val="none" w:sz="0" w:space="0" w:color="auto"/>
          </w:divBdr>
        </w:div>
        <w:div w:id="412048311">
          <w:marLeft w:val="0"/>
          <w:marRight w:val="0"/>
          <w:marTop w:val="0"/>
          <w:marBottom w:val="0"/>
          <w:divBdr>
            <w:top w:val="none" w:sz="0" w:space="0" w:color="auto"/>
            <w:left w:val="none" w:sz="0" w:space="0" w:color="auto"/>
            <w:bottom w:val="none" w:sz="0" w:space="0" w:color="auto"/>
            <w:right w:val="none" w:sz="0" w:space="0" w:color="auto"/>
          </w:divBdr>
        </w:div>
        <w:div w:id="538856488">
          <w:marLeft w:val="0"/>
          <w:marRight w:val="0"/>
          <w:marTop w:val="0"/>
          <w:marBottom w:val="0"/>
          <w:divBdr>
            <w:top w:val="none" w:sz="0" w:space="0" w:color="auto"/>
            <w:left w:val="none" w:sz="0" w:space="0" w:color="auto"/>
            <w:bottom w:val="none" w:sz="0" w:space="0" w:color="auto"/>
            <w:right w:val="none" w:sz="0" w:space="0" w:color="auto"/>
          </w:divBdr>
        </w:div>
        <w:div w:id="706679104">
          <w:marLeft w:val="0"/>
          <w:marRight w:val="0"/>
          <w:marTop w:val="0"/>
          <w:marBottom w:val="0"/>
          <w:divBdr>
            <w:top w:val="none" w:sz="0" w:space="0" w:color="auto"/>
            <w:left w:val="none" w:sz="0" w:space="0" w:color="auto"/>
            <w:bottom w:val="none" w:sz="0" w:space="0" w:color="auto"/>
            <w:right w:val="none" w:sz="0" w:space="0" w:color="auto"/>
          </w:divBdr>
        </w:div>
        <w:div w:id="1123377515">
          <w:marLeft w:val="0"/>
          <w:marRight w:val="0"/>
          <w:marTop w:val="0"/>
          <w:marBottom w:val="0"/>
          <w:divBdr>
            <w:top w:val="none" w:sz="0" w:space="0" w:color="auto"/>
            <w:left w:val="none" w:sz="0" w:space="0" w:color="auto"/>
            <w:bottom w:val="none" w:sz="0" w:space="0" w:color="auto"/>
            <w:right w:val="none" w:sz="0" w:space="0" w:color="auto"/>
          </w:divBdr>
        </w:div>
        <w:div w:id="1930918125">
          <w:marLeft w:val="0"/>
          <w:marRight w:val="0"/>
          <w:marTop w:val="0"/>
          <w:marBottom w:val="0"/>
          <w:divBdr>
            <w:top w:val="none" w:sz="0" w:space="0" w:color="auto"/>
            <w:left w:val="none" w:sz="0" w:space="0" w:color="auto"/>
            <w:bottom w:val="none" w:sz="0" w:space="0" w:color="auto"/>
            <w:right w:val="none" w:sz="0" w:space="0" w:color="auto"/>
          </w:divBdr>
        </w:div>
        <w:div w:id="999583681">
          <w:marLeft w:val="0"/>
          <w:marRight w:val="0"/>
          <w:marTop w:val="0"/>
          <w:marBottom w:val="0"/>
          <w:divBdr>
            <w:top w:val="none" w:sz="0" w:space="0" w:color="auto"/>
            <w:left w:val="none" w:sz="0" w:space="0" w:color="auto"/>
            <w:bottom w:val="none" w:sz="0" w:space="0" w:color="auto"/>
            <w:right w:val="none" w:sz="0" w:space="0" w:color="auto"/>
          </w:divBdr>
        </w:div>
        <w:div w:id="1717191905">
          <w:marLeft w:val="0"/>
          <w:marRight w:val="0"/>
          <w:marTop w:val="0"/>
          <w:marBottom w:val="0"/>
          <w:divBdr>
            <w:top w:val="none" w:sz="0" w:space="0" w:color="auto"/>
            <w:left w:val="none" w:sz="0" w:space="0" w:color="auto"/>
            <w:bottom w:val="none" w:sz="0" w:space="0" w:color="auto"/>
            <w:right w:val="none" w:sz="0" w:space="0" w:color="auto"/>
          </w:divBdr>
        </w:div>
        <w:div w:id="2089110213">
          <w:marLeft w:val="0"/>
          <w:marRight w:val="0"/>
          <w:marTop w:val="0"/>
          <w:marBottom w:val="0"/>
          <w:divBdr>
            <w:top w:val="none" w:sz="0" w:space="0" w:color="auto"/>
            <w:left w:val="none" w:sz="0" w:space="0" w:color="auto"/>
            <w:bottom w:val="none" w:sz="0" w:space="0" w:color="auto"/>
            <w:right w:val="none" w:sz="0" w:space="0" w:color="auto"/>
          </w:divBdr>
        </w:div>
        <w:div w:id="29039995">
          <w:marLeft w:val="0"/>
          <w:marRight w:val="0"/>
          <w:marTop w:val="0"/>
          <w:marBottom w:val="0"/>
          <w:divBdr>
            <w:top w:val="none" w:sz="0" w:space="0" w:color="auto"/>
            <w:left w:val="none" w:sz="0" w:space="0" w:color="auto"/>
            <w:bottom w:val="none" w:sz="0" w:space="0" w:color="auto"/>
            <w:right w:val="none" w:sz="0" w:space="0" w:color="auto"/>
          </w:divBdr>
        </w:div>
        <w:div w:id="151337899">
          <w:marLeft w:val="0"/>
          <w:marRight w:val="0"/>
          <w:marTop w:val="0"/>
          <w:marBottom w:val="0"/>
          <w:divBdr>
            <w:top w:val="none" w:sz="0" w:space="0" w:color="auto"/>
            <w:left w:val="none" w:sz="0" w:space="0" w:color="auto"/>
            <w:bottom w:val="none" w:sz="0" w:space="0" w:color="auto"/>
            <w:right w:val="none" w:sz="0" w:space="0" w:color="auto"/>
          </w:divBdr>
        </w:div>
        <w:div w:id="387262385">
          <w:marLeft w:val="0"/>
          <w:marRight w:val="0"/>
          <w:marTop w:val="0"/>
          <w:marBottom w:val="0"/>
          <w:divBdr>
            <w:top w:val="none" w:sz="0" w:space="0" w:color="auto"/>
            <w:left w:val="none" w:sz="0" w:space="0" w:color="auto"/>
            <w:bottom w:val="none" w:sz="0" w:space="0" w:color="auto"/>
            <w:right w:val="none" w:sz="0" w:space="0" w:color="auto"/>
          </w:divBdr>
        </w:div>
        <w:div w:id="886182802">
          <w:marLeft w:val="0"/>
          <w:marRight w:val="0"/>
          <w:marTop w:val="0"/>
          <w:marBottom w:val="0"/>
          <w:divBdr>
            <w:top w:val="none" w:sz="0" w:space="0" w:color="auto"/>
            <w:left w:val="none" w:sz="0" w:space="0" w:color="auto"/>
            <w:bottom w:val="none" w:sz="0" w:space="0" w:color="auto"/>
            <w:right w:val="none" w:sz="0" w:space="0" w:color="auto"/>
          </w:divBdr>
        </w:div>
        <w:div w:id="1574584903">
          <w:marLeft w:val="0"/>
          <w:marRight w:val="0"/>
          <w:marTop w:val="0"/>
          <w:marBottom w:val="0"/>
          <w:divBdr>
            <w:top w:val="none" w:sz="0" w:space="0" w:color="auto"/>
            <w:left w:val="none" w:sz="0" w:space="0" w:color="auto"/>
            <w:bottom w:val="none" w:sz="0" w:space="0" w:color="auto"/>
            <w:right w:val="none" w:sz="0" w:space="0" w:color="auto"/>
          </w:divBdr>
        </w:div>
        <w:div w:id="793864698">
          <w:marLeft w:val="0"/>
          <w:marRight w:val="0"/>
          <w:marTop w:val="0"/>
          <w:marBottom w:val="0"/>
          <w:divBdr>
            <w:top w:val="none" w:sz="0" w:space="0" w:color="auto"/>
            <w:left w:val="none" w:sz="0" w:space="0" w:color="auto"/>
            <w:bottom w:val="none" w:sz="0" w:space="0" w:color="auto"/>
            <w:right w:val="none" w:sz="0" w:space="0" w:color="auto"/>
          </w:divBdr>
        </w:div>
        <w:div w:id="816385143">
          <w:marLeft w:val="0"/>
          <w:marRight w:val="0"/>
          <w:marTop w:val="0"/>
          <w:marBottom w:val="0"/>
          <w:divBdr>
            <w:top w:val="none" w:sz="0" w:space="0" w:color="auto"/>
            <w:left w:val="none" w:sz="0" w:space="0" w:color="auto"/>
            <w:bottom w:val="none" w:sz="0" w:space="0" w:color="auto"/>
            <w:right w:val="none" w:sz="0" w:space="0" w:color="auto"/>
          </w:divBdr>
        </w:div>
        <w:div w:id="797139238">
          <w:marLeft w:val="0"/>
          <w:marRight w:val="0"/>
          <w:marTop w:val="0"/>
          <w:marBottom w:val="0"/>
          <w:divBdr>
            <w:top w:val="none" w:sz="0" w:space="0" w:color="auto"/>
            <w:left w:val="none" w:sz="0" w:space="0" w:color="auto"/>
            <w:bottom w:val="none" w:sz="0" w:space="0" w:color="auto"/>
            <w:right w:val="none" w:sz="0" w:space="0" w:color="auto"/>
          </w:divBdr>
        </w:div>
        <w:div w:id="104690075">
          <w:marLeft w:val="0"/>
          <w:marRight w:val="0"/>
          <w:marTop w:val="0"/>
          <w:marBottom w:val="0"/>
          <w:divBdr>
            <w:top w:val="none" w:sz="0" w:space="0" w:color="auto"/>
            <w:left w:val="none" w:sz="0" w:space="0" w:color="auto"/>
            <w:bottom w:val="none" w:sz="0" w:space="0" w:color="auto"/>
            <w:right w:val="none" w:sz="0" w:space="0" w:color="auto"/>
          </w:divBdr>
        </w:div>
        <w:div w:id="2011643086">
          <w:marLeft w:val="0"/>
          <w:marRight w:val="0"/>
          <w:marTop w:val="0"/>
          <w:marBottom w:val="0"/>
          <w:divBdr>
            <w:top w:val="none" w:sz="0" w:space="0" w:color="auto"/>
            <w:left w:val="none" w:sz="0" w:space="0" w:color="auto"/>
            <w:bottom w:val="none" w:sz="0" w:space="0" w:color="auto"/>
            <w:right w:val="none" w:sz="0" w:space="0" w:color="auto"/>
          </w:divBdr>
        </w:div>
        <w:div w:id="1235121462">
          <w:marLeft w:val="0"/>
          <w:marRight w:val="0"/>
          <w:marTop w:val="0"/>
          <w:marBottom w:val="0"/>
          <w:divBdr>
            <w:top w:val="none" w:sz="0" w:space="0" w:color="auto"/>
            <w:left w:val="none" w:sz="0" w:space="0" w:color="auto"/>
            <w:bottom w:val="none" w:sz="0" w:space="0" w:color="auto"/>
            <w:right w:val="none" w:sz="0" w:space="0" w:color="auto"/>
          </w:divBdr>
        </w:div>
        <w:div w:id="1187527208">
          <w:marLeft w:val="0"/>
          <w:marRight w:val="0"/>
          <w:marTop w:val="0"/>
          <w:marBottom w:val="0"/>
          <w:divBdr>
            <w:top w:val="none" w:sz="0" w:space="0" w:color="auto"/>
            <w:left w:val="none" w:sz="0" w:space="0" w:color="auto"/>
            <w:bottom w:val="none" w:sz="0" w:space="0" w:color="auto"/>
            <w:right w:val="none" w:sz="0" w:space="0" w:color="auto"/>
          </w:divBdr>
        </w:div>
      </w:divsChild>
    </w:div>
    <w:div w:id="455878891">
      <w:bodyDiv w:val="1"/>
      <w:marLeft w:val="0"/>
      <w:marRight w:val="0"/>
      <w:marTop w:val="0"/>
      <w:marBottom w:val="0"/>
      <w:divBdr>
        <w:top w:val="none" w:sz="0" w:space="0" w:color="auto"/>
        <w:left w:val="none" w:sz="0" w:space="0" w:color="auto"/>
        <w:bottom w:val="none" w:sz="0" w:space="0" w:color="auto"/>
        <w:right w:val="none" w:sz="0" w:space="0" w:color="auto"/>
      </w:divBdr>
      <w:divsChild>
        <w:div w:id="1713535849">
          <w:marLeft w:val="0"/>
          <w:marRight w:val="0"/>
          <w:marTop w:val="0"/>
          <w:marBottom w:val="0"/>
          <w:divBdr>
            <w:top w:val="none" w:sz="0" w:space="0" w:color="auto"/>
            <w:left w:val="none" w:sz="0" w:space="0" w:color="auto"/>
            <w:bottom w:val="none" w:sz="0" w:space="0" w:color="auto"/>
            <w:right w:val="none" w:sz="0" w:space="0" w:color="auto"/>
          </w:divBdr>
        </w:div>
      </w:divsChild>
    </w:div>
    <w:div w:id="793865393">
      <w:bodyDiv w:val="1"/>
      <w:marLeft w:val="0"/>
      <w:marRight w:val="0"/>
      <w:marTop w:val="0"/>
      <w:marBottom w:val="0"/>
      <w:divBdr>
        <w:top w:val="none" w:sz="0" w:space="0" w:color="auto"/>
        <w:left w:val="none" w:sz="0" w:space="0" w:color="auto"/>
        <w:bottom w:val="none" w:sz="0" w:space="0" w:color="auto"/>
        <w:right w:val="none" w:sz="0" w:space="0" w:color="auto"/>
      </w:divBdr>
    </w:div>
    <w:div w:id="795101629">
      <w:bodyDiv w:val="1"/>
      <w:marLeft w:val="0"/>
      <w:marRight w:val="0"/>
      <w:marTop w:val="0"/>
      <w:marBottom w:val="0"/>
      <w:divBdr>
        <w:top w:val="none" w:sz="0" w:space="0" w:color="auto"/>
        <w:left w:val="none" w:sz="0" w:space="0" w:color="auto"/>
        <w:bottom w:val="none" w:sz="0" w:space="0" w:color="auto"/>
        <w:right w:val="none" w:sz="0" w:space="0" w:color="auto"/>
      </w:divBdr>
    </w:div>
    <w:div w:id="860817994">
      <w:bodyDiv w:val="1"/>
      <w:marLeft w:val="0"/>
      <w:marRight w:val="0"/>
      <w:marTop w:val="0"/>
      <w:marBottom w:val="0"/>
      <w:divBdr>
        <w:top w:val="none" w:sz="0" w:space="0" w:color="auto"/>
        <w:left w:val="none" w:sz="0" w:space="0" w:color="auto"/>
        <w:bottom w:val="none" w:sz="0" w:space="0" w:color="auto"/>
        <w:right w:val="none" w:sz="0" w:space="0" w:color="auto"/>
      </w:divBdr>
    </w:div>
    <w:div w:id="938637093">
      <w:bodyDiv w:val="1"/>
      <w:marLeft w:val="0"/>
      <w:marRight w:val="0"/>
      <w:marTop w:val="0"/>
      <w:marBottom w:val="0"/>
      <w:divBdr>
        <w:top w:val="none" w:sz="0" w:space="0" w:color="auto"/>
        <w:left w:val="none" w:sz="0" w:space="0" w:color="auto"/>
        <w:bottom w:val="none" w:sz="0" w:space="0" w:color="auto"/>
        <w:right w:val="none" w:sz="0" w:space="0" w:color="auto"/>
      </w:divBdr>
      <w:divsChild>
        <w:div w:id="798644090">
          <w:marLeft w:val="0"/>
          <w:marRight w:val="0"/>
          <w:marTop w:val="0"/>
          <w:marBottom w:val="0"/>
          <w:divBdr>
            <w:top w:val="none" w:sz="0" w:space="0" w:color="auto"/>
            <w:left w:val="none" w:sz="0" w:space="0" w:color="auto"/>
            <w:bottom w:val="none" w:sz="0" w:space="0" w:color="auto"/>
            <w:right w:val="none" w:sz="0" w:space="0" w:color="auto"/>
          </w:divBdr>
        </w:div>
        <w:div w:id="2136554868">
          <w:marLeft w:val="0"/>
          <w:marRight w:val="0"/>
          <w:marTop w:val="0"/>
          <w:marBottom w:val="0"/>
          <w:divBdr>
            <w:top w:val="none" w:sz="0" w:space="0" w:color="auto"/>
            <w:left w:val="none" w:sz="0" w:space="0" w:color="auto"/>
            <w:bottom w:val="none" w:sz="0" w:space="0" w:color="auto"/>
            <w:right w:val="none" w:sz="0" w:space="0" w:color="auto"/>
          </w:divBdr>
        </w:div>
        <w:div w:id="409888435">
          <w:marLeft w:val="0"/>
          <w:marRight w:val="0"/>
          <w:marTop w:val="0"/>
          <w:marBottom w:val="0"/>
          <w:divBdr>
            <w:top w:val="none" w:sz="0" w:space="0" w:color="auto"/>
            <w:left w:val="none" w:sz="0" w:space="0" w:color="auto"/>
            <w:bottom w:val="none" w:sz="0" w:space="0" w:color="auto"/>
            <w:right w:val="none" w:sz="0" w:space="0" w:color="auto"/>
          </w:divBdr>
        </w:div>
        <w:div w:id="81339270">
          <w:marLeft w:val="0"/>
          <w:marRight w:val="0"/>
          <w:marTop w:val="0"/>
          <w:marBottom w:val="0"/>
          <w:divBdr>
            <w:top w:val="none" w:sz="0" w:space="0" w:color="auto"/>
            <w:left w:val="none" w:sz="0" w:space="0" w:color="auto"/>
            <w:bottom w:val="none" w:sz="0" w:space="0" w:color="auto"/>
            <w:right w:val="none" w:sz="0" w:space="0" w:color="auto"/>
          </w:divBdr>
        </w:div>
        <w:div w:id="1594588059">
          <w:marLeft w:val="0"/>
          <w:marRight w:val="0"/>
          <w:marTop w:val="0"/>
          <w:marBottom w:val="0"/>
          <w:divBdr>
            <w:top w:val="none" w:sz="0" w:space="0" w:color="auto"/>
            <w:left w:val="none" w:sz="0" w:space="0" w:color="auto"/>
            <w:bottom w:val="none" w:sz="0" w:space="0" w:color="auto"/>
            <w:right w:val="none" w:sz="0" w:space="0" w:color="auto"/>
          </w:divBdr>
        </w:div>
        <w:div w:id="312561583">
          <w:marLeft w:val="0"/>
          <w:marRight w:val="0"/>
          <w:marTop w:val="0"/>
          <w:marBottom w:val="0"/>
          <w:divBdr>
            <w:top w:val="none" w:sz="0" w:space="0" w:color="auto"/>
            <w:left w:val="none" w:sz="0" w:space="0" w:color="auto"/>
            <w:bottom w:val="none" w:sz="0" w:space="0" w:color="auto"/>
            <w:right w:val="none" w:sz="0" w:space="0" w:color="auto"/>
          </w:divBdr>
        </w:div>
        <w:div w:id="350492555">
          <w:marLeft w:val="0"/>
          <w:marRight w:val="0"/>
          <w:marTop w:val="0"/>
          <w:marBottom w:val="0"/>
          <w:divBdr>
            <w:top w:val="none" w:sz="0" w:space="0" w:color="auto"/>
            <w:left w:val="none" w:sz="0" w:space="0" w:color="auto"/>
            <w:bottom w:val="none" w:sz="0" w:space="0" w:color="auto"/>
            <w:right w:val="none" w:sz="0" w:space="0" w:color="auto"/>
          </w:divBdr>
        </w:div>
        <w:div w:id="1181816188">
          <w:marLeft w:val="0"/>
          <w:marRight w:val="0"/>
          <w:marTop w:val="0"/>
          <w:marBottom w:val="0"/>
          <w:divBdr>
            <w:top w:val="none" w:sz="0" w:space="0" w:color="auto"/>
            <w:left w:val="none" w:sz="0" w:space="0" w:color="auto"/>
            <w:bottom w:val="none" w:sz="0" w:space="0" w:color="auto"/>
            <w:right w:val="none" w:sz="0" w:space="0" w:color="auto"/>
          </w:divBdr>
        </w:div>
        <w:div w:id="998267645">
          <w:marLeft w:val="0"/>
          <w:marRight w:val="0"/>
          <w:marTop w:val="0"/>
          <w:marBottom w:val="0"/>
          <w:divBdr>
            <w:top w:val="none" w:sz="0" w:space="0" w:color="auto"/>
            <w:left w:val="none" w:sz="0" w:space="0" w:color="auto"/>
            <w:bottom w:val="none" w:sz="0" w:space="0" w:color="auto"/>
            <w:right w:val="none" w:sz="0" w:space="0" w:color="auto"/>
          </w:divBdr>
        </w:div>
        <w:div w:id="900561563">
          <w:marLeft w:val="0"/>
          <w:marRight w:val="0"/>
          <w:marTop w:val="0"/>
          <w:marBottom w:val="0"/>
          <w:divBdr>
            <w:top w:val="none" w:sz="0" w:space="0" w:color="auto"/>
            <w:left w:val="none" w:sz="0" w:space="0" w:color="auto"/>
            <w:bottom w:val="none" w:sz="0" w:space="0" w:color="auto"/>
            <w:right w:val="none" w:sz="0" w:space="0" w:color="auto"/>
          </w:divBdr>
        </w:div>
        <w:div w:id="1209873039">
          <w:marLeft w:val="0"/>
          <w:marRight w:val="0"/>
          <w:marTop w:val="0"/>
          <w:marBottom w:val="0"/>
          <w:divBdr>
            <w:top w:val="none" w:sz="0" w:space="0" w:color="auto"/>
            <w:left w:val="none" w:sz="0" w:space="0" w:color="auto"/>
            <w:bottom w:val="none" w:sz="0" w:space="0" w:color="auto"/>
            <w:right w:val="none" w:sz="0" w:space="0" w:color="auto"/>
          </w:divBdr>
        </w:div>
        <w:div w:id="523322925">
          <w:marLeft w:val="0"/>
          <w:marRight w:val="0"/>
          <w:marTop w:val="0"/>
          <w:marBottom w:val="0"/>
          <w:divBdr>
            <w:top w:val="none" w:sz="0" w:space="0" w:color="auto"/>
            <w:left w:val="none" w:sz="0" w:space="0" w:color="auto"/>
            <w:bottom w:val="none" w:sz="0" w:space="0" w:color="auto"/>
            <w:right w:val="none" w:sz="0" w:space="0" w:color="auto"/>
          </w:divBdr>
        </w:div>
        <w:div w:id="1536114478">
          <w:marLeft w:val="0"/>
          <w:marRight w:val="0"/>
          <w:marTop w:val="0"/>
          <w:marBottom w:val="0"/>
          <w:divBdr>
            <w:top w:val="none" w:sz="0" w:space="0" w:color="auto"/>
            <w:left w:val="none" w:sz="0" w:space="0" w:color="auto"/>
            <w:bottom w:val="none" w:sz="0" w:space="0" w:color="auto"/>
            <w:right w:val="none" w:sz="0" w:space="0" w:color="auto"/>
          </w:divBdr>
        </w:div>
        <w:div w:id="1568954062">
          <w:marLeft w:val="0"/>
          <w:marRight w:val="0"/>
          <w:marTop w:val="0"/>
          <w:marBottom w:val="0"/>
          <w:divBdr>
            <w:top w:val="none" w:sz="0" w:space="0" w:color="auto"/>
            <w:left w:val="none" w:sz="0" w:space="0" w:color="auto"/>
            <w:bottom w:val="none" w:sz="0" w:space="0" w:color="auto"/>
            <w:right w:val="none" w:sz="0" w:space="0" w:color="auto"/>
          </w:divBdr>
        </w:div>
        <w:div w:id="1146048235">
          <w:marLeft w:val="0"/>
          <w:marRight w:val="0"/>
          <w:marTop w:val="0"/>
          <w:marBottom w:val="0"/>
          <w:divBdr>
            <w:top w:val="none" w:sz="0" w:space="0" w:color="auto"/>
            <w:left w:val="none" w:sz="0" w:space="0" w:color="auto"/>
            <w:bottom w:val="none" w:sz="0" w:space="0" w:color="auto"/>
            <w:right w:val="none" w:sz="0" w:space="0" w:color="auto"/>
          </w:divBdr>
        </w:div>
        <w:div w:id="980963429">
          <w:marLeft w:val="0"/>
          <w:marRight w:val="0"/>
          <w:marTop w:val="0"/>
          <w:marBottom w:val="0"/>
          <w:divBdr>
            <w:top w:val="none" w:sz="0" w:space="0" w:color="auto"/>
            <w:left w:val="none" w:sz="0" w:space="0" w:color="auto"/>
            <w:bottom w:val="none" w:sz="0" w:space="0" w:color="auto"/>
            <w:right w:val="none" w:sz="0" w:space="0" w:color="auto"/>
          </w:divBdr>
        </w:div>
        <w:div w:id="1208419578">
          <w:marLeft w:val="0"/>
          <w:marRight w:val="0"/>
          <w:marTop w:val="0"/>
          <w:marBottom w:val="0"/>
          <w:divBdr>
            <w:top w:val="none" w:sz="0" w:space="0" w:color="auto"/>
            <w:left w:val="none" w:sz="0" w:space="0" w:color="auto"/>
            <w:bottom w:val="none" w:sz="0" w:space="0" w:color="auto"/>
            <w:right w:val="none" w:sz="0" w:space="0" w:color="auto"/>
          </w:divBdr>
        </w:div>
        <w:div w:id="1742216835">
          <w:marLeft w:val="0"/>
          <w:marRight w:val="0"/>
          <w:marTop w:val="0"/>
          <w:marBottom w:val="0"/>
          <w:divBdr>
            <w:top w:val="none" w:sz="0" w:space="0" w:color="auto"/>
            <w:left w:val="none" w:sz="0" w:space="0" w:color="auto"/>
            <w:bottom w:val="none" w:sz="0" w:space="0" w:color="auto"/>
            <w:right w:val="none" w:sz="0" w:space="0" w:color="auto"/>
          </w:divBdr>
        </w:div>
        <w:div w:id="165943374">
          <w:marLeft w:val="0"/>
          <w:marRight w:val="0"/>
          <w:marTop w:val="0"/>
          <w:marBottom w:val="0"/>
          <w:divBdr>
            <w:top w:val="none" w:sz="0" w:space="0" w:color="auto"/>
            <w:left w:val="none" w:sz="0" w:space="0" w:color="auto"/>
            <w:bottom w:val="none" w:sz="0" w:space="0" w:color="auto"/>
            <w:right w:val="none" w:sz="0" w:space="0" w:color="auto"/>
          </w:divBdr>
        </w:div>
        <w:div w:id="1747454841">
          <w:marLeft w:val="0"/>
          <w:marRight w:val="0"/>
          <w:marTop w:val="0"/>
          <w:marBottom w:val="0"/>
          <w:divBdr>
            <w:top w:val="none" w:sz="0" w:space="0" w:color="auto"/>
            <w:left w:val="none" w:sz="0" w:space="0" w:color="auto"/>
            <w:bottom w:val="none" w:sz="0" w:space="0" w:color="auto"/>
            <w:right w:val="none" w:sz="0" w:space="0" w:color="auto"/>
          </w:divBdr>
        </w:div>
        <w:div w:id="856502098">
          <w:marLeft w:val="0"/>
          <w:marRight w:val="0"/>
          <w:marTop w:val="0"/>
          <w:marBottom w:val="0"/>
          <w:divBdr>
            <w:top w:val="none" w:sz="0" w:space="0" w:color="auto"/>
            <w:left w:val="none" w:sz="0" w:space="0" w:color="auto"/>
            <w:bottom w:val="none" w:sz="0" w:space="0" w:color="auto"/>
            <w:right w:val="none" w:sz="0" w:space="0" w:color="auto"/>
          </w:divBdr>
        </w:div>
        <w:div w:id="2010986335">
          <w:marLeft w:val="0"/>
          <w:marRight w:val="0"/>
          <w:marTop w:val="0"/>
          <w:marBottom w:val="0"/>
          <w:divBdr>
            <w:top w:val="none" w:sz="0" w:space="0" w:color="auto"/>
            <w:left w:val="none" w:sz="0" w:space="0" w:color="auto"/>
            <w:bottom w:val="none" w:sz="0" w:space="0" w:color="auto"/>
            <w:right w:val="none" w:sz="0" w:space="0" w:color="auto"/>
          </w:divBdr>
        </w:div>
        <w:div w:id="1298873136">
          <w:marLeft w:val="0"/>
          <w:marRight w:val="0"/>
          <w:marTop w:val="0"/>
          <w:marBottom w:val="0"/>
          <w:divBdr>
            <w:top w:val="none" w:sz="0" w:space="0" w:color="auto"/>
            <w:left w:val="none" w:sz="0" w:space="0" w:color="auto"/>
            <w:bottom w:val="none" w:sz="0" w:space="0" w:color="auto"/>
            <w:right w:val="none" w:sz="0" w:space="0" w:color="auto"/>
          </w:divBdr>
        </w:div>
        <w:div w:id="764424873">
          <w:marLeft w:val="0"/>
          <w:marRight w:val="0"/>
          <w:marTop w:val="0"/>
          <w:marBottom w:val="0"/>
          <w:divBdr>
            <w:top w:val="none" w:sz="0" w:space="0" w:color="auto"/>
            <w:left w:val="none" w:sz="0" w:space="0" w:color="auto"/>
            <w:bottom w:val="none" w:sz="0" w:space="0" w:color="auto"/>
            <w:right w:val="none" w:sz="0" w:space="0" w:color="auto"/>
          </w:divBdr>
        </w:div>
        <w:div w:id="334959533">
          <w:marLeft w:val="0"/>
          <w:marRight w:val="0"/>
          <w:marTop w:val="0"/>
          <w:marBottom w:val="0"/>
          <w:divBdr>
            <w:top w:val="none" w:sz="0" w:space="0" w:color="auto"/>
            <w:left w:val="none" w:sz="0" w:space="0" w:color="auto"/>
            <w:bottom w:val="none" w:sz="0" w:space="0" w:color="auto"/>
            <w:right w:val="none" w:sz="0" w:space="0" w:color="auto"/>
          </w:divBdr>
        </w:div>
        <w:div w:id="1509371849">
          <w:marLeft w:val="0"/>
          <w:marRight w:val="0"/>
          <w:marTop w:val="0"/>
          <w:marBottom w:val="0"/>
          <w:divBdr>
            <w:top w:val="none" w:sz="0" w:space="0" w:color="auto"/>
            <w:left w:val="none" w:sz="0" w:space="0" w:color="auto"/>
            <w:bottom w:val="none" w:sz="0" w:space="0" w:color="auto"/>
            <w:right w:val="none" w:sz="0" w:space="0" w:color="auto"/>
          </w:divBdr>
        </w:div>
        <w:div w:id="1307272633">
          <w:marLeft w:val="0"/>
          <w:marRight w:val="0"/>
          <w:marTop w:val="0"/>
          <w:marBottom w:val="0"/>
          <w:divBdr>
            <w:top w:val="none" w:sz="0" w:space="0" w:color="auto"/>
            <w:left w:val="none" w:sz="0" w:space="0" w:color="auto"/>
            <w:bottom w:val="none" w:sz="0" w:space="0" w:color="auto"/>
            <w:right w:val="none" w:sz="0" w:space="0" w:color="auto"/>
          </w:divBdr>
        </w:div>
        <w:div w:id="177424676">
          <w:marLeft w:val="0"/>
          <w:marRight w:val="0"/>
          <w:marTop w:val="0"/>
          <w:marBottom w:val="0"/>
          <w:divBdr>
            <w:top w:val="none" w:sz="0" w:space="0" w:color="auto"/>
            <w:left w:val="none" w:sz="0" w:space="0" w:color="auto"/>
            <w:bottom w:val="none" w:sz="0" w:space="0" w:color="auto"/>
            <w:right w:val="none" w:sz="0" w:space="0" w:color="auto"/>
          </w:divBdr>
        </w:div>
        <w:div w:id="293485700">
          <w:marLeft w:val="0"/>
          <w:marRight w:val="0"/>
          <w:marTop w:val="0"/>
          <w:marBottom w:val="0"/>
          <w:divBdr>
            <w:top w:val="none" w:sz="0" w:space="0" w:color="auto"/>
            <w:left w:val="none" w:sz="0" w:space="0" w:color="auto"/>
            <w:bottom w:val="none" w:sz="0" w:space="0" w:color="auto"/>
            <w:right w:val="none" w:sz="0" w:space="0" w:color="auto"/>
          </w:divBdr>
        </w:div>
        <w:div w:id="625620876">
          <w:marLeft w:val="0"/>
          <w:marRight w:val="0"/>
          <w:marTop w:val="0"/>
          <w:marBottom w:val="0"/>
          <w:divBdr>
            <w:top w:val="none" w:sz="0" w:space="0" w:color="auto"/>
            <w:left w:val="none" w:sz="0" w:space="0" w:color="auto"/>
            <w:bottom w:val="none" w:sz="0" w:space="0" w:color="auto"/>
            <w:right w:val="none" w:sz="0" w:space="0" w:color="auto"/>
          </w:divBdr>
        </w:div>
        <w:div w:id="113713104">
          <w:marLeft w:val="0"/>
          <w:marRight w:val="0"/>
          <w:marTop w:val="0"/>
          <w:marBottom w:val="0"/>
          <w:divBdr>
            <w:top w:val="none" w:sz="0" w:space="0" w:color="auto"/>
            <w:left w:val="none" w:sz="0" w:space="0" w:color="auto"/>
            <w:bottom w:val="none" w:sz="0" w:space="0" w:color="auto"/>
            <w:right w:val="none" w:sz="0" w:space="0" w:color="auto"/>
          </w:divBdr>
        </w:div>
        <w:div w:id="92895465">
          <w:marLeft w:val="0"/>
          <w:marRight w:val="0"/>
          <w:marTop w:val="0"/>
          <w:marBottom w:val="0"/>
          <w:divBdr>
            <w:top w:val="none" w:sz="0" w:space="0" w:color="auto"/>
            <w:left w:val="none" w:sz="0" w:space="0" w:color="auto"/>
            <w:bottom w:val="none" w:sz="0" w:space="0" w:color="auto"/>
            <w:right w:val="none" w:sz="0" w:space="0" w:color="auto"/>
          </w:divBdr>
        </w:div>
        <w:div w:id="706026973">
          <w:marLeft w:val="0"/>
          <w:marRight w:val="0"/>
          <w:marTop w:val="0"/>
          <w:marBottom w:val="0"/>
          <w:divBdr>
            <w:top w:val="none" w:sz="0" w:space="0" w:color="auto"/>
            <w:left w:val="none" w:sz="0" w:space="0" w:color="auto"/>
            <w:bottom w:val="none" w:sz="0" w:space="0" w:color="auto"/>
            <w:right w:val="none" w:sz="0" w:space="0" w:color="auto"/>
          </w:divBdr>
        </w:div>
        <w:div w:id="1118716170">
          <w:marLeft w:val="0"/>
          <w:marRight w:val="0"/>
          <w:marTop w:val="0"/>
          <w:marBottom w:val="0"/>
          <w:divBdr>
            <w:top w:val="none" w:sz="0" w:space="0" w:color="auto"/>
            <w:left w:val="none" w:sz="0" w:space="0" w:color="auto"/>
            <w:bottom w:val="none" w:sz="0" w:space="0" w:color="auto"/>
            <w:right w:val="none" w:sz="0" w:space="0" w:color="auto"/>
          </w:divBdr>
        </w:div>
        <w:div w:id="1246645137">
          <w:marLeft w:val="0"/>
          <w:marRight w:val="0"/>
          <w:marTop w:val="0"/>
          <w:marBottom w:val="0"/>
          <w:divBdr>
            <w:top w:val="none" w:sz="0" w:space="0" w:color="auto"/>
            <w:left w:val="none" w:sz="0" w:space="0" w:color="auto"/>
            <w:bottom w:val="none" w:sz="0" w:space="0" w:color="auto"/>
            <w:right w:val="none" w:sz="0" w:space="0" w:color="auto"/>
          </w:divBdr>
        </w:div>
        <w:div w:id="386606193">
          <w:marLeft w:val="0"/>
          <w:marRight w:val="0"/>
          <w:marTop w:val="0"/>
          <w:marBottom w:val="0"/>
          <w:divBdr>
            <w:top w:val="none" w:sz="0" w:space="0" w:color="auto"/>
            <w:left w:val="none" w:sz="0" w:space="0" w:color="auto"/>
            <w:bottom w:val="none" w:sz="0" w:space="0" w:color="auto"/>
            <w:right w:val="none" w:sz="0" w:space="0" w:color="auto"/>
          </w:divBdr>
        </w:div>
        <w:div w:id="566112049">
          <w:marLeft w:val="0"/>
          <w:marRight w:val="0"/>
          <w:marTop w:val="0"/>
          <w:marBottom w:val="0"/>
          <w:divBdr>
            <w:top w:val="none" w:sz="0" w:space="0" w:color="auto"/>
            <w:left w:val="none" w:sz="0" w:space="0" w:color="auto"/>
            <w:bottom w:val="none" w:sz="0" w:space="0" w:color="auto"/>
            <w:right w:val="none" w:sz="0" w:space="0" w:color="auto"/>
          </w:divBdr>
        </w:div>
        <w:div w:id="2088072950">
          <w:marLeft w:val="0"/>
          <w:marRight w:val="0"/>
          <w:marTop w:val="0"/>
          <w:marBottom w:val="0"/>
          <w:divBdr>
            <w:top w:val="none" w:sz="0" w:space="0" w:color="auto"/>
            <w:left w:val="none" w:sz="0" w:space="0" w:color="auto"/>
            <w:bottom w:val="none" w:sz="0" w:space="0" w:color="auto"/>
            <w:right w:val="none" w:sz="0" w:space="0" w:color="auto"/>
          </w:divBdr>
        </w:div>
        <w:div w:id="1638990162">
          <w:marLeft w:val="0"/>
          <w:marRight w:val="0"/>
          <w:marTop w:val="0"/>
          <w:marBottom w:val="0"/>
          <w:divBdr>
            <w:top w:val="none" w:sz="0" w:space="0" w:color="auto"/>
            <w:left w:val="none" w:sz="0" w:space="0" w:color="auto"/>
            <w:bottom w:val="none" w:sz="0" w:space="0" w:color="auto"/>
            <w:right w:val="none" w:sz="0" w:space="0" w:color="auto"/>
          </w:divBdr>
        </w:div>
        <w:div w:id="665324851">
          <w:marLeft w:val="0"/>
          <w:marRight w:val="0"/>
          <w:marTop w:val="0"/>
          <w:marBottom w:val="0"/>
          <w:divBdr>
            <w:top w:val="none" w:sz="0" w:space="0" w:color="auto"/>
            <w:left w:val="none" w:sz="0" w:space="0" w:color="auto"/>
            <w:bottom w:val="none" w:sz="0" w:space="0" w:color="auto"/>
            <w:right w:val="none" w:sz="0" w:space="0" w:color="auto"/>
          </w:divBdr>
        </w:div>
        <w:div w:id="1642884184">
          <w:marLeft w:val="0"/>
          <w:marRight w:val="0"/>
          <w:marTop w:val="0"/>
          <w:marBottom w:val="0"/>
          <w:divBdr>
            <w:top w:val="none" w:sz="0" w:space="0" w:color="auto"/>
            <w:left w:val="none" w:sz="0" w:space="0" w:color="auto"/>
            <w:bottom w:val="none" w:sz="0" w:space="0" w:color="auto"/>
            <w:right w:val="none" w:sz="0" w:space="0" w:color="auto"/>
          </w:divBdr>
        </w:div>
        <w:div w:id="515777915">
          <w:marLeft w:val="0"/>
          <w:marRight w:val="0"/>
          <w:marTop w:val="0"/>
          <w:marBottom w:val="0"/>
          <w:divBdr>
            <w:top w:val="none" w:sz="0" w:space="0" w:color="auto"/>
            <w:left w:val="none" w:sz="0" w:space="0" w:color="auto"/>
            <w:bottom w:val="none" w:sz="0" w:space="0" w:color="auto"/>
            <w:right w:val="none" w:sz="0" w:space="0" w:color="auto"/>
          </w:divBdr>
        </w:div>
        <w:div w:id="2101177078">
          <w:marLeft w:val="0"/>
          <w:marRight w:val="0"/>
          <w:marTop w:val="0"/>
          <w:marBottom w:val="0"/>
          <w:divBdr>
            <w:top w:val="none" w:sz="0" w:space="0" w:color="auto"/>
            <w:left w:val="none" w:sz="0" w:space="0" w:color="auto"/>
            <w:bottom w:val="none" w:sz="0" w:space="0" w:color="auto"/>
            <w:right w:val="none" w:sz="0" w:space="0" w:color="auto"/>
          </w:divBdr>
        </w:div>
        <w:div w:id="145588164">
          <w:marLeft w:val="0"/>
          <w:marRight w:val="0"/>
          <w:marTop w:val="0"/>
          <w:marBottom w:val="0"/>
          <w:divBdr>
            <w:top w:val="none" w:sz="0" w:space="0" w:color="auto"/>
            <w:left w:val="none" w:sz="0" w:space="0" w:color="auto"/>
            <w:bottom w:val="none" w:sz="0" w:space="0" w:color="auto"/>
            <w:right w:val="none" w:sz="0" w:space="0" w:color="auto"/>
          </w:divBdr>
        </w:div>
        <w:div w:id="983966299">
          <w:marLeft w:val="0"/>
          <w:marRight w:val="0"/>
          <w:marTop w:val="0"/>
          <w:marBottom w:val="0"/>
          <w:divBdr>
            <w:top w:val="none" w:sz="0" w:space="0" w:color="auto"/>
            <w:left w:val="none" w:sz="0" w:space="0" w:color="auto"/>
            <w:bottom w:val="none" w:sz="0" w:space="0" w:color="auto"/>
            <w:right w:val="none" w:sz="0" w:space="0" w:color="auto"/>
          </w:divBdr>
        </w:div>
        <w:div w:id="36590245">
          <w:marLeft w:val="0"/>
          <w:marRight w:val="0"/>
          <w:marTop w:val="0"/>
          <w:marBottom w:val="0"/>
          <w:divBdr>
            <w:top w:val="none" w:sz="0" w:space="0" w:color="auto"/>
            <w:left w:val="none" w:sz="0" w:space="0" w:color="auto"/>
            <w:bottom w:val="none" w:sz="0" w:space="0" w:color="auto"/>
            <w:right w:val="none" w:sz="0" w:space="0" w:color="auto"/>
          </w:divBdr>
        </w:div>
        <w:div w:id="427315921">
          <w:marLeft w:val="0"/>
          <w:marRight w:val="0"/>
          <w:marTop w:val="0"/>
          <w:marBottom w:val="0"/>
          <w:divBdr>
            <w:top w:val="none" w:sz="0" w:space="0" w:color="auto"/>
            <w:left w:val="none" w:sz="0" w:space="0" w:color="auto"/>
            <w:bottom w:val="none" w:sz="0" w:space="0" w:color="auto"/>
            <w:right w:val="none" w:sz="0" w:space="0" w:color="auto"/>
          </w:divBdr>
        </w:div>
        <w:div w:id="840464312">
          <w:marLeft w:val="0"/>
          <w:marRight w:val="0"/>
          <w:marTop w:val="0"/>
          <w:marBottom w:val="0"/>
          <w:divBdr>
            <w:top w:val="none" w:sz="0" w:space="0" w:color="auto"/>
            <w:left w:val="none" w:sz="0" w:space="0" w:color="auto"/>
            <w:bottom w:val="none" w:sz="0" w:space="0" w:color="auto"/>
            <w:right w:val="none" w:sz="0" w:space="0" w:color="auto"/>
          </w:divBdr>
        </w:div>
        <w:div w:id="1881744551">
          <w:marLeft w:val="0"/>
          <w:marRight w:val="0"/>
          <w:marTop w:val="0"/>
          <w:marBottom w:val="0"/>
          <w:divBdr>
            <w:top w:val="none" w:sz="0" w:space="0" w:color="auto"/>
            <w:left w:val="none" w:sz="0" w:space="0" w:color="auto"/>
            <w:bottom w:val="none" w:sz="0" w:space="0" w:color="auto"/>
            <w:right w:val="none" w:sz="0" w:space="0" w:color="auto"/>
          </w:divBdr>
        </w:div>
        <w:div w:id="830826374">
          <w:marLeft w:val="0"/>
          <w:marRight w:val="0"/>
          <w:marTop w:val="0"/>
          <w:marBottom w:val="0"/>
          <w:divBdr>
            <w:top w:val="none" w:sz="0" w:space="0" w:color="auto"/>
            <w:left w:val="none" w:sz="0" w:space="0" w:color="auto"/>
            <w:bottom w:val="none" w:sz="0" w:space="0" w:color="auto"/>
            <w:right w:val="none" w:sz="0" w:space="0" w:color="auto"/>
          </w:divBdr>
        </w:div>
        <w:div w:id="632448438">
          <w:marLeft w:val="0"/>
          <w:marRight w:val="0"/>
          <w:marTop w:val="0"/>
          <w:marBottom w:val="0"/>
          <w:divBdr>
            <w:top w:val="none" w:sz="0" w:space="0" w:color="auto"/>
            <w:left w:val="none" w:sz="0" w:space="0" w:color="auto"/>
            <w:bottom w:val="none" w:sz="0" w:space="0" w:color="auto"/>
            <w:right w:val="none" w:sz="0" w:space="0" w:color="auto"/>
          </w:divBdr>
        </w:div>
        <w:div w:id="607003787">
          <w:marLeft w:val="0"/>
          <w:marRight w:val="0"/>
          <w:marTop w:val="0"/>
          <w:marBottom w:val="0"/>
          <w:divBdr>
            <w:top w:val="none" w:sz="0" w:space="0" w:color="auto"/>
            <w:left w:val="none" w:sz="0" w:space="0" w:color="auto"/>
            <w:bottom w:val="none" w:sz="0" w:space="0" w:color="auto"/>
            <w:right w:val="none" w:sz="0" w:space="0" w:color="auto"/>
          </w:divBdr>
        </w:div>
        <w:div w:id="2074037390">
          <w:marLeft w:val="0"/>
          <w:marRight w:val="0"/>
          <w:marTop w:val="0"/>
          <w:marBottom w:val="0"/>
          <w:divBdr>
            <w:top w:val="none" w:sz="0" w:space="0" w:color="auto"/>
            <w:left w:val="none" w:sz="0" w:space="0" w:color="auto"/>
            <w:bottom w:val="none" w:sz="0" w:space="0" w:color="auto"/>
            <w:right w:val="none" w:sz="0" w:space="0" w:color="auto"/>
          </w:divBdr>
        </w:div>
        <w:div w:id="1998652441">
          <w:marLeft w:val="0"/>
          <w:marRight w:val="0"/>
          <w:marTop w:val="0"/>
          <w:marBottom w:val="0"/>
          <w:divBdr>
            <w:top w:val="none" w:sz="0" w:space="0" w:color="auto"/>
            <w:left w:val="none" w:sz="0" w:space="0" w:color="auto"/>
            <w:bottom w:val="none" w:sz="0" w:space="0" w:color="auto"/>
            <w:right w:val="none" w:sz="0" w:space="0" w:color="auto"/>
          </w:divBdr>
        </w:div>
        <w:div w:id="843478240">
          <w:marLeft w:val="0"/>
          <w:marRight w:val="0"/>
          <w:marTop w:val="0"/>
          <w:marBottom w:val="0"/>
          <w:divBdr>
            <w:top w:val="none" w:sz="0" w:space="0" w:color="auto"/>
            <w:left w:val="none" w:sz="0" w:space="0" w:color="auto"/>
            <w:bottom w:val="none" w:sz="0" w:space="0" w:color="auto"/>
            <w:right w:val="none" w:sz="0" w:space="0" w:color="auto"/>
          </w:divBdr>
        </w:div>
        <w:div w:id="1763798505">
          <w:marLeft w:val="0"/>
          <w:marRight w:val="0"/>
          <w:marTop w:val="0"/>
          <w:marBottom w:val="0"/>
          <w:divBdr>
            <w:top w:val="none" w:sz="0" w:space="0" w:color="auto"/>
            <w:left w:val="none" w:sz="0" w:space="0" w:color="auto"/>
            <w:bottom w:val="none" w:sz="0" w:space="0" w:color="auto"/>
            <w:right w:val="none" w:sz="0" w:space="0" w:color="auto"/>
          </w:divBdr>
        </w:div>
        <w:div w:id="498933753">
          <w:marLeft w:val="0"/>
          <w:marRight w:val="0"/>
          <w:marTop w:val="0"/>
          <w:marBottom w:val="0"/>
          <w:divBdr>
            <w:top w:val="none" w:sz="0" w:space="0" w:color="auto"/>
            <w:left w:val="none" w:sz="0" w:space="0" w:color="auto"/>
            <w:bottom w:val="none" w:sz="0" w:space="0" w:color="auto"/>
            <w:right w:val="none" w:sz="0" w:space="0" w:color="auto"/>
          </w:divBdr>
        </w:div>
        <w:div w:id="780488608">
          <w:marLeft w:val="0"/>
          <w:marRight w:val="0"/>
          <w:marTop w:val="0"/>
          <w:marBottom w:val="0"/>
          <w:divBdr>
            <w:top w:val="none" w:sz="0" w:space="0" w:color="auto"/>
            <w:left w:val="none" w:sz="0" w:space="0" w:color="auto"/>
            <w:bottom w:val="none" w:sz="0" w:space="0" w:color="auto"/>
            <w:right w:val="none" w:sz="0" w:space="0" w:color="auto"/>
          </w:divBdr>
        </w:div>
        <w:div w:id="1100485888">
          <w:marLeft w:val="0"/>
          <w:marRight w:val="0"/>
          <w:marTop w:val="0"/>
          <w:marBottom w:val="0"/>
          <w:divBdr>
            <w:top w:val="none" w:sz="0" w:space="0" w:color="auto"/>
            <w:left w:val="none" w:sz="0" w:space="0" w:color="auto"/>
            <w:bottom w:val="none" w:sz="0" w:space="0" w:color="auto"/>
            <w:right w:val="none" w:sz="0" w:space="0" w:color="auto"/>
          </w:divBdr>
        </w:div>
        <w:div w:id="886649567">
          <w:marLeft w:val="0"/>
          <w:marRight w:val="0"/>
          <w:marTop w:val="0"/>
          <w:marBottom w:val="0"/>
          <w:divBdr>
            <w:top w:val="none" w:sz="0" w:space="0" w:color="auto"/>
            <w:left w:val="none" w:sz="0" w:space="0" w:color="auto"/>
            <w:bottom w:val="none" w:sz="0" w:space="0" w:color="auto"/>
            <w:right w:val="none" w:sz="0" w:space="0" w:color="auto"/>
          </w:divBdr>
        </w:div>
        <w:div w:id="715737031">
          <w:marLeft w:val="0"/>
          <w:marRight w:val="0"/>
          <w:marTop w:val="0"/>
          <w:marBottom w:val="0"/>
          <w:divBdr>
            <w:top w:val="none" w:sz="0" w:space="0" w:color="auto"/>
            <w:left w:val="none" w:sz="0" w:space="0" w:color="auto"/>
            <w:bottom w:val="none" w:sz="0" w:space="0" w:color="auto"/>
            <w:right w:val="none" w:sz="0" w:space="0" w:color="auto"/>
          </w:divBdr>
        </w:div>
      </w:divsChild>
    </w:div>
    <w:div w:id="992640140">
      <w:bodyDiv w:val="1"/>
      <w:marLeft w:val="0"/>
      <w:marRight w:val="0"/>
      <w:marTop w:val="0"/>
      <w:marBottom w:val="0"/>
      <w:divBdr>
        <w:top w:val="none" w:sz="0" w:space="0" w:color="auto"/>
        <w:left w:val="none" w:sz="0" w:space="0" w:color="auto"/>
        <w:bottom w:val="none" w:sz="0" w:space="0" w:color="auto"/>
        <w:right w:val="none" w:sz="0" w:space="0" w:color="auto"/>
      </w:divBdr>
    </w:div>
    <w:div w:id="1012875018">
      <w:bodyDiv w:val="1"/>
      <w:marLeft w:val="0"/>
      <w:marRight w:val="0"/>
      <w:marTop w:val="0"/>
      <w:marBottom w:val="0"/>
      <w:divBdr>
        <w:top w:val="none" w:sz="0" w:space="0" w:color="auto"/>
        <w:left w:val="none" w:sz="0" w:space="0" w:color="auto"/>
        <w:bottom w:val="none" w:sz="0" w:space="0" w:color="auto"/>
        <w:right w:val="none" w:sz="0" w:space="0" w:color="auto"/>
      </w:divBdr>
    </w:div>
    <w:div w:id="1017007337">
      <w:bodyDiv w:val="1"/>
      <w:marLeft w:val="0"/>
      <w:marRight w:val="0"/>
      <w:marTop w:val="0"/>
      <w:marBottom w:val="0"/>
      <w:divBdr>
        <w:top w:val="none" w:sz="0" w:space="0" w:color="auto"/>
        <w:left w:val="none" w:sz="0" w:space="0" w:color="auto"/>
        <w:bottom w:val="none" w:sz="0" w:space="0" w:color="auto"/>
        <w:right w:val="none" w:sz="0" w:space="0" w:color="auto"/>
      </w:divBdr>
    </w:div>
    <w:div w:id="1290816541">
      <w:bodyDiv w:val="1"/>
      <w:marLeft w:val="0"/>
      <w:marRight w:val="0"/>
      <w:marTop w:val="0"/>
      <w:marBottom w:val="0"/>
      <w:divBdr>
        <w:top w:val="none" w:sz="0" w:space="0" w:color="auto"/>
        <w:left w:val="none" w:sz="0" w:space="0" w:color="auto"/>
        <w:bottom w:val="none" w:sz="0" w:space="0" w:color="auto"/>
        <w:right w:val="none" w:sz="0" w:space="0" w:color="auto"/>
      </w:divBdr>
      <w:divsChild>
        <w:div w:id="36124259">
          <w:marLeft w:val="0"/>
          <w:marRight w:val="0"/>
          <w:marTop w:val="0"/>
          <w:marBottom w:val="0"/>
          <w:divBdr>
            <w:top w:val="none" w:sz="0" w:space="0" w:color="auto"/>
            <w:left w:val="none" w:sz="0" w:space="0" w:color="auto"/>
            <w:bottom w:val="none" w:sz="0" w:space="0" w:color="auto"/>
            <w:right w:val="none" w:sz="0" w:space="0" w:color="auto"/>
          </w:divBdr>
        </w:div>
        <w:div w:id="2042855142">
          <w:marLeft w:val="0"/>
          <w:marRight w:val="0"/>
          <w:marTop w:val="0"/>
          <w:marBottom w:val="0"/>
          <w:divBdr>
            <w:top w:val="none" w:sz="0" w:space="0" w:color="auto"/>
            <w:left w:val="none" w:sz="0" w:space="0" w:color="auto"/>
            <w:bottom w:val="none" w:sz="0" w:space="0" w:color="auto"/>
            <w:right w:val="none" w:sz="0" w:space="0" w:color="auto"/>
          </w:divBdr>
        </w:div>
        <w:div w:id="1993831662">
          <w:marLeft w:val="0"/>
          <w:marRight w:val="0"/>
          <w:marTop w:val="0"/>
          <w:marBottom w:val="0"/>
          <w:divBdr>
            <w:top w:val="none" w:sz="0" w:space="0" w:color="auto"/>
            <w:left w:val="none" w:sz="0" w:space="0" w:color="auto"/>
            <w:bottom w:val="none" w:sz="0" w:space="0" w:color="auto"/>
            <w:right w:val="none" w:sz="0" w:space="0" w:color="auto"/>
          </w:divBdr>
        </w:div>
        <w:div w:id="2001960627">
          <w:marLeft w:val="0"/>
          <w:marRight w:val="0"/>
          <w:marTop w:val="0"/>
          <w:marBottom w:val="0"/>
          <w:divBdr>
            <w:top w:val="none" w:sz="0" w:space="0" w:color="auto"/>
            <w:left w:val="none" w:sz="0" w:space="0" w:color="auto"/>
            <w:bottom w:val="none" w:sz="0" w:space="0" w:color="auto"/>
            <w:right w:val="none" w:sz="0" w:space="0" w:color="auto"/>
          </w:divBdr>
        </w:div>
        <w:div w:id="1486242626">
          <w:marLeft w:val="0"/>
          <w:marRight w:val="0"/>
          <w:marTop w:val="0"/>
          <w:marBottom w:val="0"/>
          <w:divBdr>
            <w:top w:val="none" w:sz="0" w:space="0" w:color="auto"/>
            <w:left w:val="none" w:sz="0" w:space="0" w:color="auto"/>
            <w:bottom w:val="none" w:sz="0" w:space="0" w:color="auto"/>
            <w:right w:val="none" w:sz="0" w:space="0" w:color="auto"/>
          </w:divBdr>
        </w:div>
        <w:div w:id="1471746259">
          <w:marLeft w:val="0"/>
          <w:marRight w:val="0"/>
          <w:marTop w:val="0"/>
          <w:marBottom w:val="0"/>
          <w:divBdr>
            <w:top w:val="none" w:sz="0" w:space="0" w:color="auto"/>
            <w:left w:val="none" w:sz="0" w:space="0" w:color="auto"/>
            <w:bottom w:val="none" w:sz="0" w:space="0" w:color="auto"/>
            <w:right w:val="none" w:sz="0" w:space="0" w:color="auto"/>
          </w:divBdr>
        </w:div>
        <w:div w:id="1760515287">
          <w:marLeft w:val="0"/>
          <w:marRight w:val="0"/>
          <w:marTop w:val="0"/>
          <w:marBottom w:val="0"/>
          <w:divBdr>
            <w:top w:val="none" w:sz="0" w:space="0" w:color="auto"/>
            <w:left w:val="none" w:sz="0" w:space="0" w:color="auto"/>
            <w:bottom w:val="none" w:sz="0" w:space="0" w:color="auto"/>
            <w:right w:val="none" w:sz="0" w:space="0" w:color="auto"/>
          </w:divBdr>
        </w:div>
        <w:div w:id="1706368268">
          <w:marLeft w:val="0"/>
          <w:marRight w:val="0"/>
          <w:marTop w:val="0"/>
          <w:marBottom w:val="0"/>
          <w:divBdr>
            <w:top w:val="none" w:sz="0" w:space="0" w:color="auto"/>
            <w:left w:val="none" w:sz="0" w:space="0" w:color="auto"/>
            <w:bottom w:val="none" w:sz="0" w:space="0" w:color="auto"/>
            <w:right w:val="none" w:sz="0" w:space="0" w:color="auto"/>
          </w:divBdr>
        </w:div>
        <w:div w:id="1686320908">
          <w:marLeft w:val="0"/>
          <w:marRight w:val="0"/>
          <w:marTop w:val="0"/>
          <w:marBottom w:val="0"/>
          <w:divBdr>
            <w:top w:val="none" w:sz="0" w:space="0" w:color="auto"/>
            <w:left w:val="none" w:sz="0" w:space="0" w:color="auto"/>
            <w:bottom w:val="none" w:sz="0" w:space="0" w:color="auto"/>
            <w:right w:val="none" w:sz="0" w:space="0" w:color="auto"/>
          </w:divBdr>
        </w:div>
        <w:div w:id="1420440934">
          <w:marLeft w:val="0"/>
          <w:marRight w:val="0"/>
          <w:marTop w:val="0"/>
          <w:marBottom w:val="0"/>
          <w:divBdr>
            <w:top w:val="none" w:sz="0" w:space="0" w:color="auto"/>
            <w:left w:val="none" w:sz="0" w:space="0" w:color="auto"/>
            <w:bottom w:val="none" w:sz="0" w:space="0" w:color="auto"/>
            <w:right w:val="none" w:sz="0" w:space="0" w:color="auto"/>
          </w:divBdr>
        </w:div>
        <w:div w:id="769933748">
          <w:marLeft w:val="0"/>
          <w:marRight w:val="0"/>
          <w:marTop w:val="0"/>
          <w:marBottom w:val="0"/>
          <w:divBdr>
            <w:top w:val="none" w:sz="0" w:space="0" w:color="auto"/>
            <w:left w:val="none" w:sz="0" w:space="0" w:color="auto"/>
            <w:bottom w:val="none" w:sz="0" w:space="0" w:color="auto"/>
            <w:right w:val="none" w:sz="0" w:space="0" w:color="auto"/>
          </w:divBdr>
        </w:div>
        <w:div w:id="930895107">
          <w:marLeft w:val="0"/>
          <w:marRight w:val="0"/>
          <w:marTop w:val="0"/>
          <w:marBottom w:val="0"/>
          <w:divBdr>
            <w:top w:val="none" w:sz="0" w:space="0" w:color="auto"/>
            <w:left w:val="none" w:sz="0" w:space="0" w:color="auto"/>
            <w:bottom w:val="none" w:sz="0" w:space="0" w:color="auto"/>
            <w:right w:val="none" w:sz="0" w:space="0" w:color="auto"/>
          </w:divBdr>
        </w:div>
        <w:div w:id="2017338583">
          <w:marLeft w:val="0"/>
          <w:marRight w:val="0"/>
          <w:marTop w:val="0"/>
          <w:marBottom w:val="0"/>
          <w:divBdr>
            <w:top w:val="none" w:sz="0" w:space="0" w:color="auto"/>
            <w:left w:val="none" w:sz="0" w:space="0" w:color="auto"/>
            <w:bottom w:val="none" w:sz="0" w:space="0" w:color="auto"/>
            <w:right w:val="none" w:sz="0" w:space="0" w:color="auto"/>
          </w:divBdr>
        </w:div>
        <w:div w:id="1506820685">
          <w:marLeft w:val="0"/>
          <w:marRight w:val="0"/>
          <w:marTop w:val="0"/>
          <w:marBottom w:val="0"/>
          <w:divBdr>
            <w:top w:val="none" w:sz="0" w:space="0" w:color="auto"/>
            <w:left w:val="none" w:sz="0" w:space="0" w:color="auto"/>
            <w:bottom w:val="none" w:sz="0" w:space="0" w:color="auto"/>
            <w:right w:val="none" w:sz="0" w:space="0" w:color="auto"/>
          </w:divBdr>
        </w:div>
        <w:div w:id="438263903">
          <w:marLeft w:val="0"/>
          <w:marRight w:val="0"/>
          <w:marTop w:val="0"/>
          <w:marBottom w:val="0"/>
          <w:divBdr>
            <w:top w:val="none" w:sz="0" w:space="0" w:color="auto"/>
            <w:left w:val="none" w:sz="0" w:space="0" w:color="auto"/>
            <w:bottom w:val="none" w:sz="0" w:space="0" w:color="auto"/>
            <w:right w:val="none" w:sz="0" w:space="0" w:color="auto"/>
          </w:divBdr>
        </w:div>
        <w:div w:id="1199049308">
          <w:marLeft w:val="0"/>
          <w:marRight w:val="0"/>
          <w:marTop w:val="0"/>
          <w:marBottom w:val="0"/>
          <w:divBdr>
            <w:top w:val="none" w:sz="0" w:space="0" w:color="auto"/>
            <w:left w:val="none" w:sz="0" w:space="0" w:color="auto"/>
            <w:bottom w:val="none" w:sz="0" w:space="0" w:color="auto"/>
            <w:right w:val="none" w:sz="0" w:space="0" w:color="auto"/>
          </w:divBdr>
        </w:div>
        <w:div w:id="126705620">
          <w:marLeft w:val="0"/>
          <w:marRight w:val="0"/>
          <w:marTop w:val="0"/>
          <w:marBottom w:val="0"/>
          <w:divBdr>
            <w:top w:val="none" w:sz="0" w:space="0" w:color="auto"/>
            <w:left w:val="none" w:sz="0" w:space="0" w:color="auto"/>
            <w:bottom w:val="none" w:sz="0" w:space="0" w:color="auto"/>
            <w:right w:val="none" w:sz="0" w:space="0" w:color="auto"/>
          </w:divBdr>
        </w:div>
        <w:div w:id="1908759656">
          <w:marLeft w:val="0"/>
          <w:marRight w:val="0"/>
          <w:marTop w:val="0"/>
          <w:marBottom w:val="0"/>
          <w:divBdr>
            <w:top w:val="none" w:sz="0" w:space="0" w:color="auto"/>
            <w:left w:val="none" w:sz="0" w:space="0" w:color="auto"/>
            <w:bottom w:val="none" w:sz="0" w:space="0" w:color="auto"/>
            <w:right w:val="none" w:sz="0" w:space="0" w:color="auto"/>
          </w:divBdr>
        </w:div>
        <w:div w:id="394547559">
          <w:marLeft w:val="0"/>
          <w:marRight w:val="0"/>
          <w:marTop w:val="0"/>
          <w:marBottom w:val="0"/>
          <w:divBdr>
            <w:top w:val="none" w:sz="0" w:space="0" w:color="auto"/>
            <w:left w:val="none" w:sz="0" w:space="0" w:color="auto"/>
            <w:bottom w:val="none" w:sz="0" w:space="0" w:color="auto"/>
            <w:right w:val="none" w:sz="0" w:space="0" w:color="auto"/>
          </w:divBdr>
        </w:div>
        <w:div w:id="62609985">
          <w:marLeft w:val="0"/>
          <w:marRight w:val="0"/>
          <w:marTop w:val="0"/>
          <w:marBottom w:val="0"/>
          <w:divBdr>
            <w:top w:val="none" w:sz="0" w:space="0" w:color="auto"/>
            <w:left w:val="none" w:sz="0" w:space="0" w:color="auto"/>
            <w:bottom w:val="none" w:sz="0" w:space="0" w:color="auto"/>
            <w:right w:val="none" w:sz="0" w:space="0" w:color="auto"/>
          </w:divBdr>
        </w:div>
        <w:div w:id="450321483">
          <w:marLeft w:val="0"/>
          <w:marRight w:val="0"/>
          <w:marTop w:val="0"/>
          <w:marBottom w:val="0"/>
          <w:divBdr>
            <w:top w:val="none" w:sz="0" w:space="0" w:color="auto"/>
            <w:left w:val="none" w:sz="0" w:space="0" w:color="auto"/>
            <w:bottom w:val="none" w:sz="0" w:space="0" w:color="auto"/>
            <w:right w:val="none" w:sz="0" w:space="0" w:color="auto"/>
          </w:divBdr>
        </w:div>
      </w:divsChild>
    </w:div>
    <w:div w:id="1310090645">
      <w:bodyDiv w:val="1"/>
      <w:marLeft w:val="0"/>
      <w:marRight w:val="0"/>
      <w:marTop w:val="0"/>
      <w:marBottom w:val="0"/>
      <w:divBdr>
        <w:top w:val="none" w:sz="0" w:space="0" w:color="auto"/>
        <w:left w:val="none" w:sz="0" w:space="0" w:color="auto"/>
        <w:bottom w:val="none" w:sz="0" w:space="0" w:color="auto"/>
        <w:right w:val="none" w:sz="0" w:space="0" w:color="auto"/>
      </w:divBdr>
    </w:div>
    <w:div w:id="1420758962">
      <w:bodyDiv w:val="1"/>
      <w:marLeft w:val="0"/>
      <w:marRight w:val="0"/>
      <w:marTop w:val="0"/>
      <w:marBottom w:val="0"/>
      <w:divBdr>
        <w:top w:val="none" w:sz="0" w:space="0" w:color="auto"/>
        <w:left w:val="none" w:sz="0" w:space="0" w:color="auto"/>
        <w:bottom w:val="none" w:sz="0" w:space="0" w:color="auto"/>
        <w:right w:val="none" w:sz="0" w:space="0" w:color="auto"/>
      </w:divBdr>
    </w:div>
    <w:div w:id="1592203376">
      <w:bodyDiv w:val="1"/>
      <w:marLeft w:val="0"/>
      <w:marRight w:val="0"/>
      <w:marTop w:val="0"/>
      <w:marBottom w:val="0"/>
      <w:divBdr>
        <w:top w:val="none" w:sz="0" w:space="0" w:color="auto"/>
        <w:left w:val="none" w:sz="0" w:space="0" w:color="auto"/>
        <w:bottom w:val="none" w:sz="0" w:space="0" w:color="auto"/>
        <w:right w:val="none" w:sz="0" w:space="0" w:color="auto"/>
      </w:divBdr>
    </w:div>
    <w:div w:id="1664895486">
      <w:bodyDiv w:val="1"/>
      <w:marLeft w:val="0"/>
      <w:marRight w:val="0"/>
      <w:marTop w:val="0"/>
      <w:marBottom w:val="0"/>
      <w:divBdr>
        <w:top w:val="none" w:sz="0" w:space="0" w:color="auto"/>
        <w:left w:val="none" w:sz="0" w:space="0" w:color="auto"/>
        <w:bottom w:val="none" w:sz="0" w:space="0" w:color="auto"/>
        <w:right w:val="none" w:sz="0" w:space="0" w:color="auto"/>
      </w:divBdr>
      <w:divsChild>
        <w:div w:id="1687171852">
          <w:marLeft w:val="0"/>
          <w:marRight w:val="0"/>
          <w:marTop w:val="0"/>
          <w:marBottom w:val="0"/>
          <w:divBdr>
            <w:top w:val="none" w:sz="0" w:space="0" w:color="auto"/>
            <w:left w:val="none" w:sz="0" w:space="0" w:color="auto"/>
            <w:bottom w:val="none" w:sz="0" w:space="0" w:color="auto"/>
            <w:right w:val="none" w:sz="0" w:space="0" w:color="auto"/>
          </w:divBdr>
        </w:div>
      </w:divsChild>
    </w:div>
    <w:div w:id="1672483224">
      <w:bodyDiv w:val="1"/>
      <w:marLeft w:val="0"/>
      <w:marRight w:val="0"/>
      <w:marTop w:val="0"/>
      <w:marBottom w:val="0"/>
      <w:divBdr>
        <w:top w:val="none" w:sz="0" w:space="0" w:color="auto"/>
        <w:left w:val="none" w:sz="0" w:space="0" w:color="auto"/>
        <w:bottom w:val="none" w:sz="0" w:space="0" w:color="auto"/>
        <w:right w:val="none" w:sz="0" w:space="0" w:color="auto"/>
      </w:divBdr>
    </w:div>
    <w:div w:id="1863474286">
      <w:bodyDiv w:val="1"/>
      <w:marLeft w:val="0"/>
      <w:marRight w:val="0"/>
      <w:marTop w:val="0"/>
      <w:marBottom w:val="0"/>
      <w:divBdr>
        <w:top w:val="none" w:sz="0" w:space="0" w:color="auto"/>
        <w:left w:val="none" w:sz="0" w:space="0" w:color="auto"/>
        <w:bottom w:val="none" w:sz="0" w:space="0" w:color="auto"/>
        <w:right w:val="none" w:sz="0" w:space="0" w:color="auto"/>
      </w:divBdr>
      <w:divsChild>
        <w:div w:id="825517917">
          <w:marLeft w:val="0"/>
          <w:marRight w:val="0"/>
          <w:marTop w:val="0"/>
          <w:marBottom w:val="0"/>
          <w:divBdr>
            <w:top w:val="none" w:sz="0" w:space="0" w:color="auto"/>
            <w:left w:val="none" w:sz="0" w:space="0" w:color="auto"/>
            <w:bottom w:val="none" w:sz="0" w:space="0" w:color="auto"/>
            <w:right w:val="none" w:sz="0" w:space="0" w:color="auto"/>
          </w:divBdr>
          <w:divsChild>
            <w:div w:id="390423332">
              <w:marLeft w:val="0"/>
              <w:marRight w:val="0"/>
              <w:marTop w:val="0"/>
              <w:marBottom w:val="0"/>
              <w:divBdr>
                <w:top w:val="none" w:sz="0" w:space="0" w:color="auto"/>
                <w:left w:val="none" w:sz="0" w:space="0" w:color="auto"/>
                <w:bottom w:val="none" w:sz="0" w:space="0" w:color="auto"/>
                <w:right w:val="none" w:sz="0" w:space="0" w:color="auto"/>
              </w:divBdr>
            </w:div>
            <w:div w:id="2014599670">
              <w:marLeft w:val="0"/>
              <w:marRight w:val="0"/>
              <w:marTop w:val="0"/>
              <w:marBottom w:val="0"/>
              <w:divBdr>
                <w:top w:val="none" w:sz="0" w:space="0" w:color="auto"/>
                <w:left w:val="none" w:sz="0" w:space="0" w:color="auto"/>
                <w:bottom w:val="none" w:sz="0" w:space="0" w:color="auto"/>
                <w:right w:val="none" w:sz="0" w:space="0" w:color="auto"/>
              </w:divBdr>
            </w:div>
            <w:div w:id="1403261514">
              <w:marLeft w:val="0"/>
              <w:marRight w:val="0"/>
              <w:marTop w:val="0"/>
              <w:marBottom w:val="0"/>
              <w:divBdr>
                <w:top w:val="none" w:sz="0" w:space="0" w:color="auto"/>
                <w:left w:val="none" w:sz="0" w:space="0" w:color="auto"/>
                <w:bottom w:val="none" w:sz="0" w:space="0" w:color="auto"/>
                <w:right w:val="none" w:sz="0" w:space="0" w:color="auto"/>
              </w:divBdr>
            </w:div>
            <w:div w:id="923879334">
              <w:marLeft w:val="0"/>
              <w:marRight w:val="0"/>
              <w:marTop w:val="0"/>
              <w:marBottom w:val="0"/>
              <w:divBdr>
                <w:top w:val="none" w:sz="0" w:space="0" w:color="auto"/>
                <w:left w:val="none" w:sz="0" w:space="0" w:color="auto"/>
                <w:bottom w:val="none" w:sz="0" w:space="0" w:color="auto"/>
                <w:right w:val="none" w:sz="0" w:space="0" w:color="auto"/>
              </w:divBdr>
            </w:div>
            <w:div w:id="1031954409">
              <w:marLeft w:val="0"/>
              <w:marRight w:val="0"/>
              <w:marTop w:val="0"/>
              <w:marBottom w:val="0"/>
              <w:divBdr>
                <w:top w:val="none" w:sz="0" w:space="0" w:color="auto"/>
                <w:left w:val="none" w:sz="0" w:space="0" w:color="auto"/>
                <w:bottom w:val="none" w:sz="0" w:space="0" w:color="auto"/>
                <w:right w:val="none" w:sz="0" w:space="0" w:color="auto"/>
              </w:divBdr>
            </w:div>
            <w:div w:id="483157836">
              <w:marLeft w:val="0"/>
              <w:marRight w:val="0"/>
              <w:marTop w:val="0"/>
              <w:marBottom w:val="0"/>
              <w:divBdr>
                <w:top w:val="none" w:sz="0" w:space="0" w:color="auto"/>
                <w:left w:val="none" w:sz="0" w:space="0" w:color="auto"/>
                <w:bottom w:val="none" w:sz="0" w:space="0" w:color="auto"/>
                <w:right w:val="none" w:sz="0" w:space="0" w:color="auto"/>
              </w:divBdr>
            </w:div>
            <w:div w:id="111018564">
              <w:marLeft w:val="0"/>
              <w:marRight w:val="0"/>
              <w:marTop w:val="0"/>
              <w:marBottom w:val="0"/>
              <w:divBdr>
                <w:top w:val="none" w:sz="0" w:space="0" w:color="auto"/>
                <w:left w:val="none" w:sz="0" w:space="0" w:color="auto"/>
                <w:bottom w:val="none" w:sz="0" w:space="0" w:color="auto"/>
                <w:right w:val="none" w:sz="0" w:space="0" w:color="auto"/>
              </w:divBdr>
            </w:div>
            <w:div w:id="2101094309">
              <w:marLeft w:val="0"/>
              <w:marRight w:val="0"/>
              <w:marTop w:val="0"/>
              <w:marBottom w:val="0"/>
              <w:divBdr>
                <w:top w:val="none" w:sz="0" w:space="0" w:color="auto"/>
                <w:left w:val="none" w:sz="0" w:space="0" w:color="auto"/>
                <w:bottom w:val="none" w:sz="0" w:space="0" w:color="auto"/>
                <w:right w:val="none" w:sz="0" w:space="0" w:color="auto"/>
              </w:divBdr>
            </w:div>
            <w:div w:id="1862937457">
              <w:marLeft w:val="0"/>
              <w:marRight w:val="0"/>
              <w:marTop w:val="0"/>
              <w:marBottom w:val="0"/>
              <w:divBdr>
                <w:top w:val="none" w:sz="0" w:space="0" w:color="auto"/>
                <w:left w:val="none" w:sz="0" w:space="0" w:color="auto"/>
                <w:bottom w:val="none" w:sz="0" w:space="0" w:color="auto"/>
                <w:right w:val="none" w:sz="0" w:space="0" w:color="auto"/>
              </w:divBdr>
            </w:div>
            <w:div w:id="788663667">
              <w:marLeft w:val="0"/>
              <w:marRight w:val="0"/>
              <w:marTop w:val="0"/>
              <w:marBottom w:val="0"/>
              <w:divBdr>
                <w:top w:val="none" w:sz="0" w:space="0" w:color="auto"/>
                <w:left w:val="none" w:sz="0" w:space="0" w:color="auto"/>
                <w:bottom w:val="none" w:sz="0" w:space="0" w:color="auto"/>
                <w:right w:val="none" w:sz="0" w:space="0" w:color="auto"/>
              </w:divBdr>
            </w:div>
            <w:div w:id="309215775">
              <w:marLeft w:val="0"/>
              <w:marRight w:val="0"/>
              <w:marTop w:val="0"/>
              <w:marBottom w:val="0"/>
              <w:divBdr>
                <w:top w:val="none" w:sz="0" w:space="0" w:color="auto"/>
                <w:left w:val="none" w:sz="0" w:space="0" w:color="auto"/>
                <w:bottom w:val="none" w:sz="0" w:space="0" w:color="auto"/>
                <w:right w:val="none" w:sz="0" w:space="0" w:color="auto"/>
              </w:divBdr>
            </w:div>
            <w:div w:id="1210219323">
              <w:marLeft w:val="0"/>
              <w:marRight w:val="0"/>
              <w:marTop w:val="0"/>
              <w:marBottom w:val="0"/>
              <w:divBdr>
                <w:top w:val="none" w:sz="0" w:space="0" w:color="auto"/>
                <w:left w:val="none" w:sz="0" w:space="0" w:color="auto"/>
                <w:bottom w:val="none" w:sz="0" w:space="0" w:color="auto"/>
                <w:right w:val="none" w:sz="0" w:space="0" w:color="auto"/>
              </w:divBdr>
            </w:div>
            <w:div w:id="632179446">
              <w:marLeft w:val="0"/>
              <w:marRight w:val="0"/>
              <w:marTop w:val="0"/>
              <w:marBottom w:val="0"/>
              <w:divBdr>
                <w:top w:val="none" w:sz="0" w:space="0" w:color="auto"/>
                <w:left w:val="none" w:sz="0" w:space="0" w:color="auto"/>
                <w:bottom w:val="none" w:sz="0" w:space="0" w:color="auto"/>
                <w:right w:val="none" w:sz="0" w:space="0" w:color="auto"/>
              </w:divBdr>
            </w:div>
            <w:div w:id="1631550609">
              <w:marLeft w:val="0"/>
              <w:marRight w:val="0"/>
              <w:marTop w:val="0"/>
              <w:marBottom w:val="0"/>
              <w:divBdr>
                <w:top w:val="none" w:sz="0" w:space="0" w:color="auto"/>
                <w:left w:val="none" w:sz="0" w:space="0" w:color="auto"/>
                <w:bottom w:val="none" w:sz="0" w:space="0" w:color="auto"/>
                <w:right w:val="none" w:sz="0" w:space="0" w:color="auto"/>
              </w:divBdr>
            </w:div>
            <w:div w:id="2041857293">
              <w:marLeft w:val="0"/>
              <w:marRight w:val="0"/>
              <w:marTop w:val="0"/>
              <w:marBottom w:val="0"/>
              <w:divBdr>
                <w:top w:val="none" w:sz="0" w:space="0" w:color="auto"/>
                <w:left w:val="none" w:sz="0" w:space="0" w:color="auto"/>
                <w:bottom w:val="none" w:sz="0" w:space="0" w:color="auto"/>
                <w:right w:val="none" w:sz="0" w:space="0" w:color="auto"/>
              </w:divBdr>
            </w:div>
            <w:div w:id="450175667">
              <w:marLeft w:val="0"/>
              <w:marRight w:val="0"/>
              <w:marTop w:val="0"/>
              <w:marBottom w:val="0"/>
              <w:divBdr>
                <w:top w:val="none" w:sz="0" w:space="0" w:color="auto"/>
                <w:left w:val="none" w:sz="0" w:space="0" w:color="auto"/>
                <w:bottom w:val="none" w:sz="0" w:space="0" w:color="auto"/>
                <w:right w:val="none" w:sz="0" w:space="0" w:color="auto"/>
              </w:divBdr>
            </w:div>
            <w:div w:id="1042173343">
              <w:marLeft w:val="0"/>
              <w:marRight w:val="0"/>
              <w:marTop w:val="0"/>
              <w:marBottom w:val="0"/>
              <w:divBdr>
                <w:top w:val="none" w:sz="0" w:space="0" w:color="auto"/>
                <w:left w:val="none" w:sz="0" w:space="0" w:color="auto"/>
                <w:bottom w:val="none" w:sz="0" w:space="0" w:color="auto"/>
                <w:right w:val="none" w:sz="0" w:space="0" w:color="auto"/>
              </w:divBdr>
            </w:div>
            <w:div w:id="1803495415">
              <w:marLeft w:val="0"/>
              <w:marRight w:val="0"/>
              <w:marTop w:val="0"/>
              <w:marBottom w:val="0"/>
              <w:divBdr>
                <w:top w:val="none" w:sz="0" w:space="0" w:color="auto"/>
                <w:left w:val="none" w:sz="0" w:space="0" w:color="auto"/>
                <w:bottom w:val="none" w:sz="0" w:space="0" w:color="auto"/>
                <w:right w:val="none" w:sz="0" w:space="0" w:color="auto"/>
              </w:divBdr>
            </w:div>
            <w:div w:id="1430589771">
              <w:marLeft w:val="0"/>
              <w:marRight w:val="0"/>
              <w:marTop w:val="0"/>
              <w:marBottom w:val="0"/>
              <w:divBdr>
                <w:top w:val="none" w:sz="0" w:space="0" w:color="auto"/>
                <w:left w:val="none" w:sz="0" w:space="0" w:color="auto"/>
                <w:bottom w:val="none" w:sz="0" w:space="0" w:color="auto"/>
                <w:right w:val="none" w:sz="0" w:space="0" w:color="auto"/>
              </w:divBdr>
            </w:div>
            <w:div w:id="1697852076">
              <w:marLeft w:val="0"/>
              <w:marRight w:val="0"/>
              <w:marTop w:val="0"/>
              <w:marBottom w:val="0"/>
              <w:divBdr>
                <w:top w:val="none" w:sz="0" w:space="0" w:color="auto"/>
                <w:left w:val="none" w:sz="0" w:space="0" w:color="auto"/>
                <w:bottom w:val="none" w:sz="0" w:space="0" w:color="auto"/>
                <w:right w:val="none" w:sz="0" w:space="0" w:color="auto"/>
              </w:divBdr>
            </w:div>
            <w:div w:id="437025896">
              <w:marLeft w:val="0"/>
              <w:marRight w:val="0"/>
              <w:marTop w:val="0"/>
              <w:marBottom w:val="0"/>
              <w:divBdr>
                <w:top w:val="none" w:sz="0" w:space="0" w:color="auto"/>
                <w:left w:val="none" w:sz="0" w:space="0" w:color="auto"/>
                <w:bottom w:val="none" w:sz="0" w:space="0" w:color="auto"/>
                <w:right w:val="none" w:sz="0" w:space="0" w:color="auto"/>
              </w:divBdr>
            </w:div>
            <w:div w:id="1330061436">
              <w:marLeft w:val="0"/>
              <w:marRight w:val="0"/>
              <w:marTop w:val="0"/>
              <w:marBottom w:val="0"/>
              <w:divBdr>
                <w:top w:val="none" w:sz="0" w:space="0" w:color="auto"/>
                <w:left w:val="none" w:sz="0" w:space="0" w:color="auto"/>
                <w:bottom w:val="none" w:sz="0" w:space="0" w:color="auto"/>
                <w:right w:val="none" w:sz="0" w:space="0" w:color="auto"/>
              </w:divBdr>
            </w:div>
            <w:div w:id="1417707181">
              <w:marLeft w:val="0"/>
              <w:marRight w:val="0"/>
              <w:marTop w:val="0"/>
              <w:marBottom w:val="0"/>
              <w:divBdr>
                <w:top w:val="none" w:sz="0" w:space="0" w:color="auto"/>
                <w:left w:val="none" w:sz="0" w:space="0" w:color="auto"/>
                <w:bottom w:val="none" w:sz="0" w:space="0" w:color="auto"/>
                <w:right w:val="none" w:sz="0" w:space="0" w:color="auto"/>
              </w:divBdr>
            </w:div>
            <w:div w:id="1358969874">
              <w:marLeft w:val="0"/>
              <w:marRight w:val="0"/>
              <w:marTop w:val="0"/>
              <w:marBottom w:val="0"/>
              <w:divBdr>
                <w:top w:val="none" w:sz="0" w:space="0" w:color="auto"/>
                <w:left w:val="none" w:sz="0" w:space="0" w:color="auto"/>
                <w:bottom w:val="none" w:sz="0" w:space="0" w:color="auto"/>
                <w:right w:val="none" w:sz="0" w:space="0" w:color="auto"/>
              </w:divBdr>
            </w:div>
            <w:div w:id="723875120">
              <w:marLeft w:val="0"/>
              <w:marRight w:val="0"/>
              <w:marTop w:val="0"/>
              <w:marBottom w:val="0"/>
              <w:divBdr>
                <w:top w:val="none" w:sz="0" w:space="0" w:color="auto"/>
                <w:left w:val="none" w:sz="0" w:space="0" w:color="auto"/>
                <w:bottom w:val="none" w:sz="0" w:space="0" w:color="auto"/>
                <w:right w:val="none" w:sz="0" w:space="0" w:color="auto"/>
              </w:divBdr>
            </w:div>
            <w:div w:id="1280070840">
              <w:marLeft w:val="0"/>
              <w:marRight w:val="0"/>
              <w:marTop w:val="0"/>
              <w:marBottom w:val="0"/>
              <w:divBdr>
                <w:top w:val="none" w:sz="0" w:space="0" w:color="auto"/>
                <w:left w:val="none" w:sz="0" w:space="0" w:color="auto"/>
                <w:bottom w:val="none" w:sz="0" w:space="0" w:color="auto"/>
                <w:right w:val="none" w:sz="0" w:space="0" w:color="auto"/>
              </w:divBdr>
            </w:div>
            <w:div w:id="1032918652">
              <w:marLeft w:val="0"/>
              <w:marRight w:val="0"/>
              <w:marTop w:val="0"/>
              <w:marBottom w:val="0"/>
              <w:divBdr>
                <w:top w:val="none" w:sz="0" w:space="0" w:color="auto"/>
                <w:left w:val="none" w:sz="0" w:space="0" w:color="auto"/>
                <w:bottom w:val="none" w:sz="0" w:space="0" w:color="auto"/>
                <w:right w:val="none" w:sz="0" w:space="0" w:color="auto"/>
              </w:divBdr>
            </w:div>
            <w:div w:id="705761574">
              <w:marLeft w:val="0"/>
              <w:marRight w:val="0"/>
              <w:marTop w:val="0"/>
              <w:marBottom w:val="0"/>
              <w:divBdr>
                <w:top w:val="none" w:sz="0" w:space="0" w:color="auto"/>
                <w:left w:val="none" w:sz="0" w:space="0" w:color="auto"/>
                <w:bottom w:val="none" w:sz="0" w:space="0" w:color="auto"/>
                <w:right w:val="none" w:sz="0" w:space="0" w:color="auto"/>
              </w:divBdr>
            </w:div>
            <w:div w:id="1670405565">
              <w:marLeft w:val="0"/>
              <w:marRight w:val="0"/>
              <w:marTop w:val="0"/>
              <w:marBottom w:val="0"/>
              <w:divBdr>
                <w:top w:val="none" w:sz="0" w:space="0" w:color="auto"/>
                <w:left w:val="none" w:sz="0" w:space="0" w:color="auto"/>
                <w:bottom w:val="none" w:sz="0" w:space="0" w:color="auto"/>
                <w:right w:val="none" w:sz="0" w:space="0" w:color="auto"/>
              </w:divBdr>
            </w:div>
            <w:div w:id="1240752660">
              <w:marLeft w:val="0"/>
              <w:marRight w:val="0"/>
              <w:marTop w:val="0"/>
              <w:marBottom w:val="0"/>
              <w:divBdr>
                <w:top w:val="none" w:sz="0" w:space="0" w:color="auto"/>
                <w:left w:val="none" w:sz="0" w:space="0" w:color="auto"/>
                <w:bottom w:val="none" w:sz="0" w:space="0" w:color="auto"/>
                <w:right w:val="none" w:sz="0" w:space="0" w:color="auto"/>
              </w:divBdr>
            </w:div>
            <w:div w:id="886065797">
              <w:marLeft w:val="0"/>
              <w:marRight w:val="0"/>
              <w:marTop w:val="0"/>
              <w:marBottom w:val="0"/>
              <w:divBdr>
                <w:top w:val="none" w:sz="0" w:space="0" w:color="auto"/>
                <w:left w:val="none" w:sz="0" w:space="0" w:color="auto"/>
                <w:bottom w:val="none" w:sz="0" w:space="0" w:color="auto"/>
                <w:right w:val="none" w:sz="0" w:space="0" w:color="auto"/>
              </w:divBdr>
            </w:div>
            <w:div w:id="1544515976">
              <w:marLeft w:val="0"/>
              <w:marRight w:val="0"/>
              <w:marTop w:val="0"/>
              <w:marBottom w:val="0"/>
              <w:divBdr>
                <w:top w:val="none" w:sz="0" w:space="0" w:color="auto"/>
                <w:left w:val="none" w:sz="0" w:space="0" w:color="auto"/>
                <w:bottom w:val="none" w:sz="0" w:space="0" w:color="auto"/>
                <w:right w:val="none" w:sz="0" w:space="0" w:color="auto"/>
              </w:divBdr>
            </w:div>
            <w:div w:id="305083931">
              <w:marLeft w:val="0"/>
              <w:marRight w:val="0"/>
              <w:marTop w:val="0"/>
              <w:marBottom w:val="0"/>
              <w:divBdr>
                <w:top w:val="none" w:sz="0" w:space="0" w:color="auto"/>
                <w:left w:val="none" w:sz="0" w:space="0" w:color="auto"/>
                <w:bottom w:val="none" w:sz="0" w:space="0" w:color="auto"/>
                <w:right w:val="none" w:sz="0" w:space="0" w:color="auto"/>
              </w:divBdr>
            </w:div>
            <w:div w:id="8951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9142">
      <w:bodyDiv w:val="1"/>
      <w:marLeft w:val="0"/>
      <w:marRight w:val="0"/>
      <w:marTop w:val="0"/>
      <w:marBottom w:val="0"/>
      <w:divBdr>
        <w:top w:val="none" w:sz="0" w:space="0" w:color="auto"/>
        <w:left w:val="none" w:sz="0" w:space="0" w:color="auto"/>
        <w:bottom w:val="none" w:sz="0" w:space="0" w:color="auto"/>
        <w:right w:val="none" w:sz="0" w:space="0" w:color="auto"/>
      </w:divBdr>
    </w:div>
    <w:div w:id="2053455821">
      <w:bodyDiv w:val="1"/>
      <w:marLeft w:val="0"/>
      <w:marRight w:val="0"/>
      <w:marTop w:val="0"/>
      <w:marBottom w:val="0"/>
      <w:divBdr>
        <w:top w:val="none" w:sz="0" w:space="0" w:color="auto"/>
        <w:left w:val="none" w:sz="0" w:space="0" w:color="auto"/>
        <w:bottom w:val="none" w:sz="0" w:space="0" w:color="auto"/>
        <w:right w:val="none" w:sz="0" w:space="0" w:color="auto"/>
      </w:divBdr>
      <w:divsChild>
        <w:div w:id="784419882">
          <w:marLeft w:val="0"/>
          <w:marRight w:val="0"/>
          <w:marTop w:val="120"/>
          <w:marBottom w:val="0"/>
          <w:divBdr>
            <w:top w:val="none" w:sz="0" w:space="0" w:color="auto"/>
            <w:left w:val="none" w:sz="0" w:space="0" w:color="auto"/>
            <w:bottom w:val="none" w:sz="0" w:space="0" w:color="auto"/>
            <w:right w:val="none" w:sz="0" w:space="0" w:color="auto"/>
          </w:divBdr>
        </w:div>
        <w:div w:id="2095010241">
          <w:marLeft w:val="0"/>
          <w:marRight w:val="0"/>
          <w:marTop w:val="120"/>
          <w:marBottom w:val="0"/>
          <w:divBdr>
            <w:top w:val="none" w:sz="0" w:space="0" w:color="auto"/>
            <w:left w:val="none" w:sz="0" w:space="0" w:color="auto"/>
            <w:bottom w:val="none" w:sz="0" w:space="0" w:color="auto"/>
            <w:right w:val="none" w:sz="0" w:space="0" w:color="auto"/>
          </w:divBdr>
        </w:div>
        <w:div w:id="2002154113">
          <w:marLeft w:val="0"/>
          <w:marRight w:val="0"/>
          <w:marTop w:val="120"/>
          <w:marBottom w:val="0"/>
          <w:divBdr>
            <w:top w:val="none" w:sz="0" w:space="0" w:color="auto"/>
            <w:left w:val="none" w:sz="0" w:space="0" w:color="auto"/>
            <w:bottom w:val="none" w:sz="0" w:space="0" w:color="auto"/>
            <w:right w:val="none" w:sz="0" w:space="0" w:color="auto"/>
          </w:divBdr>
        </w:div>
        <w:div w:id="1528248701">
          <w:marLeft w:val="0"/>
          <w:marRight w:val="0"/>
          <w:marTop w:val="120"/>
          <w:marBottom w:val="0"/>
          <w:divBdr>
            <w:top w:val="none" w:sz="0" w:space="0" w:color="auto"/>
            <w:left w:val="none" w:sz="0" w:space="0" w:color="auto"/>
            <w:bottom w:val="none" w:sz="0" w:space="0" w:color="auto"/>
            <w:right w:val="none" w:sz="0" w:space="0" w:color="auto"/>
          </w:divBdr>
        </w:div>
        <w:div w:id="50810913">
          <w:marLeft w:val="0"/>
          <w:marRight w:val="0"/>
          <w:marTop w:val="120"/>
          <w:marBottom w:val="0"/>
          <w:divBdr>
            <w:top w:val="none" w:sz="0" w:space="0" w:color="auto"/>
            <w:left w:val="none" w:sz="0" w:space="0" w:color="auto"/>
            <w:bottom w:val="none" w:sz="0" w:space="0" w:color="auto"/>
            <w:right w:val="none" w:sz="0" w:space="0" w:color="auto"/>
          </w:divBdr>
        </w:div>
        <w:div w:id="727075928">
          <w:marLeft w:val="0"/>
          <w:marRight w:val="0"/>
          <w:marTop w:val="120"/>
          <w:marBottom w:val="0"/>
          <w:divBdr>
            <w:top w:val="none" w:sz="0" w:space="0" w:color="auto"/>
            <w:left w:val="none" w:sz="0" w:space="0" w:color="auto"/>
            <w:bottom w:val="none" w:sz="0" w:space="0" w:color="auto"/>
            <w:right w:val="none" w:sz="0" w:space="0" w:color="auto"/>
          </w:divBdr>
        </w:div>
        <w:div w:id="1933003082">
          <w:marLeft w:val="0"/>
          <w:marRight w:val="0"/>
          <w:marTop w:val="120"/>
          <w:marBottom w:val="0"/>
          <w:divBdr>
            <w:top w:val="none" w:sz="0" w:space="0" w:color="auto"/>
            <w:left w:val="none" w:sz="0" w:space="0" w:color="auto"/>
            <w:bottom w:val="none" w:sz="0" w:space="0" w:color="auto"/>
            <w:right w:val="none" w:sz="0" w:space="0" w:color="auto"/>
          </w:divBdr>
        </w:div>
        <w:div w:id="888958282">
          <w:marLeft w:val="0"/>
          <w:marRight w:val="0"/>
          <w:marTop w:val="120"/>
          <w:marBottom w:val="0"/>
          <w:divBdr>
            <w:top w:val="none" w:sz="0" w:space="0" w:color="auto"/>
            <w:left w:val="none" w:sz="0" w:space="0" w:color="auto"/>
            <w:bottom w:val="none" w:sz="0" w:space="0" w:color="auto"/>
            <w:right w:val="none" w:sz="0" w:space="0" w:color="auto"/>
          </w:divBdr>
        </w:div>
        <w:div w:id="1555584197">
          <w:marLeft w:val="0"/>
          <w:marRight w:val="0"/>
          <w:marTop w:val="120"/>
          <w:marBottom w:val="0"/>
          <w:divBdr>
            <w:top w:val="none" w:sz="0" w:space="0" w:color="auto"/>
            <w:left w:val="none" w:sz="0" w:space="0" w:color="auto"/>
            <w:bottom w:val="none" w:sz="0" w:space="0" w:color="auto"/>
            <w:right w:val="none" w:sz="0" w:space="0" w:color="auto"/>
          </w:divBdr>
        </w:div>
        <w:div w:id="458377748">
          <w:marLeft w:val="0"/>
          <w:marRight w:val="0"/>
          <w:marTop w:val="120"/>
          <w:marBottom w:val="0"/>
          <w:divBdr>
            <w:top w:val="none" w:sz="0" w:space="0" w:color="auto"/>
            <w:left w:val="none" w:sz="0" w:space="0" w:color="auto"/>
            <w:bottom w:val="none" w:sz="0" w:space="0" w:color="auto"/>
            <w:right w:val="none" w:sz="0" w:space="0" w:color="auto"/>
          </w:divBdr>
        </w:div>
        <w:div w:id="1993096158">
          <w:marLeft w:val="0"/>
          <w:marRight w:val="0"/>
          <w:marTop w:val="120"/>
          <w:marBottom w:val="0"/>
          <w:divBdr>
            <w:top w:val="none" w:sz="0" w:space="0" w:color="auto"/>
            <w:left w:val="none" w:sz="0" w:space="0" w:color="auto"/>
            <w:bottom w:val="none" w:sz="0" w:space="0" w:color="auto"/>
            <w:right w:val="none" w:sz="0" w:space="0" w:color="auto"/>
          </w:divBdr>
        </w:div>
        <w:div w:id="1563515289">
          <w:marLeft w:val="0"/>
          <w:marRight w:val="0"/>
          <w:marTop w:val="120"/>
          <w:marBottom w:val="0"/>
          <w:divBdr>
            <w:top w:val="none" w:sz="0" w:space="0" w:color="auto"/>
            <w:left w:val="none" w:sz="0" w:space="0" w:color="auto"/>
            <w:bottom w:val="none" w:sz="0" w:space="0" w:color="auto"/>
            <w:right w:val="none" w:sz="0" w:space="0" w:color="auto"/>
          </w:divBdr>
        </w:div>
        <w:div w:id="1945306879">
          <w:marLeft w:val="0"/>
          <w:marRight w:val="0"/>
          <w:marTop w:val="120"/>
          <w:marBottom w:val="0"/>
          <w:divBdr>
            <w:top w:val="none" w:sz="0" w:space="0" w:color="auto"/>
            <w:left w:val="none" w:sz="0" w:space="0" w:color="auto"/>
            <w:bottom w:val="none" w:sz="0" w:space="0" w:color="auto"/>
            <w:right w:val="none" w:sz="0" w:space="0" w:color="auto"/>
          </w:divBdr>
        </w:div>
      </w:divsChild>
    </w:div>
    <w:div w:id="208001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chart" Target="charts/chart1.xml"/><Relationship Id="rId39" Type="http://schemas.openxmlformats.org/officeDocument/2006/relationships/hyperlink" Target="http://www.bangladeshbank.bd.org" TargetMode="External"/><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image" Target="media/image4.emf"/><Relationship Id="rId42" Type="http://schemas.openxmlformats.org/officeDocument/2006/relationships/hyperlink" Target="http://www.wikipedia.com" TargetMode="External"/><Relationship Id="rId47" Type="http://schemas.openxmlformats.org/officeDocument/2006/relationships/hyperlink" Target="http://www.ibbl.bd.com"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3.png"/><Relationship Id="rId38" Type="http://schemas.openxmlformats.org/officeDocument/2006/relationships/image" Target="media/image8.emf"/><Relationship Id="rId46" Type="http://schemas.openxmlformats.org/officeDocument/2006/relationships/hyperlink" Target="http://www.answer.com" TargetMode="Externa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chart" Target="charts/chart4.xml"/><Relationship Id="rId41" Type="http://schemas.openxmlformats.org/officeDocument/2006/relationships/hyperlink" Target="http://www.foreignremmittance.com/what-is-foreign-remittance.201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chart" Target="charts/chart7.xml"/><Relationship Id="rId37" Type="http://schemas.openxmlformats.org/officeDocument/2006/relationships/image" Target="media/image7.emf"/><Relationship Id="rId40" Type="http://schemas.openxmlformats.org/officeDocument/2006/relationships/hyperlink" Target="http://www.eximbankbd.com" TargetMode="External"/><Relationship Id="rId45" Type="http://schemas.openxmlformats.org/officeDocument/2006/relationships/hyperlink" Target="http://www.google.com" TargetMode="External"/><Relationship Id="rId53" Type="http://schemas.openxmlformats.org/officeDocument/2006/relationships/theme" Target="theme/theme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chart" Target="charts/chart3.xml"/><Relationship Id="rId36" Type="http://schemas.openxmlformats.org/officeDocument/2006/relationships/image" Target="media/image6.emf"/><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diagramColors" Target="diagrams/colors2.xml"/><Relationship Id="rId31" Type="http://schemas.openxmlformats.org/officeDocument/2006/relationships/chart" Target="charts/chart6.xml"/><Relationship Id="rId44" Type="http://schemas.openxmlformats.org/officeDocument/2006/relationships/hyperlink" Target="http://www.businessdictionary.com"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5.emf"/><Relationship Id="rId43" Type="http://schemas.openxmlformats.org/officeDocument/2006/relationships/hyperlink" Target="http://www.encycopedia.com" TargetMode="External"/><Relationship Id="rId48" Type="http://schemas.openxmlformats.org/officeDocument/2006/relationships/hyperlink" Target="http://www.sjibl.com" TargetMode="External"/><Relationship Id="rId8" Type="http://schemas.openxmlformats.org/officeDocument/2006/relationships/endnotes" Target="endnotes.xml"/><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Import, Export and Remittance position</a:t>
            </a:r>
          </a:p>
        </c:rich>
      </c:tx>
      <c:overlay val="0"/>
    </c:title>
    <c:autoTitleDeleted val="0"/>
    <c:plotArea>
      <c:layout/>
      <c:barChart>
        <c:barDir val="col"/>
        <c:grouping val="clustered"/>
        <c:varyColors val="0"/>
        <c:ser>
          <c:idx val="0"/>
          <c:order val="0"/>
          <c:tx>
            <c:strRef>
              <c:f>Sheet1!$B$1</c:f>
              <c:strCache>
                <c:ptCount val="1"/>
                <c:pt idx="0">
                  <c:v>Import</c:v>
                </c:pt>
              </c:strCache>
            </c:strRef>
          </c:tx>
          <c:invertIfNegative val="0"/>
          <c:cat>
            <c:numRef>
              <c:f>Sheet1!$A$2:$A$6</c:f>
              <c:numCache>
                <c:formatCode>General</c:formatCode>
                <c:ptCount val="5"/>
                <c:pt idx="0">
                  <c:v>2014</c:v>
                </c:pt>
                <c:pt idx="1">
                  <c:v>2013</c:v>
                </c:pt>
                <c:pt idx="2">
                  <c:v>2012</c:v>
                </c:pt>
                <c:pt idx="3">
                  <c:v>2011</c:v>
                </c:pt>
                <c:pt idx="4">
                  <c:v>2010</c:v>
                </c:pt>
              </c:numCache>
            </c:numRef>
          </c:cat>
          <c:val>
            <c:numRef>
              <c:f>Sheet1!$B$2:$B$6</c:f>
              <c:numCache>
                <c:formatCode>0.00%</c:formatCode>
                <c:ptCount val="5"/>
                <c:pt idx="0">
                  <c:v>0.5151</c:v>
                </c:pt>
                <c:pt idx="1">
                  <c:v>0.504</c:v>
                </c:pt>
                <c:pt idx="2">
                  <c:v>0.53059999999999996</c:v>
                </c:pt>
                <c:pt idx="3">
                  <c:v>0.50490000000000002</c:v>
                </c:pt>
                <c:pt idx="4">
                  <c:v>0.56840000000000002</c:v>
                </c:pt>
              </c:numCache>
            </c:numRef>
          </c:val>
        </c:ser>
        <c:ser>
          <c:idx val="1"/>
          <c:order val="1"/>
          <c:tx>
            <c:strRef>
              <c:f>Sheet1!$C$1</c:f>
              <c:strCache>
                <c:ptCount val="1"/>
                <c:pt idx="0">
                  <c:v>Export</c:v>
                </c:pt>
              </c:strCache>
            </c:strRef>
          </c:tx>
          <c:invertIfNegative val="0"/>
          <c:cat>
            <c:numRef>
              <c:f>Sheet1!$A$2:$A$6</c:f>
              <c:numCache>
                <c:formatCode>General</c:formatCode>
                <c:ptCount val="5"/>
                <c:pt idx="0">
                  <c:v>2014</c:v>
                </c:pt>
                <c:pt idx="1">
                  <c:v>2013</c:v>
                </c:pt>
                <c:pt idx="2">
                  <c:v>2012</c:v>
                </c:pt>
                <c:pt idx="3">
                  <c:v>2011</c:v>
                </c:pt>
                <c:pt idx="4">
                  <c:v>2010</c:v>
                </c:pt>
              </c:numCache>
            </c:numRef>
          </c:cat>
          <c:val>
            <c:numRef>
              <c:f>Sheet1!$C$2:$C$6</c:f>
              <c:numCache>
                <c:formatCode>0.00%</c:formatCode>
                <c:ptCount val="5"/>
                <c:pt idx="0">
                  <c:v>0.47160000000000002</c:v>
                </c:pt>
                <c:pt idx="1">
                  <c:v>0.48520000000000002</c:v>
                </c:pt>
                <c:pt idx="2">
                  <c:v>0.44800000000000018</c:v>
                </c:pt>
                <c:pt idx="3">
                  <c:v>0.48040000000000038</c:v>
                </c:pt>
                <c:pt idx="4">
                  <c:v>0.41830000000000039</c:v>
                </c:pt>
              </c:numCache>
            </c:numRef>
          </c:val>
        </c:ser>
        <c:ser>
          <c:idx val="2"/>
          <c:order val="2"/>
          <c:tx>
            <c:strRef>
              <c:f>Sheet1!$D$1</c:f>
              <c:strCache>
                <c:ptCount val="1"/>
                <c:pt idx="0">
                  <c:v>Remittance</c:v>
                </c:pt>
              </c:strCache>
            </c:strRef>
          </c:tx>
          <c:invertIfNegative val="0"/>
          <c:cat>
            <c:numRef>
              <c:f>Sheet1!$A$2:$A$6</c:f>
              <c:numCache>
                <c:formatCode>General</c:formatCode>
                <c:ptCount val="5"/>
                <c:pt idx="0">
                  <c:v>2014</c:v>
                </c:pt>
                <c:pt idx="1">
                  <c:v>2013</c:v>
                </c:pt>
                <c:pt idx="2">
                  <c:v>2012</c:v>
                </c:pt>
                <c:pt idx="3">
                  <c:v>2011</c:v>
                </c:pt>
                <c:pt idx="4">
                  <c:v>2010</c:v>
                </c:pt>
              </c:numCache>
            </c:numRef>
          </c:cat>
          <c:val>
            <c:numRef>
              <c:f>Sheet1!$D$2:$D$6</c:f>
              <c:numCache>
                <c:formatCode>0.00%</c:formatCode>
                <c:ptCount val="5"/>
                <c:pt idx="0">
                  <c:v>1.3299999999999999E-2</c:v>
                </c:pt>
                <c:pt idx="1">
                  <c:v>1.0800000000000016E-2</c:v>
                </c:pt>
                <c:pt idx="2">
                  <c:v>2.1400000000000013E-2</c:v>
                </c:pt>
                <c:pt idx="3">
                  <c:v>1.470000000000001E-2</c:v>
                </c:pt>
                <c:pt idx="4">
                  <c:v>1.3299999999999999E-2</c:v>
                </c:pt>
              </c:numCache>
            </c:numRef>
          </c:val>
        </c:ser>
        <c:dLbls>
          <c:showLegendKey val="0"/>
          <c:showVal val="0"/>
          <c:showCatName val="0"/>
          <c:showSerName val="0"/>
          <c:showPercent val="0"/>
          <c:showBubbleSize val="0"/>
        </c:dLbls>
        <c:gapWidth val="150"/>
        <c:axId val="333846400"/>
        <c:axId val="333847936"/>
      </c:barChart>
      <c:catAx>
        <c:axId val="333846400"/>
        <c:scaling>
          <c:orientation val="minMax"/>
        </c:scaling>
        <c:delete val="0"/>
        <c:axPos val="b"/>
        <c:numFmt formatCode="General" sourceLinked="1"/>
        <c:majorTickMark val="none"/>
        <c:minorTickMark val="none"/>
        <c:tickLblPos val="nextTo"/>
        <c:crossAx val="333847936"/>
        <c:crosses val="autoZero"/>
        <c:auto val="1"/>
        <c:lblAlgn val="ctr"/>
        <c:lblOffset val="100"/>
        <c:noMultiLvlLbl val="0"/>
      </c:catAx>
      <c:valAx>
        <c:axId val="333847936"/>
        <c:scaling>
          <c:orientation val="minMax"/>
        </c:scaling>
        <c:delete val="0"/>
        <c:axPos val="l"/>
        <c:majorGridlines/>
        <c:title>
          <c:tx>
            <c:rich>
              <a:bodyPr/>
              <a:lstStyle/>
              <a:p>
                <a:pPr>
                  <a:defRPr/>
                </a:pPr>
                <a:r>
                  <a:rPr lang="en-US"/>
                  <a:t>Position in Percentage %</a:t>
                </a:r>
              </a:p>
            </c:rich>
          </c:tx>
          <c:layout>
            <c:manualLayout>
              <c:xMode val="edge"/>
              <c:yMode val="edge"/>
              <c:x val="4.3336944745395525E-2"/>
              <c:y val="0.22729063014873876"/>
            </c:manualLayout>
          </c:layout>
          <c:overlay val="0"/>
        </c:title>
        <c:numFmt formatCode="0.00%" sourceLinked="1"/>
        <c:majorTickMark val="none"/>
        <c:minorTickMark val="none"/>
        <c:tickLblPos val="nextTo"/>
        <c:crossAx val="3338464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lineChart>
        <c:grouping val="standard"/>
        <c:varyColors val="0"/>
        <c:ser>
          <c:idx val="0"/>
          <c:order val="0"/>
          <c:tx>
            <c:strRef>
              <c:f>Sheet1!$B$1</c:f>
              <c:strCache>
                <c:ptCount val="1"/>
                <c:pt idx="0">
                  <c:v>Import Trend</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129570.73</c:v>
                </c:pt>
                <c:pt idx="1">
                  <c:v>128445.77</c:v>
                </c:pt>
                <c:pt idx="2">
                  <c:v>143314.4</c:v>
                </c:pt>
                <c:pt idx="3">
                  <c:v>135409.87999999998</c:v>
                </c:pt>
                <c:pt idx="4">
                  <c:v>146795.57</c:v>
                </c:pt>
              </c:numCache>
            </c:numRef>
          </c:val>
          <c:smooth val="0"/>
        </c:ser>
        <c:dLbls>
          <c:showLegendKey val="0"/>
          <c:showVal val="0"/>
          <c:showCatName val="0"/>
          <c:showSerName val="0"/>
          <c:showPercent val="0"/>
          <c:showBubbleSize val="0"/>
        </c:dLbls>
        <c:marker val="1"/>
        <c:smooth val="0"/>
        <c:axId val="336794752"/>
        <c:axId val="336796288"/>
      </c:lineChart>
      <c:catAx>
        <c:axId val="336794752"/>
        <c:scaling>
          <c:orientation val="minMax"/>
        </c:scaling>
        <c:delete val="0"/>
        <c:axPos val="b"/>
        <c:numFmt formatCode="General" sourceLinked="1"/>
        <c:majorTickMark val="none"/>
        <c:minorTickMark val="none"/>
        <c:tickLblPos val="nextTo"/>
        <c:crossAx val="336796288"/>
        <c:crosses val="autoZero"/>
        <c:auto val="1"/>
        <c:lblAlgn val="ctr"/>
        <c:lblOffset val="100"/>
        <c:noMultiLvlLbl val="0"/>
      </c:catAx>
      <c:valAx>
        <c:axId val="336796288"/>
        <c:scaling>
          <c:orientation val="minMax"/>
        </c:scaling>
        <c:delete val="0"/>
        <c:axPos val="l"/>
        <c:majorGridlines/>
        <c:title>
          <c:tx>
            <c:rich>
              <a:bodyPr/>
              <a:lstStyle/>
              <a:p>
                <a:pPr>
                  <a:defRPr/>
                </a:pPr>
                <a:r>
                  <a:rPr lang="en-US" sz="1000" b="1" i="0" baseline="0">
                    <a:latin typeface="Times New Roman" pitchFamily="18" charset="0"/>
                    <a:cs typeface="Times New Roman" pitchFamily="18" charset="0"/>
                  </a:rPr>
                  <a:t>Tk In Million</a:t>
                </a:r>
              </a:p>
            </c:rich>
          </c:tx>
          <c:layout>
            <c:manualLayout>
              <c:xMode val="edge"/>
              <c:yMode val="edge"/>
              <c:x val="5.7747188945278354E-2"/>
              <c:y val="0.34443251282979281"/>
            </c:manualLayout>
          </c:layout>
          <c:overlay val="0"/>
        </c:title>
        <c:numFmt formatCode="General" sourceLinked="1"/>
        <c:majorTickMark val="none"/>
        <c:minorTickMark val="none"/>
        <c:tickLblPos val="nextTo"/>
        <c:crossAx val="33679475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overlay val="0"/>
    </c:title>
    <c:autoTitleDeleted val="0"/>
    <c:plotArea>
      <c:layout/>
      <c:lineChart>
        <c:grouping val="standard"/>
        <c:varyColors val="0"/>
        <c:ser>
          <c:idx val="0"/>
          <c:order val="0"/>
          <c:tx>
            <c:strRef>
              <c:f>Sheet1!$B$1</c:f>
              <c:strCache>
                <c:ptCount val="1"/>
                <c:pt idx="0">
                  <c:v>Export Trend</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95359.45</c:v>
                </c:pt>
                <c:pt idx="1">
                  <c:v>122217.34</c:v>
                </c:pt>
                <c:pt idx="2">
                  <c:v>120996.9</c:v>
                </c:pt>
                <c:pt idx="3">
                  <c:v>130353.32</c:v>
                </c:pt>
                <c:pt idx="4">
                  <c:v>134412.44</c:v>
                </c:pt>
              </c:numCache>
            </c:numRef>
          </c:val>
          <c:smooth val="0"/>
        </c:ser>
        <c:dLbls>
          <c:showLegendKey val="0"/>
          <c:showVal val="0"/>
          <c:showCatName val="0"/>
          <c:showSerName val="0"/>
          <c:showPercent val="0"/>
          <c:showBubbleSize val="0"/>
        </c:dLbls>
        <c:marker val="1"/>
        <c:smooth val="0"/>
        <c:axId val="336830848"/>
        <c:axId val="336832384"/>
      </c:lineChart>
      <c:catAx>
        <c:axId val="336830848"/>
        <c:scaling>
          <c:orientation val="minMax"/>
        </c:scaling>
        <c:delete val="0"/>
        <c:axPos val="b"/>
        <c:numFmt formatCode="General" sourceLinked="1"/>
        <c:majorTickMark val="none"/>
        <c:minorTickMark val="none"/>
        <c:tickLblPos val="nextTo"/>
        <c:crossAx val="336832384"/>
        <c:crosses val="autoZero"/>
        <c:auto val="1"/>
        <c:lblAlgn val="ctr"/>
        <c:lblOffset val="100"/>
        <c:noMultiLvlLbl val="0"/>
      </c:catAx>
      <c:valAx>
        <c:axId val="336832384"/>
        <c:scaling>
          <c:orientation val="minMax"/>
        </c:scaling>
        <c:delete val="0"/>
        <c:axPos val="l"/>
        <c:majorGridlines/>
        <c:title>
          <c:tx>
            <c:rich>
              <a:bodyPr/>
              <a:lstStyle/>
              <a:p>
                <a:pPr>
                  <a:defRPr/>
                </a:pPr>
                <a:r>
                  <a:rPr lang="en-US">
                    <a:latin typeface="Times New Roman" pitchFamily="18" charset="0"/>
                    <a:cs typeface="Times New Roman" pitchFamily="18" charset="0"/>
                  </a:rPr>
                  <a:t>Tk In Million</a:t>
                </a:r>
              </a:p>
            </c:rich>
          </c:tx>
          <c:layout>
            <c:manualLayout>
              <c:xMode val="edge"/>
              <c:yMode val="edge"/>
              <c:x val="4.8152160828217182E-2"/>
              <c:y val="0.37260635445744716"/>
            </c:manualLayout>
          </c:layout>
          <c:overlay val="0"/>
        </c:title>
        <c:numFmt formatCode="General" sourceLinked="1"/>
        <c:majorTickMark val="none"/>
        <c:minorTickMark val="none"/>
        <c:tickLblPos val="nextTo"/>
        <c:crossAx val="33683084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barChart>
        <c:barDir val="col"/>
        <c:grouping val="clustered"/>
        <c:varyColors val="0"/>
        <c:ser>
          <c:idx val="0"/>
          <c:order val="0"/>
          <c:tx>
            <c:strRef>
              <c:f>Sheet1!$B$1</c:f>
              <c:strCache>
                <c:ptCount val="1"/>
                <c:pt idx="0">
                  <c:v>Remittance Trend</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3036.42</c:v>
                </c:pt>
                <c:pt idx="1">
                  <c:v>3774.36</c:v>
                </c:pt>
                <c:pt idx="2">
                  <c:v>5770.2</c:v>
                </c:pt>
                <c:pt idx="3">
                  <c:v>2889.48</c:v>
                </c:pt>
                <c:pt idx="4">
                  <c:v>3776.67</c:v>
                </c:pt>
              </c:numCache>
            </c:numRef>
          </c:val>
        </c:ser>
        <c:dLbls>
          <c:showLegendKey val="0"/>
          <c:showVal val="0"/>
          <c:showCatName val="0"/>
          <c:showSerName val="0"/>
          <c:showPercent val="0"/>
          <c:showBubbleSize val="0"/>
        </c:dLbls>
        <c:gapWidth val="150"/>
        <c:axId val="334040064"/>
        <c:axId val="334045952"/>
      </c:barChart>
      <c:catAx>
        <c:axId val="334040064"/>
        <c:scaling>
          <c:orientation val="minMax"/>
        </c:scaling>
        <c:delete val="0"/>
        <c:axPos val="b"/>
        <c:numFmt formatCode="General" sourceLinked="1"/>
        <c:majorTickMark val="none"/>
        <c:minorTickMark val="none"/>
        <c:tickLblPos val="nextTo"/>
        <c:crossAx val="334045952"/>
        <c:crosses val="autoZero"/>
        <c:auto val="1"/>
        <c:lblAlgn val="ctr"/>
        <c:lblOffset val="100"/>
        <c:noMultiLvlLbl val="0"/>
      </c:catAx>
      <c:valAx>
        <c:axId val="334045952"/>
        <c:scaling>
          <c:orientation val="minMax"/>
        </c:scaling>
        <c:delete val="0"/>
        <c:axPos val="l"/>
        <c:majorGridlines/>
        <c:title>
          <c:tx>
            <c:rich>
              <a:bodyPr/>
              <a:lstStyle/>
              <a:p>
                <a:pPr>
                  <a:defRPr/>
                </a:pPr>
                <a:r>
                  <a:rPr lang="en-US"/>
                  <a:t>Tk In Million</a:t>
                </a:r>
              </a:p>
            </c:rich>
          </c:tx>
          <c:overlay val="0"/>
        </c:title>
        <c:numFmt formatCode="General" sourceLinked="1"/>
        <c:majorTickMark val="none"/>
        <c:minorTickMark val="none"/>
        <c:tickLblPos val="nextTo"/>
        <c:crossAx val="3340400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Inward &amp; Outward Remittance</a:t>
            </a:r>
          </a:p>
        </c:rich>
      </c:tx>
      <c:overlay val="0"/>
    </c:title>
    <c:autoTitleDeleted val="0"/>
    <c:plotArea>
      <c:layout/>
      <c:barChart>
        <c:barDir val="col"/>
        <c:grouping val="clustered"/>
        <c:varyColors val="0"/>
        <c:ser>
          <c:idx val="0"/>
          <c:order val="0"/>
          <c:tx>
            <c:strRef>
              <c:f>Sheet1!$B$1</c:f>
              <c:strCache>
                <c:ptCount val="1"/>
                <c:pt idx="0">
                  <c:v>Inward </c:v>
                </c:pt>
              </c:strCache>
            </c:strRef>
          </c:tx>
          <c:invertIfNegative val="0"/>
          <c:cat>
            <c:strRef>
              <c:f>Sheet1!$A$2:$A$13</c:f>
              <c:strCache>
                <c:ptCount val="12"/>
                <c:pt idx="0">
                  <c:v>Jan</c:v>
                </c:pt>
                <c:pt idx="1">
                  <c:v>Feb</c:v>
                </c:pt>
                <c:pt idx="2">
                  <c:v>Mar</c:v>
                </c:pt>
                <c:pt idx="3">
                  <c:v>April</c:v>
                </c:pt>
                <c:pt idx="4">
                  <c:v>May</c:v>
                </c:pt>
                <c:pt idx="5">
                  <c:v>June</c:v>
                </c:pt>
                <c:pt idx="6">
                  <c:v>July</c:v>
                </c:pt>
                <c:pt idx="7">
                  <c:v>Aug</c:v>
                </c:pt>
                <c:pt idx="8">
                  <c:v>Sept</c:v>
                </c:pt>
                <c:pt idx="9">
                  <c:v>Oct</c:v>
                </c:pt>
                <c:pt idx="10">
                  <c:v>Nov</c:v>
                </c:pt>
                <c:pt idx="11">
                  <c:v>Dec</c:v>
                </c:pt>
              </c:strCache>
            </c:strRef>
          </c:cat>
          <c:val>
            <c:numRef>
              <c:f>Sheet1!$B$2:$B$13</c:f>
              <c:numCache>
                <c:formatCode>General</c:formatCode>
                <c:ptCount val="12"/>
                <c:pt idx="0">
                  <c:v>24.650000000000006</c:v>
                </c:pt>
                <c:pt idx="1">
                  <c:v>28.979999999999993</c:v>
                </c:pt>
                <c:pt idx="2">
                  <c:v>31.259999999999994</c:v>
                </c:pt>
                <c:pt idx="3">
                  <c:v>37.620000000000012</c:v>
                </c:pt>
                <c:pt idx="4">
                  <c:v>35.25</c:v>
                </c:pt>
                <c:pt idx="5">
                  <c:v>41.91</c:v>
                </c:pt>
                <c:pt idx="6">
                  <c:v>46.91</c:v>
                </c:pt>
                <c:pt idx="7">
                  <c:v>50.88</c:v>
                </c:pt>
                <c:pt idx="8">
                  <c:v>51.04</c:v>
                </c:pt>
                <c:pt idx="9">
                  <c:v>48.260000000000012</c:v>
                </c:pt>
                <c:pt idx="10">
                  <c:v>49.39</c:v>
                </c:pt>
                <c:pt idx="11">
                  <c:v>45.18</c:v>
                </c:pt>
              </c:numCache>
            </c:numRef>
          </c:val>
        </c:ser>
        <c:ser>
          <c:idx val="1"/>
          <c:order val="1"/>
          <c:tx>
            <c:strRef>
              <c:f>Sheet1!$C$1</c:f>
              <c:strCache>
                <c:ptCount val="1"/>
                <c:pt idx="0">
                  <c:v>Outward </c:v>
                </c:pt>
              </c:strCache>
            </c:strRef>
          </c:tx>
          <c:invertIfNegative val="0"/>
          <c:cat>
            <c:strRef>
              <c:f>Sheet1!$A$2:$A$13</c:f>
              <c:strCache>
                <c:ptCount val="12"/>
                <c:pt idx="0">
                  <c:v>Jan</c:v>
                </c:pt>
                <c:pt idx="1">
                  <c:v>Feb</c:v>
                </c:pt>
                <c:pt idx="2">
                  <c:v>Mar</c:v>
                </c:pt>
                <c:pt idx="3">
                  <c:v>April</c:v>
                </c:pt>
                <c:pt idx="4">
                  <c:v>May</c:v>
                </c:pt>
                <c:pt idx="5">
                  <c:v>June</c:v>
                </c:pt>
                <c:pt idx="6">
                  <c:v>July</c:v>
                </c:pt>
                <c:pt idx="7">
                  <c:v>Aug</c:v>
                </c:pt>
                <c:pt idx="8">
                  <c:v>Sept</c:v>
                </c:pt>
                <c:pt idx="9">
                  <c:v>Oct</c:v>
                </c:pt>
                <c:pt idx="10">
                  <c:v>Nov</c:v>
                </c:pt>
                <c:pt idx="11">
                  <c:v>Dec</c:v>
                </c:pt>
              </c:strCache>
            </c:strRef>
          </c:cat>
          <c:val>
            <c:numRef>
              <c:f>Sheet1!$C$2:$C$13</c:f>
              <c:numCache>
                <c:formatCode>General</c:formatCode>
                <c:ptCount val="12"/>
                <c:pt idx="0">
                  <c:v>14.54</c:v>
                </c:pt>
                <c:pt idx="1">
                  <c:v>17.23</c:v>
                </c:pt>
                <c:pt idx="2">
                  <c:v>20.57</c:v>
                </c:pt>
                <c:pt idx="3">
                  <c:v>23.79</c:v>
                </c:pt>
                <c:pt idx="4">
                  <c:v>21.47</c:v>
                </c:pt>
                <c:pt idx="5">
                  <c:v>28.87</c:v>
                </c:pt>
                <c:pt idx="6">
                  <c:v>30.54</c:v>
                </c:pt>
                <c:pt idx="7">
                  <c:v>32.050000000000004</c:v>
                </c:pt>
                <c:pt idx="8">
                  <c:v>31.85</c:v>
                </c:pt>
                <c:pt idx="9">
                  <c:v>25.34</c:v>
                </c:pt>
                <c:pt idx="10">
                  <c:v>23.06</c:v>
                </c:pt>
                <c:pt idx="11">
                  <c:v>19.87</c:v>
                </c:pt>
              </c:numCache>
            </c:numRef>
          </c:val>
        </c:ser>
        <c:dLbls>
          <c:showLegendKey val="0"/>
          <c:showVal val="0"/>
          <c:showCatName val="0"/>
          <c:showSerName val="0"/>
          <c:showPercent val="0"/>
          <c:showBubbleSize val="0"/>
        </c:dLbls>
        <c:gapWidth val="150"/>
        <c:axId val="334101504"/>
        <c:axId val="334365440"/>
      </c:barChart>
      <c:catAx>
        <c:axId val="334101504"/>
        <c:scaling>
          <c:orientation val="minMax"/>
        </c:scaling>
        <c:delete val="0"/>
        <c:axPos val="b"/>
        <c:majorTickMark val="none"/>
        <c:minorTickMark val="none"/>
        <c:tickLblPos val="nextTo"/>
        <c:crossAx val="334365440"/>
        <c:crosses val="autoZero"/>
        <c:auto val="1"/>
        <c:lblAlgn val="ctr"/>
        <c:lblOffset val="100"/>
        <c:noMultiLvlLbl val="0"/>
      </c:catAx>
      <c:valAx>
        <c:axId val="334365440"/>
        <c:scaling>
          <c:orientation val="minMax"/>
        </c:scaling>
        <c:delete val="0"/>
        <c:axPos val="l"/>
        <c:majorGridlines/>
        <c:title>
          <c:tx>
            <c:rich>
              <a:bodyPr/>
              <a:lstStyle/>
              <a:p>
                <a:pPr>
                  <a:defRPr/>
                </a:pPr>
                <a:r>
                  <a:rPr lang="en-US">
                    <a:latin typeface="Times New Roman" pitchFamily="18" charset="0"/>
                    <a:cs typeface="Times New Roman" pitchFamily="18" charset="0"/>
                  </a:rPr>
                  <a:t>Tk In Million</a:t>
                </a:r>
              </a:p>
            </c:rich>
          </c:tx>
          <c:layout>
            <c:manualLayout>
              <c:xMode val="edge"/>
              <c:yMode val="edge"/>
              <c:x val="5.7142857142857141E-2"/>
              <c:y val="0.31406161922067455"/>
            </c:manualLayout>
          </c:layout>
          <c:overlay val="0"/>
        </c:title>
        <c:numFmt formatCode="General" sourceLinked="1"/>
        <c:majorTickMark val="none"/>
        <c:minorTickMark val="none"/>
        <c:tickLblPos val="nextTo"/>
        <c:crossAx val="33410150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Change of Export and Import</a:t>
            </a:r>
          </a:p>
        </c:rich>
      </c:tx>
      <c:overlay val="0"/>
    </c:title>
    <c:autoTitleDeleted val="0"/>
    <c:plotArea>
      <c:layout/>
      <c:barChart>
        <c:barDir val="col"/>
        <c:grouping val="clustered"/>
        <c:varyColors val="0"/>
        <c:ser>
          <c:idx val="0"/>
          <c:order val="0"/>
          <c:tx>
            <c:strRef>
              <c:f>Sheet1!$B$1</c:f>
              <c:strCache>
                <c:ptCount val="1"/>
                <c:pt idx="0">
                  <c:v>Import</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129570.73</c:v>
                </c:pt>
                <c:pt idx="1">
                  <c:v>128445.77</c:v>
                </c:pt>
                <c:pt idx="2">
                  <c:v>143314.4</c:v>
                </c:pt>
                <c:pt idx="3">
                  <c:v>135409.87999999998</c:v>
                </c:pt>
                <c:pt idx="4">
                  <c:v>146795.57</c:v>
                </c:pt>
              </c:numCache>
            </c:numRef>
          </c:val>
        </c:ser>
        <c:ser>
          <c:idx val="1"/>
          <c:order val="1"/>
          <c:tx>
            <c:strRef>
              <c:f>Sheet1!$C$1</c:f>
              <c:strCache>
                <c:ptCount val="1"/>
                <c:pt idx="0">
                  <c:v>Export</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95359.45</c:v>
                </c:pt>
                <c:pt idx="1">
                  <c:v>122217.34</c:v>
                </c:pt>
                <c:pt idx="2">
                  <c:v>120996.9</c:v>
                </c:pt>
                <c:pt idx="3">
                  <c:v>130353.32</c:v>
                </c:pt>
                <c:pt idx="4">
                  <c:v>134412.44</c:v>
                </c:pt>
              </c:numCache>
            </c:numRef>
          </c:val>
        </c:ser>
        <c:ser>
          <c:idx val="2"/>
          <c:order val="2"/>
          <c:tx>
            <c:strRef>
              <c:f>Sheet1!$D$1</c:f>
              <c:strCache>
                <c:ptCount val="1"/>
                <c:pt idx="0">
                  <c:v>Change</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34211.279999999999</c:v>
                </c:pt>
                <c:pt idx="1">
                  <c:v>6228.4300000000076</c:v>
                </c:pt>
                <c:pt idx="2">
                  <c:v>22317.5</c:v>
                </c:pt>
                <c:pt idx="3">
                  <c:v>5056.5600000000004</c:v>
                </c:pt>
                <c:pt idx="4">
                  <c:v>12383.130000000006</c:v>
                </c:pt>
              </c:numCache>
            </c:numRef>
          </c:val>
        </c:ser>
        <c:dLbls>
          <c:showLegendKey val="0"/>
          <c:showVal val="0"/>
          <c:showCatName val="0"/>
          <c:showSerName val="0"/>
          <c:showPercent val="0"/>
          <c:showBubbleSize val="0"/>
        </c:dLbls>
        <c:gapWidth val="150"/>
        <c:axId val="334393344"/>
        <c:axId val="334394880"/>
      </c:barChart>
      <c:catAx>
        <c:axId val="334393344"/>
        <c:scaling>
          <c:orientation val="minMax"/>
        </c:scaling>
        <c:delete val="0"/>
        <c:axPos val="b"/>
        <c:numFmt formatCode="General" sourceLinked="1"/>
        <c:majorTickMark val="none"/>
        <c:minorTickMark val="none"/>
        <c:tickLblPos val="nextTo"/>
        <c:crossAx val="334394880"/>
        <c:crosses val="autoZero"/>
        <c:auto val="1"/>
        <c:lblAlgn val="ctr"/>
        <c:lblOffset val="100"/>
        <c:noMultiLvlLbl val="0"/>
      </c:catAx>
      <c:valAx>
        <c:axId val="334394880"/>
        <c:scaling>
          <c:orientation val="minMax"/>
        </c:scaling>
        <c:delete val="0"/>
        <c:axPos val="l"/>
        <c:majorGridlines/>
        <c:title>
          <c:tx>
            <c:rich>
              <a:bodyPr/>
              <a:lstStyle/>
              <a:p>
                <a:pPr>
                  <a:defRPr/>
                </a:pPr>
                <a:r>
                  <a:rPr lang="en-US" sz="1000" b="1" i="0" baseline="0">
                    <a:latin typeface="Times New Roman" pitchFamily="18" charset="0"/>
                    <a:cs typeface="Times New Roman" pitchFamily="18" charset="0"/>
                  </a:rPr>
                  <a:t>Tk In Million</a:t>
                </a:r>
              </a:p>
            </c:rich>
          </c:tx>
          <c:overlay val="0"/>
        </c:title>
        <c:numFmt formatCode="General" sourceLinked="1"/>
        <c:majorTickMark val="none"/>
        <c:minorTickMark val="none"/>
        <c:tickLblPos val="nextTo"/>
        <c:crossAx val="3343933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Comperative Analysis</a:t>
            </a:r>
          </a:p>
        </c:rich>
      </c:tx>
      <c:overlay val="0"/>
    </c:title>
    <c:autoTitleDeleted val="0"/>
    <c:plotArea>
      <c:layout/>
      <c:barChart>
        <c:barDir val="col"/>
        <c:grouping val="clustered"/>
        <c:varyColors val="0"/>
        <c:ser>
          <c:idx val="0"/>
          <c:order val="0"/>
          <c:tx>
            <c:strRef>
              <c:f>Sheet1!$B$1</c:f>
              <c:strCache>
                <c:ptCount val="1"/>
                <c:pt idx="0">
                  <c:v>Import</c:v>
                </c:pt>
              </c:strCache>
            </c:strRef>
          </c:tx>
          <c:invertIfNegative val="0"/>
          <c:cat>
            <c:strRef>
              <c:f>Sheet1!$A$2:$A$4</c:f>
              <c:strCache>
                <c:ptCount val="3"/>
                <c:pt idx="0">
                  <c:v>EXIM Bank</c:v>
                </c:pt>
                <c:pt idx="1">
                  <c:v>IBBL</c:v>
                </c:pt>
                <c:pt idx="2">
                  <c:v>SJIBL</c:v>
                </c:pt>
              </c:strCache>
            </c:strRef>
          </c:cat>
          <c:val>
            <c:numRef>
              <c:f>Sheet1!$B$2:$B$4</c:f>
              <c:numCache>
                <c:formatCode>General</c:formatCode>
                <c:ptCount val="3"/>
                <c:pt idx="0">
                  <c:v>146795</c:v>
                </c:pt>
                <c:pt idx="1">
                  <c:v>316971</c:v>
                </c:pt>
                <c:pt idx="2">
                  <c:v>83731</c:v>
                </c:pt>
              </c:numCache>
            </c:numRef>
          </c:val>
        </c:ser>
        <c:ser>
          <c:idx val="1"/>
          <c:order val="1"/>
          <c:tx>
            <c:strRef>
              <c:f>Sheet1!$C$1</c:f>
              <c:strCache>
                <c:ptCount val="1"/>
                <c:pt idx="0">
                  <c:v>Export</c:v>
                </c:pt>
              </c:strCache>
            </c:strRef>
          </c:tx>
          <c:invertIfNegative val="0"/>
          <c:cat>
            <c:strRef>
              <c:f>Sheet1!$A$2:$A$4</c:f>
              <c:strCache>
                <c:ptCount val="3"/>
                <c:pt idx="0">
                  <c:v>EXIM Bank</c:v>
                </c:pt>
                <c:pt idx="1">
                  <c:v>IBBL</c:v>
                </c:pt>
                <c:pt idx="2">
                  <c:v>SJIBL</c:v>
                </c:pt>
              </c:strCache>
            </c:strRef>
          </c:cat>
          <c:val>
            <c:numRef>
              <c:f>Sheet1!$C$2:$C$4</c:f>
              <c:numCache>
                <c:formatCode>General</c:formatCode>
                <c:ptCount val="3"/>
                <c:pt idx="0">
                  <c:v>134412</c:v>
                </c:pt>
                <c:pt idx="1">
                  <c:v>222753</c:v>
                </c:pt>
                <c:pt idx="2">
                  <c:v>76734</c:v>
                </c:pt>
              </c:numCache>
            </c:numRef>
          </c:val>
        </c:ser>
        <c:ser>
          <c:idx val="2"/>
          <c:order val="2"/>
          <c:tx>
            <c:strRef>
              <c:f>Sheet1!$D$1</c:f>
              <c:strCache>
                <c:ptCount val="1"/>
                <c:pt idx="0">
                  <c:v>Remittance</c:v>
                </c:pt>
              </c:strCache>
            </c:strRef>
          </c:tx>
          <c:invertIfNegative val="0"/>
          <c:cat>
            <c:strRef>
              <c:f>Sheet1!$A$2:$A$4</c:f>
              <c:strCache>
                <c:ptCount val="3"/>
                <c:pt idx="0">
                  <c:v>EXIM Bank</c:v>
                </c:pt>
                <c:pt idx="1">
                  <c:v>IBBL</c:v>
                </c:pt>
                <c:pt idx="2">
                  <c:v>SJIBL</c:v>
                </c:pt>
              </c:strCache>
            </c:strRef>
          </c:cat>
          <c:val>
            <c:numRef>
              <c:f>Sheet1!$D$2:$D$4</c:f>
              <c:numCache>
                <c:formatCode>General</c:formatCode>
                <c:ptCount val="3"/>
                <c:pt idx="0">
                  <c:v>3776</c:v>
                </c:pt>
                <c:pt idx="1">
                  <c:v>308722</c:v>
                </c:pt>
                <c:pt idx="2">
                  <c:v>3209</c:v>
                </c:pt>
              </c:numCache>
            </c:numRef>
          </c:val>
        </c:ser>
        <c:dLbls>
          <c:showLegendKey val="0"/>
          <c:showVal val="0"/>
          <c:showCatName val="0"/>
          <c:showSerName val="0"/>
          <c:showPercent val="0"/>
          <c:showBubbleSize val="0"/>
        </c:dLbls>
        <c:gapWidth val="150"/>
        <c:axId val="333882112"/>
        <c:axId val="333883648"/>
      </c:barChart>
      <c:catAx>
        <c:axId val="333882112"/>
        <c:scaling>
          <c:orientation val="minMax"/>
        </c:scaling>
        <c:delete val="0"/>
        <c:axPos val="b"/>
        <c:majorTickMark val="none"/>
        <c:minorTickMark val="none"/>
        <c:tickLblPos val="nextTo"/>
        <c:crossAx val="333883648"/>
        <c:crosses val="autoZero"/>
        <c:auto val="1"/>
        <c:lblAlgn val="ctr"/>
        <c:lblOffset val="100"/>
        <c:noMultiLvlLbl val="0"/>
      </c:catAx>
      <c:valAx>
        <c:axId val="333883648"/>
        <c:scaling>
          <c:orientation val="minMax"/>
        </c:scaling>
        <c:delete val="0"/>
        <c:axPos val="l"/>
        <c:majorGridlines/>
        <c:title>
          <c:tx>
            <c:rich>
              <a:bodyPr/>
              <a:lstStyle/>
              <a:p>
                <a:pPr>
                  <a:defRPr/>
                </a:pPr>
                <a:r>
                  <a:rPr lang="en-US"/>
                  <a:t>Tk In Million</a:t>
                </a:r>
              </a:p>
            </c:rich>
          </c:tx>
          <c:layout>
            <c:manualLayout>
              <c:xMode val="edge"/>
              <c:yMode val="edge"/>
              <c:x val="2.6483688455519457E-2"/>
              <c:y val="0.31233000022747892"/>
            </c:manualLayout>
          </c:layout>
          <c:overlay val="0"/>
        </c:title>
        <c:numFmt formatCode="General" sourceLinked="1"/>
        <c:majorTickMark val="none"/>
        <c:minorTickMark val="none"/>
        <c:tickLblPos val="nextTo"/>
        <c:crossAx val="33388211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ED2A67-273A-48F2-911F-4262E66347E7}" type="doc">
      <dgm:prSet loTypeId="urn:microsoft.com/office/officeart/2005/8/layout/process4" loCatId="list" qsTypeId="urn:microsoft.com/office/officeart/2005/8/quickstyle/simple3" qsCatId="simple" csTypeId="urn:microsoft.com/office/officeart/2005/8/colors/accent1_2" csCatId="accent1" phldr="1"/>
      <dgm:spPr/>
      <dgm:t>
        <a:bodyPr/>
        <a:lstStyle/>
        <a:p>
          <a:endParaRPr lang="en-US"/>
        </a:p>
      </dgm:t>
    </dgm:pt>
    <dgm:pt modelId="{D6205837-5B36-4C0A-BB38-3AEB69260BE3}">
      <dgm:prSet phldrT="[Text]" custT="1"/>
      <dgm:spPr/>
      <dgm:t>
        <a:bodyPr/>
        <a:lstStyle/>
        <a:p>
          <a:r>
            <a:rPr lang="en-US" sz="1200" b="1" i="1">
              <a:latin typeface="Times New Roman" pitchFamily="18" charset="0"/>
              <a:cs typeface="Times New Roman" pitchFamily="18" charset="0"/>
            </a:rPr>
            <a:t>EXIM  Bank Of Bangladesh Ltd</a:t>
          </a:r>
        </a:p>
      </dgm:t>
    </dgm:pt>
    <dgm:pt modelId="{C0FEC820-EA65-4A64-8B18-ABDC5DB6DED0}" type="parTrans" cxnId="{00EBF19B-BE53-4C3A-9781-21244BBA0696}">
      <dgm:prSet/>
      <dgm:spPr/>
      <dgm:t>
        <a:bodyPr/>
        <a:lstStyle/>
        <a:p>
          <a:endParaRPr lang="en-US"/>
        </a:p>
      </dgm:t>
    </dgm:pt>
    <dgm:pt modelId="{E6DEBEA8-DEF3-4CE1-84E1-6CF63767B5D3}" type="sibTrans" cxnId="{00EBF19B-BE53-4C3A-9781-21244BBA0696}">
      <dgm:prSet/>
      <dgm:spPr/>
      <dgm:t>
        <a:bodyPr/>
        <a:lstStyle/>
        <a:p>
          <a:endParaRPr lang="en-US"/>
        </a:p>
      </dgm:t>
    </dgm:pt>
    <dgm:pt modelId="{99AF9353-81FD-4636-8C42-43AD44604371}">
      <dgm:prSet phldrT="[Text]" custT="1"/>
      <dgm:spPr/>
      <dgm:t>
        <a:bodyPr/>
        <a:lstStyle/>
        <a:p>
          <a:r>
            <a:rPr lang="en-US" sz="1100" b="1">
              <a:latin typeface="Times New Roman" pitchFamily="18" charset="0"/>
              <a:cs typeface="Times New Roman" pitchFamily="18" charset="0"/>
            </a:rPr>
            <a:t>Advisor</a:t>
          </a:r>
        </a:p>
      </dgm:t>
    </dgm:pt>
    <dgm:pt modelId="{530435FB-691B-4E1E-B025-815F116A36A0}" type="parTrans" cxnId="{FC2753FA-72FC-4D8F-880C-7C242E1A2B67}">
      <dgm:prSet/>
      <dgm:spPr/>
      <dgm:t>
        <a:bodyPr/>
        <a:lstStyle/>
        <a:p>
          <a:endParaRPr lang="en-US"/>
        </a:p>
      </dgm:t>
    </dgm:pt>
    <dgm:pt modelId="{0940AA2E-B457-4542-869B-61955A261889}" type="sibTrans" cxnId="{FC2753FA-72FC-4D8F-880C-7C242E1A2B67}">
      <dgm:prSet/>
      <dgm:spPr/>
      <dgm:t>
        <a:bodyPr/>
        <a:lstStyle/>
        <a:p>
          <a:endParaRPr lang="en-US"/>
        </a:p>
      </dgm:t>
    </dgm:pt>
    <dgm:pt modelId="{C89849E4-2B29-4203-85D2-AC3D1DF115F1}">
      <dgm:prSet phldrT="[Text]" custT="1"/>
      <dgm:spPr/>
      <dgm:t>
        <a:bodyPr/>
        <a:lstStyle/>
        <a:p>
          <a:r>
            <a:rPr lang="en-US" sz="1200" b="1">
              <a:latin typeface="Times New Roman" pitchFamily="18" charset="0"/>
              <a:cs typeface="Times New Roman" pitchFamily="18" charset="0"/>
            </a:rPr>
            <a:t>Chairman</a:t>
          </a:r>
        </a:p>
      </dgm:t>
    </dgm:pt>
    <dgm:pt modelId="{D076C541-C934-4ECA-9356-2AC8713E8088}" type="parTrans" cxnId="{9ED8F247-D878-4410-B77A-73F5110E9C65}">
      <dgm:prSet/>
      <dgm:spPr/>
      <dgm:t>
        <a:bodyPr/>
        <a:lstStyle/>
        <a:p>
          <a:endParaRPr lang="en-US"/>
        </a:p>
      </dgm:t>
    </dgm:pt>
    <dgm:pt modelId="{E0C0B217-9435-45B6-ABFB-69BBE10CA82B}" type="sibTrans" cxnId="{9ED8F247-D878-4410-B77A-73F5110E9C65}">
      <dgm:prSet/>
      <dgm:spPr/>
      <dgm:t>
        <a:bodyPr/>
        <a:lstStyle/>
        <a:p>
          <a:endParaRPr lang="en-US"/>
        </a:p>
      </dgm:t>
    </dgm:pt>
    <dgm:pt modelId="{56A8AAAC-BF6A-4B6C-81F8-7756AD3C3FA7}">
      <dgm:prSet phldrT="[Text]" custT="1"/>
      <dgm:spPr/>
      <dgm:t>
        <a:bodyPr/>
        <a:lstStyle/>
        <a:p>
          <a:r>
            <a:rPr lang="en-US" sz="1100" b="1">
              <a:latin typeface="Times New Roman" pitchFamily="18" charset="0"/>
              <a:cs typeface="Times New Roman" pitchFamily="18" charset="0"/>
            </a:rPr>
            <a:t>Board of Director</a:t>
          </a:r>
        </a:p>
      </dgm:t>
    </dgm:pt>
    <dgm:pt modelId="{755223BF-2495-438F-9801-C8159FD670E7}" type="parTrans" cxnId="{7B0CB9A4-7364-4A6B-B796-BF3235310F97}">
      <dgm:prSet/>
      <dgm:spPr/>
      <dgm:t>
        <a:bodyPr/>
        <a:lstStyle/>
        <a:p>
          <a:endParaRPr lang="en-US"/>
        </a:p>
      </dgm:t>
    </dgm:pt>
    <dgm:pt modelId="{EE6019DA-92D5-41F9-830B-0C4D160D0712}" type="sibTrans" cxnId="{7B0CB9A4-7364-4A6B-B796-BF3235310F97}">
      <dgm:prSet/>
      <dgm:spPr/>
      <dgm:t>
        <a:bodyPr/>
        <a:lstStyle/>
        <a:p>
          <a:endParaRPr lang="en-US"/>
        </a:p>
      </dgm:t>
    </dgm:pt>
    <dgm:pt modelId="{244DFB1C-C324-450A-81CF-88DA1355C359}">
      <dgm:prSet phldrT="[Text]" custT="1"/>
      <dgm:spPr/>
      <dgm:t>
        <a:bodyPr/>
        <a:lstStyle/>
        <a:p>
          <a:r>
            <a:rPr lang="en-US" sz="1100" b="1">
              <a:latin typeface="Times New Roman" pitchFamily="18" charset="0"/>
              <a:cs typeface="Times New Roman" pitchFamily="18" charset="0"/>
            </a:rPr>
            <a:t>Managing Director</a:t>
          </a:r>
        </a:p>
      </dgm:t>
    </dgm:pt>
    <dgm:pt modelId="{A153B98E-DCD8-4C73-9C97-75B0FF48C2B5}" type="parTrans" cxnId="{E9775D6D-00EB-4028-8251-AEDA42263D7B}">
      <dgm:prSet/>
      <dgm:spPr/>
      <dgm:t>
        <a:bodyPr/>
        <a:lstStyle/>
        <a:p>
          <a:endParaRPr lang="en-US"/>
        </a:p>
      </dgm:t>
    </dgm:pt>
    <dgm:pt modelId="{53BA153F-95F6-49EA-8ABC-B2F9A347C95D}" type="sibTrans" cxnId="{E9775D6D-00EB-4028-8251-AEDA42263D7B}">
      <dgm:prSet/>
      <dgm:spPr/>
      <dgm:t>
        <a:bodyPr/>
        <a:lstStyle/>
        <a:p>
          <a:endParaRPr lang="en-US"/>
        </a:p>
      </dgm:t>
    </dgm:pt>
    <dgm:pt modelId="{11C5A17D-6CA0-4858-9764-35F0C8B13A60}">
      <dgm:prSet phldrT="[Text]" custT="1"/>
      <dgm:spPr/>
      <dgm:t>
        <a:bodyPr/>
        <a:lstStyle/>
        <a:p>
          <a:r>
            <a:rPr lang="en-US" sz="1100" b="1">
              <a:latin typeface="Times New Roman" pitchFamily="18" charset="0"/>
              <a:cs typeface="Times New Roman" pitchFamily="18" charset="0"/>
            </a:rPr>
            <a:t>Deputy Managing Director</a:t>
          </a:r>
        </a:p>
      </dgm:t>
    </dgm:pt>
    <dgm:pt modelId="{5C172DE9-5FC2-48C3-8CAD-E08A070CA5D4}" type="parTrans" cxnId="{ABF02624-0C8C-4128-806F-792A04266606}">
      <dgm:prSet/>
      <dgm:spPr/>
      <dgm:t>
        <a:bodyPr/>
        <a:lstStyle/>
        <a:p>
          <a:endParaRPr lang="en-US"/>
        </a:p>
      </dgm:t>
    </dgm:pt>
    <dgm:pt modelId="{1765C2C3-FDA9-4F8D-8DB6-AECC19D52873}" type="sibTrans" cxnId="{ABF02624-0C8C-4128-806F-792A04266606}">
      <dgm:prSet/>
      <dgm:spPr/>
      <dgm:t>
        <a:bodyPr/>
        <a:lstStyle/>
        <a:p>
          <a:endParaRPr lang="en-US"/>
        </a:p>
      </dgm:t>
    </dgm:pt>
    <dgm:pt modelId="{00368993-16C8-4A3A-A37E-D3A58B2E7F8F}">
      <dgm:prSet phldrT="[Text]" custT="1"/>
      <dgm:spPr/>
      <dgm:t>
        <a:bodyPr/>
        <a:lstStyle/>
        <a:p>
          <a:r>
            <a:rPr lang="en-US" sz="1100" b="1">
              <a:latin typeface="Times New Roman" pitchFamily="18" charset="0"/>
              <a:cs typeface="Times New Roman" pitchFamily="18" charset="0"/>
            </a:rPr>
            <a:t>Senior Executive Vice President</a:t>
          </a:r>
        </a:p>
      </dgm:t>
    </dgm:pt>
    <dgm:pt modelId="{17A588BA-966F-46CC-93B5-8CE16D3936A6}" type="parTrans" cxnId="{402888D7-5CF6-4C8A-80EC-03A657B9985D}">
      <dgm:prSet/>
      <dgm:spPr/>
      <dgm:t>
        <a:bodyPr/>
        <a:lstStyle/>
        <a:p>
          <a:endParaRPr lang="en-US"/>
        </a:p>
      </dgm:t>
    </dgm:pt>
    <dgm:pt modelId="{6790BD28-4889-4DCE-8C31-FA755DF0296B}" type="sibTrans" cxnId="{402888D7-5CF6-4C8A-80EC-03A657B9985D}">
      <dgm:prSet/>
      <dgm:spPr/>
      <dgm:t>
        <a:bodyPr/>
        <a:lstStyle/>
        <a:p>
          <a:endParaRPr lang="en-US"/>
        </a:p>
      </dgm:t>
    </dgm:pt>
    <dgm:pt modelId="{C16797C0-0074-4A55-A8C9-DD08D2A1C6B2}">
      <dgm:prSet phldrT="[Text]" custT="1"/>
      <dgm:spPr/>
      <dgm:t>
        <a:bodyPr/>
        <a:lstStyle/>
        <a:p>
          <a:r>
            <a:rPr lang="en-US" sz="1100" b="1">
              <a:latin typeface="Times New Roman" pitchFamily="18" charset="0"/>
              <a:cs typeface="Times New Roman" pitchFamily="18" charset="0"/>
            </a:rPr>
            <a:t>Executive Vice President</a:t>
          </a:r>
        </a:p>
      </dgm:t>
    </dgm:pt>
    <dgm:pt modelId="{BCA1830A-6782-410C-A89E-E66A643D6C1D}" type="parTrans" cxnId="{C66C1730-5DCC-4338-8B97-4790194EC01B}">
      <dgm:prSet/>
      <dgm:spPr/>
      <dgm:t>
        <a:bodyPr/>
        <a:lstStyle/>
        <a:p>
          <a:endParaRPr lang="en-US"/>
        </a:p>
      </dgm:t>
    </dgm:pt>
    <dgm:pt modelId="{756BE76C-B8A1-49AF-A0DF-423830B0A18A}" type="sibTrans" cxnId="{C66C1730-5DCC-4338-8B97-4790194EC01B}">
      <dgm:prSet/>
      <dgm:spPr/>
      <dgm:t>
        <a:bodyPr/>
        <a:lstStyle/>
        <a:p>
          <a:endParaRPr lang="en-US"/>
        </a:p>
      </dgm:t>
    </dgm:pt>
    <dgm:pt modelId="{6A1D2E18-7564-431E-80FC-432381383275}">
      <dgm:prSet phldrT="[Text]" custT="1"/>
      <dgm:spPr/>
      <dgm:t>
        <a:bodyPr/>
        <a:lstStyle/>
        <a:p>
          <a:r>
            <a:rPr lang="en-US" sz="1100" b="1">
              <a:latin typeface="Times New Roman" pitchFamily="18" charset="0"/>
              <a:cs typeface="Times New Roman" pitchFamily="18" charset="0"/>
            </a:rPr>
            <a:t>Senior</a:t>
          </a:r>
          <a:br>
            <a:rPr lang="en-US" sz="1100" b="1">
              <a:latin typeface="Times New Roman" pitchFamily="18" charset="0"/>
              <a:cs typeface="Times New Roman" pitchFamily="18" charset="0"/>
            </a:rPr>
          </a:br>
          <a:r>
            <a:rPr lang="en-US" sz="1100" b="1">
              <a:latin typeface="Times New Roman" pitchFamily="18" charset="0"/>
              <a:cs typeface="Times New Roman" pitchFamily="18" charset="0"/>
            </a:rPr>
            <a:t>Vice President</a:t>
          </a:r>
        </a:p>
      </dgm:t>
    </dgm:pt>
    <dgm:pt modelId="{A0B118EA-3CCE-440B-904D-FB4C2D778C7E}" type="parTrans" cxnId="{8F762A9D-A65D-4F19-95ED-BDEAC546B07B}">
      <dgm:prSet/>
      <dgm:spPr/>
      <dgm:t>
        <a:bodyPr/>
        <a:lstStyle/>
        <a:p>
          <a:endParaRPr lang="en-US"/>
        </a:p>
      </dgm:t>
    </dgm:pt>
    <dgm:pt modelId="{BA17B220-FD26-44E8-B030-F51AC58F1369}" type="sibTrans" cxnId="{8F762A9D-A65D-4F19-95ED-BDEAC546B07B}">
      <dgm:prSet/>
      <dgm:spPr/>
      <dgm:t>
        <a:bodyPr/>
        <a:lstStyle/>
        <a:p>
          <a:endParaRPr lang="en-US"/>
        </a:p>
      </dgm:t>
    </dgm:pt>
    <dgm:pt modelId="{ADD4406C-7651-4F77-937B-D5B6B55E1A65}">
      <dgm:prSet phldrT="[Text]" custT="1"/>
      <dgm:spPr/>
      <dgm:t>
        <a:bodyPr/>
        <a:lstStyle/>
        <a:p>
          <a:r>
            <a:rPr lang="en-US" sz="1100" b="1">
              <a:latin typeface="Times New Roman" pitchFamily="18" charset="0"/>
              <a:cs typeface="Times New Roman" pitchFamily="18" charset="0"/>
            </a:rPr>
            <a:t>Vice President</a:t>
          </a:r>
        </a:p>
      </dgm:t>
    </dgm:pt>
    <dgm:pt modelId="{FE050C9C-120B-425A-B04F-9CBF7FD38F92}" type="parTrans" cxnId="{E03C103E-8C88-47FC-ACAD-C263404B64ED}">
      <dgm:prSet/>
      <dgm:spPr/>
      <dgm:t>
        <a:bodyPr/>
        <a:lstStyle/>
        <a:p>
          <a:endParaRPr lang="en-US"/>
        </a:p>
      </dgm:t>
    </dgm:pt>
    <dgm:pt modelId="{9E198D2F-CC21-4BD6-A429-0FF3E5D7F953}" type="sibTrans" cxnId="{E03C103E-8C88-47FC-ACAD-C263404B64ED}">
      <dgm:prSet/>
      <dgm:spPr/>
      <dgm:t>
        <a:bodyPr/>
        <a:lstStyle/>
        <a:p>
          <a:endParaRPr lang="en-US"/>
        </a:p>
      </dgm:t>
    </dgm:pt>
    <dgm:pt modelId="{5C5B9128-7A9B-49AD-BF1E-1F6FF50618B9}">
      <dgm:prSet phldrT="[Text]" custT="1"/>
      <dgm:spPr/>
      <dgm:t>
        <a:bodyPr/>
        <a:lstStyle/>
        <a:p>
          <a:r>
            <a:rPr lang="en-US" sz="1100" b="1">
              <a:latin typeface="Times New Roman" pitchFamily="18" charset="0"/>
              <a:cs typeface="Times New Roman" pitchFamily="18" charset="0"/>
            </a:rPr>
            <a:t>Senior Assistant Vice President</a:t>
          </a:r>
        </a:p>
      </dgm:t>
    </dgm:pt>
    <dgm:pt modelId="{95F6E85D-2ADE-4CF2-9D53-9CA8DA7869A4}" type="parTrans" cxnId="{93CCE31E-E059-408F-B9D8-44072E069137}">
      <dgm:prSet/>
      <dgm:spPr/>
      <dgm:t>
        <a:bodyPr/>
        <a:lstStyle/>
        <a:p>
          <a:endParaRPr lang="en-US"/>
        </a:p>
      </dgm:t>
    </dgm:pt>
    <dgm:pt modelId="{0BCC661F-2C92-4CB3-8972-8F854271E985}" type="sibTrans" cxnId="{93CCE31E-E059-408F-B9D8-44072E069137}">
      <dgm:prSet/>
      <dgm:spPr/>
      <dgm:t>
        <a:bodyPr/>
        <a:lstStyle/>
        <a:p>
          <a:endParaRPr lang="en-US"/>
        </a:p>
      </dgm:t>
    </dgm:pt>
    <dgm:pt modelId="{8A40DD3A-894D-4C3C-80DA-F2FCB33045B7}">
      <dgm:prSet phldrT="[Text]" custT="1"/>
      <dgm:spPr/>
      <dgm:t>
        <a:bodyPr/>
        <a:lstStyle/>
        <a:p>
          <a:r>
            <a:rPr lang="en-US" sz="1100" b="1">
              <a:latin typeface="Times New Roman" pitchFamily="18" charset="0"/>
              <a:cs typeface="Times New Roman" pitchFamily="18" charset="0"/>
            </a:rPr>
            <a:t>Assistant Vice President</a:t>
          </a:r>
        </a:p>
      </dgm:t>
    </dgm:pt>
    <dgm:pt modelId="{8ACBD2D2-1755-4158-A2B5-155EAE4C8133}" type="parTrans" cxnId="{D89CCF16-44AD-4665-AC30-3A07F7F46F14}">
      <dgm:prSet/>
      <dgm:spPr/>
      <dgm:t>
        <a:bodyPr/>
        <a:lstStyle/>
        <a:p>
          <a:endParaRPr lang="en-US"/>
        </a:p>
      </dgm:t>
    </dgm:pt>
    <dgm:pt modelId="{3E7357C8-AE5F-4B7A-9DB3-8F5ABD0EEBE3}" type="sibTrans" cxnId="{D89CCF16-44AD-4665-AC30-3A07F7F46F14}">
      <dgm:prSet/>
      <dgm:spPr/>
      <dgm:t>
        <a:bodyPr/>
        <a:lstStyle/>
        <a:p>
          <a:endParaRPr lang="en-US"/>
        </a:p>
      </dgm:t>
    </dgm:pt>
    <dgm:pt modelId="{35875CAE-B477-4923-96D1-3EB69223061A}">
      <dgm:prSet phldrT="[Text]" custT="1"/>
      <dgm:spPr/>
      <dgm:t>
        <a:bodyPr/>
        <a:lstStyle/>
        <a:p>
          <a:r>
            <a:rPr lang="en-US" sz="1100" b="1">
              <a:latin typeface="Times New Roman" pitchFamily="18" charset="0"/>
              <a:cs typeface="Times New Roman" pitchFamily="18" charset="0"/>
            </a:rPr>
            <a:t>Senior Principal Officer</a:t>
          </a:r>
        </a:p>
      </dgm:t>
    </dgm:pt>
    <dgm:pt modelId="{FAFB560E-449F-45E1-859D-5BE55EE6CF67}" type="parTrans" cxnId="{B88C7A45-FC36-4328-91E2-91D446B8F5DB}">
      <dgm:prSet/>
      <dgm:spPr/>
      <dgm:t>
        <a:bodyPr/>
        <a:lstStyle/>
        <a:p>
          <a:endParaRPr lang="en-US"/>
        </a:p>
      </dgm:t>
    </dgm:pt>
    <dgm:pt modelId="{26D14BAA-85C0-4AAA-9CF4-95969A8FB4F6}" type="sibTrans" cxnId="{B88C7A45-FC36-4328-91E2-91D446B8F5DB}">
      <dgm:prSet/>
      <dgm:spPr/>
      <dgm:t>
        <a:bodyPr/>
        <a:lstStyle/>
        <a:p>
          <a:endParaRPr lang="en-US"/>
        </a:p>
      </dgm:t>
    </dgm:pt>
    <dgm:pt modelId="{6AD581F4-E242-49EB-A773-D5D57B87F3E4}">
      <dgm:prSet phldrT="[Text]" custT="1"/>
      <dgm:spPr/>
      <dgm:t>
        <a:bodyPr/>
        <a:lstStyle/>
        <a:p>
          <a:r>
            <a:rPr lang="en-US" sz="1100" b="1">
              <a:latin typeface="Times New Roman" pitchFamily="18" charset="0"/>
              <a:cs typeface="Times New Roman" pitchFamily="18" charset="0"/>
            </a:rPr>
            <a:t>Principal Officer</a:t>
          </a:r>
        </a:p>
      </dgm:t>
    </dgm:pt>
    <dgm:pt modelId="{AD5A27E6-55C9-46C9-BC3D-969FEA6FF936}" type="parTrans" cxnId="{475C3F5F-9504-464F-B343-9D5B2529C8B4}">
      <dgm:prSet/>
      <dgm:spPr/>
      <dgm:t>
        <a:bodyPr/>
        <a:lstStyle/>
        <a:p>
          <a:endParaRPr lang="en-US"/>
        </a:p>
      </dgm:t>
    </dgm:pt>
    <dgm:pt modelId="{D7B7264B-7F39-47A2-93E9-6CC03F44C3D0}" type="sibTrans" cxnId="{475C3F5F-9504-464F-B343-9D5B2529C8B4}">
      <dgm:prSet/>
      <dgm:spPr/>
      <dgm:t>
        <a:bodyPr/>
        <a:lstStyle/>
        <a:p>
          <a:endParaRPr lang="en-US"/>
        </a:p>
      </dgm:t>
    </dgm:pt>
    <dgm:pt modelId="{7D6CAD2F-AF94-4C54-AD87-76E18476E35A}">
      <dgm:prSet phldrT="[Text]" custT="1"/>
      <dgm:spPr/>
      <dgm:t>
        <a:bodyPr/>
        <a:lstStyle/>
        <a:p>
          <a:r>
            <a:rPr lang="en-US" sz="1100" b="1">
              <a:latin typeface="Times New Roman" pitchFamily="18" charset="0"/>
              <a:cs typeface="Times New Roman" pitchFamily="18" charset="0"/>
            </a:rPr>
            <a:t>Executive Officer</a:t>
          </a:r>
        </a:p>
      </dgm:t>
    </dgm:pt>
    <dgm:pt modelId="{25192151-D1B1-4EEE-8C8F-7C85FBAB97AB}" type="parTrans" cxnId="{DA8ABCD5-3797-4A1C-A09C-B645B1ABEE40}">
      <dgm:prSet/>
      <dgm:spPr/>
      <dgm:t>
        <a:bodyPr/>
        <a:lstStyle/>
        <a:p>
          <a:endParaRPr lang="en-US"/>
        </a:p>
      </dgm:t>
    </dgm:pt>
    <dgm:pt modelId="{686DEF76-66A0-4E24-941D-5271CCB456EC}" type="sibTrans" cxnId="{DA8ABCD5-3797-4A1C-A09C-B645B1ABEE40}">
      <dgm:prSet/>
      <dgm:spPr/>
      <dgm:t>
        <a:bodyPr/>
        <a:lstStyle/>
        <a:p>
          <a:endParaRPr lang="en-US"/>
        </a:p>
      </dgm:t>
    </dgm:pt>
    <dgm:pt modelId="{5B439838-03FA-49BE-986C-5E0F961142DF}">
      <dgm:prSet phldrT="[Text]" custT="1"/>
      <dgm:spPr/>
      <dgm:t>
        <a:bodyPr/>
        <a:lstStyle/>
        <a:p>
          <a:r>
            <a:rPr lang="en-US" sz="1100" b="1">
              <a:latin typeface="Times New Roman" pitchFamily="18" charset="0"/>
              <a:cs typeface="Times New Roman" pitchFamily="18" charset="0"/>
            </a:rPr>
            <a:t>Officer</a:t>
          </a:r>
        </a:p>
      </dgm:t>
    </dgm:pt>
    <dgm:pt modelId="{6410860C-AD66-4604-9B65-5C272BAAF33A}" type="parTrans" cxnId="{0BFD28E0-9601-4DE3-BF94-279E69137CBD}">
      <dgm:prSet/>
      <dgm:spPr/>
      <dgm:t>
        <a:bodyPr/>
        <a:lstStyle/>
        <a:p>
          <a:endParaRPr lang="en-US"/>
        </a:p>
      </dgm:t>
    </dgm:pt>
    <dgm:pt modelId="{E6A52D14-5D57-4AEB-8ACD-5EE334F05C81}" type="sibTrans" cxnId="{0BFD28E0-9601-4DE3-BF94-279E69137CBD}">
      <dgm:prSet/>
      <dgm:spPr/>
      <dgm:t>
        <a:bodyPr/>
        <a:lstStyle/>
        <a:p>
          <a:endParaRPr lang="en-US"/>
        </a:p>
      </dgm:t>
    </dgm:pt>
    <dgm:pt modelId="{DD69DAB5-68CA-46ED-8037-62F014DECC81}">
      <dgm:prSet phldrT="[Text]" custT="1"/>
      <dgm:spPr/>
      <dgm:t>
        <a:bodyPr/>
        <a:lstStyle/>
        <a:p>
          <a:r>
            <a:rPr lang="en-US" sz="1100" b="1">
              <a:latin typeface="Times New Roman" pitchFamily="18" charset="0"/>
              <a:cs typeface="Times New Roman" pitchFamily="18" charset="0"/>
            </a:rPr>
            <a:t>Trainee Officer</a:t>
          </a:r>
        </a:p>
      </dgm:t>
    </dgm:pt>
    <dgm:pt modelId="{0A47256E-D539-44AA-A04C-28C24FA32D6B}" type="parTrans" cxnId="{95C0335C-A18A-46EF-92C8-71947E043A57}">
      <dgm:prSet/>
      <dgm:spPr/>
      <dgm:t>
        <a:bodyPr/>
        <a:lstStyle/>
        <a:p>
          <a:endParaRPr lang="en-US"/>
        </a:p>
      </dgm:t>
    </dgm:pt>
    <dgm:pt modelId="{D0B429BA-B586-4699-92C7-E6044C3ED5DA}" type="sibTrans" cxnId="{95C0335C-A18A-46EF-92C8-71947E043A57}">
      <dgm:prSet/>
      <dgm:spPr/>
      <dgm:t>
        <a:bodyPr/>
        <a:lstStyle/>
        <a:p>
          <a:endParaRPr lang="en-US"/>
        </a:p>
      </dgm:t>
    </dgm:pt>
    <dgm:pt modelId="{27D08718-0F1B-4FFE-98F9-A7698AE80B2A}">
      <dgm:prSet phldrT="[Text]" custT="1"/>
      <dgm:spPr/>
      <dgm:t>
        <a:bodyPr/>
        <a:lstStyle/>
        <a:p>
          <a:r>
            <a:rPr lang="en-US" sz="1100" b="1">
              <a:latin typeface="Times New Roman" pitchFamily="18" charset="0"/>
              <a:cs typeface="Times New Roman" pitchFamily="18" charset="0"/>
            </a:rPr>
            <a:t>Junior Officer</a:t>
          </a:r>
        </a:p>
      </dgm:t>
    </dgm:pt>
    <dgm:pt modelId="{DC1D5A9E-6116-4D81-96F3-11FC7F6C2769}" type="parTrans" cxnId="{2B477772-FA11-4377-8A18-9E4E49ECA841}">
      <dgm:prSet/>
      <dgm:spPr/>
      <dgm:t>
        <a:bodyPr/>
        <a:lstStyle/>
        <a:p>
          <a:endParaRPr lang="en-US"/>
        </a:p>
      </dgm:t>
    </dgm:pt>
    <dgm:pt modelId="{56D19432-3DF8-4846-B9E4-2E9D22070A67}" type="sibTrans" cxnId="{2B477772-FA11-4377-8A18-9E4E49ECA841}">
      <dgm:prSet/>
      <dgm:spPr/>
      <dgm:t>
        <a:bodyPr/>
        <a:lstStyle/>
        <a:p>
          <a:endParaRPr lang="en-US"/>
        </a:p>
      </dgm:t>
    </dgm:pt>
    <dgm:pt modelId="{6CAFE282-7DB9-4E42-80DB-955109C0EF89}">
      <dgm:prSet phldrT="[Text]" custT="1"/>
      <dgm:spPr/>
      <dgm:t>
        <a:bodyPr/>
        <a:lstStyle/>
        <a:p>
          <a:r>
            <a:rPr lang="en-US" sz="1100" b="1">
              <a:latin typeface="Times New Roman" pitchFamily="18" charset="0"/>
              <a:cs typeface="Times New Roman" pitchFamily="18" charset="0"/>
            </a:rPr>
            <a:t>Assistant Officer</a:t>
          </a:r>
        </a:p>
      </dgm:t>
    </dgm:pt>
    <dgm:pt modelId="{E5A996BF-8801-47D2-B40C-2917A77DEEA9}" type="parTrans" cxnId="{40FE1B8D-396D-43FC-BE03-09B8858DD14C}">
      <dgm:prSet/>
      <dgm:spPr/>
      <dgm:t>
        <a:bodyPr/>
        <a:lstStyle/>
        <a:p>
          <a:endParaRPr lang="en-US"/>
        </a:p>
      </dgm:t>
    </dgm:pt>
    <dgm:pt modelId="{2C510AE6-D458-47A6-A8E0-EB5479CBE442}" type="sibTrans" cxnId="{40FE1B8D-396D-43FC-BE03-09B8858DD14C}">
      <dgm:prSet/>
      <dgm:spPr/>
      <dgm:t>
        <a:bodyPr/>
        <a:lstStyle/>
        <a:p>
          <a:endParaRPr lang="en-US"/>
        </a:p>
      </dgm:t>
    </dgm:pt>
    <dgm:pt modelId="{8889BB98-DBFC-4E68-90B3-176938DBBA80}">
      <dgm:prSet phldrT="[Text]" custT="1"/>
      <dgm:spPr/>
      <dgm:t>
        <a:bodyPr/>
        <a:lstStyle/>
        <a:p>
          <a:r>
            <a:rPr lang="en-US" sz="1100" b="1">
              <a:latin typeface="Times New Roman" pitchFamily="18" charset="0"/>
              <a:cs typeface="Times New Roman" pitchFamily="18" charset="0"/>
            </a:rPr>
            <a:t>Trainee Assistant Officer</a:t>
          </a:r>
        </a:p>
      </dgm:t>
    </dgm:pt>
    <dgm:pt modelId="{D3EE47C7-0D47-4236-9672-3B2DB7F0D2BC}" type="parTrans" cxnId="{79DFEED1-04FB-493C-B9D1-886AC10875FF}">
      <dgm:prSet/>
      <dgm:spPr/>
      <dgm:t>
        <a:bodyPr/>
        <a:lstStyle/>
        <a:p>
          <a:endParaRPr lang="en-US"/>
        </a:p>
      </dgm:t>
    </dgm:pt>
    <dgm:pt modelId="{7D2308F4-38D2-4B7D-A6B5-7BBEF99A76F8}" type="sibTrans" cxnId="{79DFEED1-04FB-493C-B9D1-886AC10875FF}">
      <dgm:prSet/>
      <dgm:spPr/>
      <dgm:t>
        <a:bodyPr/>
        <a:lstStyle/>
        <a:p>
          <a:endParaRPr lang="en-US"/>
        </a:p>
      </dgm:t>
    </dgm:pt>
    <dgm:pt modelId="{6CCAE6D7-310E-4CB4-A048-5D06A994E189}" type="pres">
      <dgm:prSet presAssocID="{2BED2A67-273A-48F2-911F-4262E66347E7}" presName="Name0" presStyleCnt="0">
        <dgm:presLayoutVars>
          <dgm:dir/>
          <dgm:animLvl val="lvl"/>
          <dgm:resizeHandles val="exact"/>
        </dgm:presLayoutVars>
      </dgm:prSet>
      <dgm:spPr/>
      <dgm:t>
        <a:bodyPr/>
        <a:lstStyle/>
        <a:p>
          <a:endParaRPr lang="en-US"/>
        </a:p>
      </dgm:t>
    </dgm:pt>
    <dgm:pt modelId="{12DE52B6-CAC8-4136-A499-B44D58D8A21A}" type="pres">
      <dgm:prSet presAssocID="{8889BB98-DBFC-4E68-90B3-176938DBBA80}" presName="boxAndChildren" presStyleCnt="0"/>
      <dgm:spPr/>
      <dgm:t>
        <a:bodyPr/>
        <a:lstStyle/>
        <a:p>
          <a:endParaRPr lang="en-US"/>
        </a:p>
      </dgm:t>
    </dgm:pt>
    <dgm:pt modelId="{021EF590-2629-4CE2-AEEC-664CB103BF60}" type="pres">
      <dgm:prSet presAssocID="{8889BB98-DBFC-4E68-90B3-176938DBBA80}" presName="parentTextBox" presStyleLbl="node1" presStyleIdx="0" presStyleCnt="18" custScaleY="184622"/>
      <dgm:spPr/>
      <dgm:t>
        <a:bodyPr/>
        <a:lstStyle/>
        <a:p>
          <a:endParaRPr lang="en-US"/>
        </a:p>
      </dgm:t>
    </dgm:pt>
    <dgm:pt modelId="{69E98BBF-BBB6-4232-BAAB-A2CB0651A222}" type="pres">
      <dgm:prSet presAssocID="{2C510AE6-D458-47A6-A8E0-EB5479CBE442}" presName="sp" presStyleCnt="0"/>
      <dgm:spPr/>
      <dgm:t>
        <a:bodyPr/>
        <a:lstStyle/>
        <a:p>
          <a:endParaRPr lang="en-US"/>
        </a:p>
      </dgm:t>
    </dgm:pt>
    <dgm:pt modelId="{E491F90F-CF33-410A-8D81-75A35BB969EC}" type="pres">
      <dgm:prSet presAssocID="{6CAFE282-7DB9-4E42-80DB-955109C0EF89}" presName="arrowAndChildren" presStyleCnt="0"/>
      <dgm:spPr/>
      <dgm:t>
        <a:bodyPr/>
        <a:lstStyle/>
        <a:p>
          <a:endParaRPr lang="en-US"/>
        </a:p>
      </dgm:t>
    </dgm:pt>
    <dgm:pt modelId="{2B2D89F2-1954-4DA7-8BE5-92515031CADE}" type="pres">
      <dgm:prSet presAssocID="{6CAFE282-7DB9-4E42-80DB-955109C0EF89}" presName="parentTextArrow" presStyleLbl="node1" presStyleIdx="1" presStyleCnt="18" custScaleY="200451"/>
      <dgm:spPr/>
      <dgm:t>
        <a:bodyPr/>
        <a:lstStyle/>
        <a:p>
          <a:endParaRPr lang="en-US"/>
        </a:p>
      </dgm:t>
    </dgm:pt>
    <dgm:pt modelId="{342D09EC-2965-47F2-AE6E-BDBA26D9E758}" type="pres">
      <dgm:prSet presAssocID="{56D19432-3DF8-4846-B9E4-2E9D22070A67}" presName="sp" presStyleCnt="0"/>
      <dgm:spPr/>
      <dgm:t>
        <a:bodyPr/>
        <a:lstStyle/>
        <a:p>
          <a:endParaRPr lang="en-US"/>
        </a:p>
      </dgm:t>
    </dgm:pt>
    <dgm:pt modelId="{F40C61D7-2C50-455A-B0E0-44CDCE5525AA}" type="pres">
      <dgm:prSet presAssocID="{27D08718-0F1B-4FFE-98F9-A7698AE80B2A}" presName="arrowAndChildren" presStyleCnt="0"/>
      <dgm:spPr/>
      <dgm:t>
        <a:bodyPr/>
        <a:lstStyle/>
        <a:p>
          <a:endParaRPr lang="en-US"/>
        </a:p>
      </dgm:t>
    </dgm:pt>
    <dgm:pt modelId="{747C0A5B-F908-43A4-A2C5-079638244B13}" type="pres">
      <dgm:prSet presAssocID="{27D08718-0F1B-4FFE-98F9-A7698AE80B2A}" presName="parentTextArrow" presStyleLbl="node1" presStyleIdx="2" presStyleCnt="18" custScaleY="197475"/>
      <dgm:spPr/>
      <dgm:t>
        <a:bodyPr/>
        <a:lstStyle/>
        <a:p>
          <a:endParaRPr lang="en-US"/>
        </a:p>
      </dgm:t>
    </dgm:pt>
    <dgm:pt modelId="{B5FFAE77-02C8-486A-B460-FBD6D29BBE15}" type="pres">
      <dgm:prSet presAssocID="{D0B429BA-B586-4699-92C7-E6044C3ED5DA}" presName="sp" presStyleCnt="0"/>
      <dgm:spPr/>
      <dgm:t>
        <a:bodyPr/>
        <a:lstStyle/>
        <a:p>
          <a:endParaRPr lang="en-US"/>
        </a:p>
      </dgm:t>
    </dgm:pt>
    <dgm:pt modelId="{2A250D7D-9331-4882-95C3-4AAB7D5E6124}" type="pres">
      <dgm:prSet presAssocID="{DD69DAB5-68CA-46ED-8037-62F014DECC81}" presName="arrowAndChildren" presStyleCnt="0"/>
      <dgm:spPr/>
      <dgm:t>
        <a:bodyPr/>
        <a:lstStyle/>
        <a:p>
          <a:endParaRPr lang="en-US"/>
        </a:p>
      </dgm:t>
    </dgm:pt>
    <dgm:pt modelId="{C85287DB-2E2D-4CAB-8EA7-901C1741F3FF}" type="pres">
      <dgm:prSet presAssocID="{DD69DAB5-68CA-46ED-8037-62F014DECC81}" presName="parentTextArrow" presStyleLbl="node1" presStyleIdx="3" presStyleCnt="18" custScaleY="205795"/>
      <dgm:spPr/>
      <dgm:t>
        <a:bodyPr/>
        <a:lstStyle/>
        <a:p>
          <a:endParaRPr lang="en-US"/>
        </a:p>
      </dgm:t>
    </dgm:pt>
    <dgm:pt modelId="{C163BAA5-A0B7-45EE-B08E-0D544A7F1603}" type="pres">
      <dgm:prSet presAssocID="{E6A52D14-5D57-4AEB-8ACD-5EE334F05C81}" presName="sp" presStyleCnt="0"/>
      <dgm:spPr/>
      <dgm:t>
        <a:bodyPr/>
        <a:lstStyle/>
        <a:p>
          <a:endParaRPr lang="en-US"/>
        </a:p>
      </dgm:t>
    </dgm:pt>
    <dgm:pt modelId="{9E8FA902-EDCA-4068-9CDB-AFC2FD89A189}" type="pres">
      <dgm:prSet presAssocID="{5B439838-03FA-49BE-986C-5E0F961142DF}" presName="arrowAndChildren" presStyleCnt="0"/>
      <dgm:spPr/>
      <dgm:t>
        <a:bodyPr/>
        <a:lstStyle/>
        <a:p>
          <a:endParaRPr lang="en-US"/>
        </a:p>
      </dgm:t>
    </dgm:pt>
    <dgm:pt modelId="{3CB48EC6-BC7F-473F-9D14-15E3FED3EAF8}" type="pres">
      <dgm:prSet presAssocID="{5B439838-03FA-49BE-986C-5E0F961142DF}" presName="parentTextArrow" presStyleLbl="node1" presStyleIdx="4" presStyleCnt="18" custScaleY="167160"/>
      <dgm:spPr/>
      <dgm:t>
        <a:bodyPr/>
        <a:lstStyle/>
        <a:p>
          <a:endParaRPr lang="en-US"/>
        </a:p>
      </dgm:t>
    </dgm:pt>
    <dgm:pt modelId="{9B9A5BDC-C31E-4647-B0CD-B2AF52EEE081}" type="pres">
      <dgm:prSet presAssocID="{686DEF76-66A0-4E24-941D-5271CCB456EC}" presName="sp" presStyleCnt="0"/>
      <dgm:spPr/>
      <dgm:t>
        <a:bodyPr/>
        <a:lstStyle/>
        <a:p>
          <a:endParaRPr lang="en-US"/>
        </a:p>
      </dgm:t>
    </dgm:pt>
    <dgm:pt modelId="{A110D6C3-EB6C-4C8C-A626-C5E9539A6D05}" type="pres">
      <dgm:prSet presAssocID="{7D6CAD2F-AF94-4C54-AD87-76E18476E35A}" presName="arrowAndChildren" presStyleCnt="0"/>
      <dgm:spPr/>
      <dgm:t>
        <a:bodyPr/>
        <a:lstStyle/>
        <a:p>
          <a:endParaRPr lang="en-US"/>
        </a:p>
      </dgm:t>
    </dgm:pt>
    <dgm:pt modelId="{554B50D6-2C1B-46C4-B57F-F611A652A8F1}" type="pres">
      <dgm:prSet presAssocID="{7D6CAD2F-AF94-4C54-AD87-76E18476E35A}" presName="parentTextArrow" presStyleLbl="node1" presStyleIdx="5" presStyleCnt="18" custScaleY="172481"/>
      <dgm:spPr/>
      <dgm:t>
        <a:bodyPr/>
        <a:lstStyle/>
        <a:p>
          <a:endParaRPr lang="en-US"/>
        </a:p>
      </dgm:t>
    </dgm:pt>
    <dgm:pt modelId="{AAEEBB23-3341-4346-9FE9-A5DFD3ED3FF4}" type="pres">
      <dgm:prSet presAssocID="{D7B7264B-7F39-47A2-93E9-6CC03F44C3D0}" presName="sp" presStyleCnt="0"/>
      <dgm:spPr/>
      <dgm:t>
        <a:bodyPr/>
        <a:lstStyle/>
        <a:p>
          <a:endParaRPr lang="en-US"/>
        </a:p>
      </dgm:t>
    </dgm:pt>
    <dgm:pt modelId="{49DE6B22-1210-4110-848F-3483013DFCA0}" type="pres">
      <dgm:prSet presAssocID="{6AD581F4-E242-49EB-A773-D5D57B87F3E4}" presName="arrowAndChildren" presStyleCnt="0"/>
      <dgm:spPr/>
      <dgm:t>
        <a:bodyPr/>
        <a:lstStyle/>
        <a:p>
          <a:endParaRPr lang="en-US"/>
        </a:p>
      </dgm:t>
    </dgm:pt>
    <dgm:pt modelId="{CF9DB49F-D98C-4F2D-899F-0ED35CCC55CE}" type="pres">
      <dgm:prSet presAssocID="{6AD581F4-E242-49EB-A773-D5D57B87F3E4}" presName="parentTextArrow" presStyleLbl="node1" presStyleIdx="6" presStyleCnt="18" custScaleY="161659" custLinFactNeighborX="-1814" custLinFactNeighborY="-11449"/>
      <dgm:spPr/>
      <dgm:t>
        <a:bodyPr/>
        <a:lstStyle/>
        <a:p>
          <a:endParaRPr lang="en-US"/>
        </a:p>
      </dgm:t>
    </dgm:pt>
    <dgm:pt modelId="{DC404A61-6B41-484C-BF00-6CEDE5053565}" type="pres">
      <dgm:prSet presAssocID="{26D14BAA-85C0-4AAA-9CF4-95969A8FB4F6}" presName="sp" presStyleCnt="0"/>
      <dgm:spPr/>
      <dgm:t>
        <a:bodyPr/>
        <a:lstStyle/>
        <a:p>
          <a:endParaRPr lang="en-US"/>
        </a:p>
      </dgm:t>
    </dgm:pt>
    <dgm:pt modelId="{E9E36FA8-DBB8-4F7A-BF6C-67BA721E6EF2}" type="pres">
      <dgm:prSet presAssocID="{35875CAE-B477-4923-96D1-3EB69223061A}" presName="arrowAndChildren" presStyleCnt="0"/>
      <dgm:spPr/>
      <dgm:t>
        <a:bodyPr/>
        <a:lstStyle/>
        <a:p>
          <a:endParaRPr lang="en-US"/>
        </a:p>
      </dgm:t>
    </dgm:pt>
    <dgm:pt modelId="{69A30290-8963-437C-B369-D2769A86B943}" type="pres">
      <dgm:prSet presAssocID="{35875CAE-B477-4923-96D1-3EB69223061A}" presName="parentTextArrow" presStyleLbl="node1" presStyleIdx="7" presStyleCnt="18" custScaleY="179676" custLinFactNeighborX="-1223"/>
      <dgm:spPr/>
      <dgm:t>
        <a:bodyPr/>
        <a:lstStyle/>
        <a:p>
          <a:endParaRPr lang="en-US"/>
        </a:p>
      </dgm:t>
    </dgm:pt>
    <dgm:pt modelId="{93FF4E5D-A766-410D-9F67-D2CC859FEA44}" type="pres">
      <dgm:prSet presAssocID="{3E7357C8-AE5F-4B7A-9DB3-8F5ABD0EEBE3}" presName="sp" presStyleCnt="0"/>
      <dgm:spPr/>
      <dgm:t>
        <a:bodyPr/>
        <a:lstStyle/>
        <a:p>
          <a:endParaRPr lang="en-US"/>
        </a:p>
      </dgm:t>
    </dgm:pt>
    <dgm:pt modelId="{22F4E8CD-19CB-4611-B8FC-7C9FE33A6FA8}" type="pres">
      <dgm:prSet presAssocID="{8A40DD3A-894D-4C3C-80DA-F2FCB33045B7}" presName="arrowAndChildren" presStyleCnt="0"/>
      <dgm:spPr/>
      <dgm:t>
        <a:bodyPr/>
        <a:lstStyle/>
        <a:p>
          <a:endParaRPr lang="en-US"/>
        </a:p>
      </dgm:t>
    </dgm:pt>
    <dgm:pt modelId="{8DB54FBA-6AA0-4C6C-BFD4-BF6759A30629}" type="pres">
      <dgm:prSet presAssocID="{8A40DD3A-894D-4C3C-80DA-F2FCB33045B7}" presName="parentTextArrow" presStyleLbl="node1" presStyleIdx="8" presStyleCnt="18" custScaleY="181265"/>
      <dgm:spPr/>
      <dgm:t>
        <a:bodyPr/>
        <a:lstStyle/>
        <a:p>
          <a:endParaRPr lang="en-US"/>
        </a:p>
      </dgm:t>
    </dgm:pt>
    <dgm:pt modelId="{D5A06A97-667E-44AB-A1F2-D2153DD6BDB7}" type="pres">
      <dgm:prSet presAssocID="{0BCC661F-2C92-4CB3-8972-8F854271E985}" presName="sp" presStyleCnt="0"/>
      <dgm:spPr/>
      <dgm:t>
        <a:bodyPr/>
        <a:lstStyle/>
        <a:p>
          <a:endParaRPr lang="en-US"/>
        </a:p>
      </dgm:t>
    </dgm:pt>
    <dgm:pt modelId="{459D591B-49B2-4947-90DF-EF2248E7D5AD}" type="pres">
      <dgm:prSet presAssocID="{5C5B9128-7A9B-49AD-BF1E-1F6FF50618B9}" presName="arrowAndChildren" presStyleCnt="0"/>
      <dgm:spPr/>
      <dgm:t>
        <a:bodyPr/>
        <a:lstStyle/>
        <a:p>
          <a:endParaRPr lang="en-US"/>
        </a:p>
      </dgm:t>
    </dgm:pt>
    <dgm:pt modelId="{4FAF954F-3751-4C6F-B83F-517B87D3955A}" type="pres">
      <dgm:prSet presAssocID="{5C5B9128-7A9B-49AD-BF1E-1F6FF50618B9}" presName="parentTextArrow" presStyleLbl="node1" presStyleIdx="9" presStyleCnt="18" custScaleY="172259"/>
      <dgm:spPr/>
      <dgm:t>
        <a:bodyPr/>
        <a:lstStyle/>
        <a:p>
          <a:endParaRPr lang="en-US"/>
        </a:p>
      </dgm:t>
    </dgm:pt>
    <dgm:pt modelId="{69A2FDAD-E83C-4FB6-A58F-3A7E0C495531}" type="pres">
      <dgm:prSet presAssocID="{9E198D2F-CC21-4BD6-A429-0FF3E5D7F953}" presName="sp" presStyleCnt="0"/>
      <dgm:spPr/>
      <dgm:t>
        <a:bodyPr/>
        <a:lstStyle/>
        <a:p>
          <a:endParaRPr lang="en-US"/>
        </a:p>
      </dgm:t>
    </dgm:pt>
    <dgm:pt modelId="{FC0B5E93-31E0-4D87-8A59-BEDB14E41138}" type="pres">
      <dgm:prSet presAssocID="{ADD4406C-7651-4F77-937B-D5B6B55E1A65}" presName="arrowAndChildren" presStyleCnt="0"/>
      <dgm:spPr/>
      <dgm:t>
        <a:bodyPr/>
        <a:lstStyle/>
        <a:p>
          <a:endParaRPr lang="en-US"/>
        </a:p>
      </dgm:t>
    </dgm:pt>
    <dgm:pt modelId="{0FEFC2F9-621C-4372-9220-F3406ED1B18A}" type="pres">
      <dgm:prSet presAssocID="{ADD4406C-7651-4F77-937B-D5B6B55E1A65}" presName="parentTextArrow" presStyleLbl="node1" presStyleIdx="10" presStyleCnt="18" custScaleY="185082"/>
      <dgm:spPr/>
      <dgm:t>
        <a:bodyPr/>
        <a:lstStyle/>
        <a:p>
          <a:endParaRPr lang="en-US"/>
        </a:p>
      </dgm:t>
    </dgm:pt>
    <dgm:pt modelId="{69E1D8E3-C809-422F-8588-CCA417D9A74C}" type="pres">
      <dgm:prSet presAssocID="{BA17B220-FD26-44E8-B030-F51AC58F1369}" presName="sp" presStyleCnt="0"/>
      <dgm:spPr/>
      <dgm:t>
        <a:bodyPr/>
        <a:lstStyle/>
        <a:p>
          <a:endParaRPr lang="en-US"/>
        </a:p>
      </dgm:t>
    </dgm:pt>
    <dgm:pt modelId="{D440A008-511A-4C4D-ADE4-8086C883C7F3}" type="pres">
      <dgm:prSet presAssocID="{6A1D2E18-7564-431E-80FC-432381383275}" presName="arrowAndChildren" presStyleCnt="0"/>
      <dgm:spPr/>
      <dgm:t>
        <a:bodyPr/>
        <a:lstStyle/>
        <a:p>
          <a:endParaRPr lang="en-US"/>
        </a:p>
      </dgm:t>
    </dgm:pt>
    <dgm:pt modelId="{CA235945-E386-428F-AF36-04C8C767FC14}" type="pres">
      <dgm:prSet presAssocID="{6A1D2E18-7564-431E-80FC-432381383275}" presName="parentTextArrow" presStyleLbl="node1" presStyleIdx="11" presStyleCnt="18" custScaleY="209326"/>
      <dgm:spPr/>
      <dgm:t>
        <a:bodyPr/>
        <a:lstStyle/>
        <a:p>
          <a:endParaRPr lang="en-US"/>
        </a:p>
      </dgm:t>
    </dgm:pt>
    <dgm:pt modelId="{405BA7A9-9A04-45F9-99F6-96177DEA878D}" type="pres">
      <dgm:prSet presAssocID="{756BE76C-B8A1-49AF-A0DF-423830B0A18A}" presName="sp" presStyleCnt="0"/>
      <dgm:spPr/>
      <dgm:t>
        <a:bodyPr/>
        <a:lstStyle/>
        <a:p>
          <a:endParaRPr lang="en-US"/>
        </a:p>
      </dgm:t>
    </dgm:pt>
    <dgm:pt modelId="{78BE5DA9-FCCB-4C96-9466-2D0D5A892309}" type="pres">
      <dgm:prSet presAssocID="{C16797C0-0074-4A55-A8C9-DD08D2A1C6B2}" presName="arrowAndChildren" presStyleCnt="0"/>
      <dgm:spPr/>
      <dgm:t>
        <a:bodyPr/>
        <a:lstStyle/>
        <a:p>
          <a:endParaRPr lang="en-US"/>
        </a:p>
      </dgm:t>
    </dgm:pt>
    <dgm:pt modelId="{551A440C-EAA8-4F50-B7FC-149245E125F2}" type="pres">
      <dgm:prSet presAssocID="{C16797C0-0074-4A55-A8C9-DD08D2A1C6B2}" presName="parentTextArrow" presStyleLbl="node1" presStyleIdx="12" presStyleCnt="18" custScaleY="199770"/>
      <dgm:spPr/>
      <dgm:t>
        <a:bodyPr/>
        <a:lstStyle/>
        <a:p>
          <a:endParaRPr lang="en-US"/>
        </a:p>
      </dgm:t>
    </dgm:pt>
    <dgm:pt modelId="{FFB4ED49-E4BD-4921-8D69-123D5FA77743}" type="pres">
      <dgm:prSet presAssocID="{6790BD28-4889-4DCE-8C31-FA755DF0296B}" presName="sp" presStyleCnt="0"/>
      <dgm:spPr/>
      <dgm:t>
        <a:bodyPr/>
        <a:lstStyle/>
        <a:p>
          <a:endParaRPr lang="en-US"/>
        </a:p>
      </dgm:t>
    </dgm:pt>
    <dgm:pt modelId="{4105F548-CD91-4A21-BA77-AEF93A30F12E}" type="pres">
      <dgm:prSet presAssocID="{00368993-16C8-4A3A-A37E-D3A58B2E7F8F}" presName="arrowAndChildren" presStyleCnt="0"/>
      <dgm:spPr/>
      <dgm:t>
        <a:bodyPr/>
        <a:lstStyle/>
        <a:p>
          <a:endParaRPr lang="en-US"/>
        </a:p>
      </dgm:t>
    </dgm:pt>
    <dgm:pt modelId="{C42FB866-5DA7-4F02-8AB0-0AC01690AFD0}" type="pres">
      <dgm:prSet presAssocID="{00368993-16C8-4A3A-A37E-D3A58B2E7F8F}" presName="parentTextArrow" presStyleLbl="node1" presStyleIdx="13" presStyleCnt="18" custScaleY="194870" custLinFactNeighborX="-2097" custLinFactNeighborY="-4860"/>
      <dgm:spPr/>
      <dgm:t>
        <a:bodyPr/>
        <a:lstStyle/>
        <a:p>
          <a:endParaRPr lang="en-US"/>
        </a:p>
      </dgm:t>
    </dgm:pt>
    <dgm:pt modelId="{C8524B45-C081-44F7-9AA9-44EF092CFC87}" type="pres">
      <dgm:prSet presAssocID="{1765C2C3-FDA9-4F8D-8DB6-AECC19D52873}" presName="sp" presStyleCnt="0"/>
      <dgm:spPr/>
      <dgm:t>
        <a:bodyPr/>
        <a:lstStyle/>
        <a:p>
          <a:endParaRPr lang="en-US"/>
        </a:p>
      </dgm:t>
    </dgm:pt>
    <dgm:pt modelId="{8FDC499D-1504-4666-8DE7-117F857CC433}" type="pres">
      <dgm:prSet presAssocID="{11C5A17D-6CA0-4858-9764-35F0C8B13A60}" presName="arrowAndChildren" presStyleCnt="0"/>
      <dgm:spPr/>
      <dgm:t>
        <a:bodyPr/>
        <a:lstStyle/>
        <a:p>
          <a:endParaRPr lang="en-US"/>
        </a:p>
      </dgm:t>
    </dgm:pt>
    <dgm:pt modelId="{37CDCA7C-3DA0-4467-94E3-67BA2A3B3AFE}" type="pres">
      <dgm:prSet presAssocID="{11C5A17D-6CA0-4858-9764-35F0C8B13A60}" presName="parentTextArrow" presStyleLbl="node1" presStyleIdx="14" presStyleCnt="18" custScaleY="201239"/>
      <dgm:spPr/>
      <dgm:t>
        <a:bodyPr/>
        <a:lstStyle/>
        <a:p>
          <a:endParaRPr lang="en-US"/>
        </a:p>
      </dgm:t>
    </dgm:pt>
    <dgm:pt modelId="{74E725D4-AA00-4057-A6B1-C13F060D3332}" type="pres">
      <dgm:prSet presAssocID="{53BA153F-95F6-49EA-8ABC-B2F9A347C95D}" presName="sp" presStyleCnt="0"/>
      <dgm:spPr/>
      <dgm:t>
        <a:bodyPr/>
        <a:lstStyle/>
        <a:p>
          <a:endParaRPr lang="en-US"/>
        </a:p>
      </dgm:t>
    </dgm:pt>
    <dgm:pt modelId="{BFF15C28-ED2D-42F0-9A17-0C283B0888EF}" type="pres">
      <dgm:prSet presAssocID="{244DFB1C-C324-450A-81CF-88DA1355C359}" presName="arrowAndChildren" presStyleCnt="0"/>
      <dgm:spPr/>
      <dgm:t>
        <a:bodyPr/>
        <a:lstStyle/>
        <a:p>
          <a:endParaRPr lang="en-US"/>
        </a:p>
      </dgm:t>
    </dgm:pt>
    <dgm:pt modelId="{4F9D26A2-F05F-43F1-9D8D-3EFEAFBEA779}" type="pres">
      <dgm:prSet presAssocID="{244DFB1C-C324-450A-81CF-88DA1355C359}" presName="parentTextArrow" presStyleLbl="node1" presStyleIdx="15" presStyleCnt="18" custScaleY="184935"/>
      <dgm:spPr/>
      <dgm:t>
        <a:bodyPr/>
        <a:lstStyle/>
        <a:p>
          <a:endParaRPr lang="en-US"/>
        </a:p>
      </dgm:t>
    </dgm:pt>
    <dgm:pt modelId="{7448F27C-DCDE-4E7E-A44C-62BB9C4E17F2}" type="pres">
      <dgm:prSet presAssocID="{0940AA2E-B457-4542-869B-61955A261889}" presName="sp" presStyleCnt="0"/>
      <dgm:spPr/>
      <dgm:t>
        <a:bodyPr/>
        <a:lstStyle/>
        <a:p>
          <a:endParaRPr lang="en-US"/>
        </a:p>
      </dgm:t>
    </dgm:pt>
    <dgm:pt modelId="{FA73CE95-E53F-4992-9283-E949ACBF9013}" type="pres">
      <dgm:prSet presAssocID="{99AF9353-81FD-4636-8C42-43AD44604371}" presName="arrowAndChildren" presStyleCnt="0"/>
      <dgm:spPr/>
      <dgm:t>
        <a:bodyPr/>
        <a:lstStyle/>
        <a:p>
          <a:endParaRPr lang="en-US"/>
        </a:p>
      </dgm:t>
    </dgm:pt>
    <dgm:pt modelId="{23295E78-1422-4946-8B0B-F57F63C9B6B9}" type="pres">
      <dgm:prSet presAssocID="{99AF9353-81FD-4636-8C42-43AD44604371}" presName="parentTextArrow" presStyleLbl="node1" presStyleIdx="15" presStyleCnt="18"/>
      <dgm:spPr/>
      <dgm:t>
        <a:bodyPr/>
        <a:lstStyle/>
        <a:p>
          <a:endParaRPr lang="en-US"/>
        </a:p>
      </dgm:t>
    </dgm:pt>
    <dgm:pt modelId="{CB57AFF0-1624-4CA4-ADB7-C268E74BD7A0}" type="pres">
      <dgm:prSet presAssocID="{99AF9353-81FD-4636-8C42-43AD44604371}" presName="arrow" presStyleLbl="node1" presStyleIdx="16" presStyleCnt="18" custScaleY="254345"/>
      <dgm:spPr/>
      <dgm:t>
        <a:bodyPr/>
        <a:lstStyle/>
        <a:p>
          <a:endParaRPr lang="en-US"/>
        </a:p>
      </dgm:t>
    </dgm:pt>
    <dgm:pt modelId="{94EE1E9A-D142-4461-9F56-F72CF40A1CEF}" type="pres">
      <dgm:prSet presAssocID="{99AF9353-81FD-4636-8C42-43AD44604371}" presName="descendantArrow" presStyleCnt="0"/>
      <dgm:spPr/>
      <dgm:t>
        <a:bodyPr/>
        <a:lstStyle/>
        <a:p>
          <a:endParaRPr lang="en-US"/>
        </a:p>
      </dgm:t>
    </dgm:pt>
    <dgm:pt modelId="{3E5F121C-43FB-4338-B92B-E46380CCD89A}" type="pres">
      <dgm:prSet presAssocID="{C89849E4-2B29-4203-85D2-AC3D1DF115F1}" presName="childTextArrow" presStyleLbl="fgAccFollowNode1" presStyleIdx="0" presStyleCnt="2" custScaleY="287564">
        <dgm:presLayoutVars>
          <dgm:bulletEnabled val="1"/>
        </dgm:presLayoutVars>
      </dgm:prSet>
      <dgm:spPr/>
      <dgm:t>
        <a:bodyPr/>
        <a:lstStyle/>
        <a:p>
          <a:endParaRPr lang="en-US"/>
        </a:p>
      </dgm:t>
    </dgm:pt>
    <dgm:pt modelId="{7E2D8DEC-A9CC-44C3-9C15-13D35BE25CFD}" type="pres">
      <dgm:prSet presAssocID="{56A8AAAC-BF6A-4B6C-81F8-7756AD3C3FA7}" presName="childTextArrow" presStyleLbl="fgAccFollowNode1" presStyleIdx="1" presStyleCnt="2" custScaleY="310124" custLinFactNeighborY="3">
        <dgm:presLayoutVars>
          <dgm:bulletEnabled val="1"/>
        </dgm:presLayoutVars>
      </dgm:prSet>
      <dgm:spPr/>
      <dgm:t>
        <a:bodyPr/>
        <a:lstStyle/>
        <a:p>
          <a:endParaRPr lang="en-US"/>
        </a:p>
      </dgm:t>
    </dgm:pt>
    <dgm:pt modelId="{82F07FE1-ADB2-4F4F-8CBB-84AB199F3657}" type="pres">
      <dgm:prSet presAssocID="{E6DEBEA8-DEF3-4CE1-84E1-6CF63767B5D3}" presName="sp" presStyleCnt="0"/>
      <dgm:spPr/>
      <dgm:t>
        <a:bodyPr/>
        <a:lstStyle/>
        <a:p>
          <a:endParaRPr lang="en-US"/>
        </a:p>
      </dgm:t>
    </dgm:pt>
    <dgm:pt modelId="{50A6CB0D-7C1A-425B-B095-3B554069FA56}" type="pres">
      <dgm:prSet presAssocID="{D6205837-5B36-4C0A-BB38-3AEB69260BE3}" presName="arrowAndChildren" presStyleCnt="0"/>
      <dgm:spPr/>
      <dgm:t>
        <a:bodyPr/>
        <a:lstStyle/>
        <a:p>
          <a:endParaRPr lang="en-US"/>
        </a:p>
      </dgm:t>
    </dgm:pt>
    <dgm:pt modelId="{6A1E0962-B5F7-4D9C-B36F-E4C6235CF6BF}" type="pres">
      <dgm:prSet presAssocID="{D6205837-5B36-4C0A-BB38-3AEB69260BE3}" presName="parentTextArrow" presStyleLbl="node1" presStyleIdx="17" presStyleCnt="18" custScaleY="197113" custLinFactNeighborY="-394"/>
      <dgm:spPr/>
      <dgm:t>
        <a:bodyPr/>
        <a:lstStyle/>
        <a:p>
          <a:endParaRPr lang="en-US"/>
        </a:p>
      </dgm:t>
    </dgm:pt>
  </dgm:ptLst>
  <dgm:cxnLst>
    <dgm:cxn modelId="{E9775D6D-00EB-4028-8251-AEDA42263D7B}" srcId="{2BED2A67-273A-48F2-911F-4262E66347E7}" destId="{244DFB1C-C324-450A-81CF-88DA1355C359}" srcOrd="2" destOrd="0" parTransId="{A153B98E-DCD8-4C73-9C97-75B0FF48C2B5}" sibTransId="{53BA153F-95F6-49EA-8ABC-B2F9A347C95D}"/>
    <dgm:cxn modelId="{5431E401-5045-4561-89B4-B6E7FD5840C9}" type="presOf" srcId="{56A8AAAC-BF6A-4B6C-81F8-7756AD3C3FA7}" destId="{7E2D8DEC-A9CC-44C3-9C15-13D35BE25CFD}" srcOrd="0" destOrd="0" presId="urn:microsoft.com/office/officeart/2005/8/layout/process4"/>
    <dgm:cxn modelId="{1ECB1504-8049-4E07-938F-8F5BB9BAD789}" type="presOf" srcId="{C89849E4-2B29-4203-85D2-AC3D1DF115F1}" destId="{3E5F121C-43FB-4338-B92B-E46380CCD89A}" srcOrd="0" destOrd="0" presId="urn:microsoft.com/office/officeart/2005/8/layout/process4"/>
    <dgm:cxn modelId="{B88C7A45-FC36-4328-91E2-91D446B8F5DB}" srcId="{2BED2A67-273A-48F2-911F-4262E66347E7}" destId="{35875CAE-B477-4923-96D1-3EB69223061A}" srcOrd="10" destOrd="0" parTransId="{FAFB560E-449F-45E1-859D-5BE55EE6CF67}" sibTransId="{26D14BAA-85C0-4AAA-9CF4-95969A8FB4F6}"/>
    <dgm:cxn modelId="{40FE1B8D-396D-43FC-BE03-09B8858DD14C}" srcId="{2BED2A67-273A-48F2-911F-4262E66347E7}" destId="{6CAFE282-7DB9-4E42-80DB-955109C0EF89}" srcOrd="16" destOrd="0" parTransId="{E5A996BF-8801-47D2-B40C-2917A77DEEA9}" sibTransId="{2C510AE6-D458-47A6-A8E0-EB5479CBE442}"/>
    <dgm:cxn modelId="{C66C1730-5DCC-4338-8B97-4790194EC01B}" srcId="{2BED2A67-273A-48F2-911F-4262E66347E7}" destId="{C16797C0-0074-4A55-A8C9-DD08D2A1C6B2}" srcOrd="5" destOrd="0" parTransId="{BCA1830A-6782-410C-A89E-E66A643D6C1D}" sibTransId="{756BE76C-B8A1-49AF-A0DF-423830B0A18A}"/>
    <dgm:cxn modelId="{79DFEED1-04FB-493C-B9D1-886AC10875FF}" srcId="{2BED2A67-273A-48F2-911F-4262E66347E7}" destId="{8889BB98-DBFC-4E68-90B3-176938DBBA80}" srcOrd="17" destOrd="0" parTransId="{D3EE47C7-0D47-4236-9672-3B2DB7F0D2BC}" sibTransId="{7D2308F4-38D2-4B7D-A6B5-7BBEF99A76F8}"/>
    <dgm:cxn modelId="{2640DD72-8C5F-4C46-BE6F-7659B2373EB5}" type="presOf" srcId="{27D08718-0F1B-4FFE-98F9-A7698AE80B2A}" destId="{747C0A5B-F908-43A4-A2C5-079638244B13}" srcOrd="0" destOrd="0" presId="urn:microsoft.com/office/officeart/2005/8/layout/process4"/>
    <dgm:cxn modelId="{4CD3AF90-B5F8-40B2-983B-70477F818EF7}" type="presOf" srcId="{ADD4406C-7651-4F77-937B-D5B6B55E1A65}" destId="{0FEFC2F9-621C-4372-9220-F3406ED1B18A}" srcOrd="0" destOrd="0" presId="urn:microsoft.com/office/officeart/2005/8/layout/process4"/>
    <dgm:cxn modelId="{2984FF08-B6B3-493C-A30D-108BCC09284E}" type="presOf" srcId="{99AF9353-81FD-4636-8C42-43AD44604371}" destId="{CB57AFF0-1624-4CA4-ADB7-C268E74BD7A0}" srcOrd="1" destOrd="0" presId="urn:microsoft.com/office/officeart/2005/8/layout/process4"/>
    <dgm:cxn modelId="{DA8ABCD5-3797-4A1C-A09C-B645B1ABEE40}" srcId="{2BED2A67-273A-48F2-911F-4262E66347E7}" destId="{7D6CAD2F-AF94-4C54-AD87-76E18476E35A}" srcOrd="12" destOrd="0" parTransId="{25192151-D1B1-4EEE-8C8F-7C85FBAB97AB}" sibTransId="{686DEF76-66A0-4E24-941D-5271CCB456EC}"/>
    <dgm:cxn modelId="{F0F9364F-314C-4C9A-AC8D-91E5EE79A634}" type="presOf" srcId="{00368993-16C8-4A3A-A37E-D3A58B2E7F8F}" destId="{C42FB866-5DA7-4F02-8AB0-0AC01690AFD0}" srcOrd="0" destOrd="0" presId="urn:microsoft.com/office/officeart/2005/8/layout/process4"/>
    <dgm:cxn modelId="{B53633C2-959E-45A5-8E90-202111C9A11F}" type="presOf" srcId="{35875CAE-B477-4923-96D1-3EB69223061A}" destId="{69A30290-8963-437C-B369-D2769A86B943}" srcOrd="0" destOrd="0" presId="urn:microsoft.com/office/officeart/2005/8/layout/process4"/>
    <dgm:cxn modelId="{93CCE31E-E059-408F-B9D8-44072E069137}" srcId="{2BED2A67-273A-48F2-911F-4262E66347E7}" destId="{5C5B9128-7A9B-49AD-BF1E-1F6FF50618B9}" srcOrd="8" destOrd="0" parTransId="{95F6E85D-2ADE-4CF2-9D53-9CA8DA7869A4}" sibTransId="{0BCC661F-2C92-4CB3-8972-8F854271E985}"/>
    <dgm:cxn modelId="{2B477772-FA11-4377-8A18-9E4E49ECA841}" srcId="{2BED2A67-273A-48F2-911F-4262E66347E7}" destId="{27D08718-0F1B-4FFE-98F9-A7698AE80B2A}" srcOrd="15" destOrd="0" parTransId="{DC1D5A9E-6116-4D81-96F3-11FC7F6C2769}" sibTransId="{56D19432-3DF8-4846-B9E4-2E9D22070A67}"/>
    <dgm:cxn modelId="{7806E50E-BA71-47B0-95C1-1C5C14B3BD73}" type="presOf" srcId="{6AD581F4-E242-49EB-A773-D5D57B87F3E4}" destId="{CF9DB49F-D98C-4F2D-899F-0ED35CCC55CE}" srcOrd="0" destOrd="0" presId="urn:microsoft.com/office/officeart/2005/8/layout/process4"/>
    <dgm:cxn modelId="{9ED8F247-D878-4410-B77A-73F5110E9C65}" srcId="{99AF9353-81FD-4636-8C42-43AD44604371}" destId="{C89849E4-2B29-4203-85D2-AC3D1DF115F1}" srcOrd="0" destOrd="0" parTransId="{D076C541-C934-4ECA-9356-2AC8713E8088}" sibTransId="{E0C0B217-9435-45B6-ABFB-69BBE10CA82B}"/>
    <dgm:cxn modelId="{24095892-CC11-42C7-BD7A-3028F5083E27}" type="presOf" srcId="{D6205837-5B36-4C0A-BB38-3AEB69260BE3}" destId="{6A1E0962-B5F7-4D9C-B36F-E4C6235CF6BF}" srcOrd="0" destOrd="0" presId="urn:microsoft.com/office/officeart/2005/8/layout/process4"/>
    <dgm:cxn modelId="{FC2753FA-72FC-4D8F-880C-7C242E1A2B67}" srcId="{2BED2A67-273A-48F2-911F-4262E66347E7}" destId="{99AF9353-81FD-4636-8C42-43AD44604371}" srcOrd="1" destOrd="0" parTransId="{530435FB-691B-4E1E-B025-815F116A36A0}" sibTransId="{0940AA2E-B457-4542-869B-61955A261889}"/>
    <dgm:cxn modelId="{475C3F5F-9504-464F-B343-9D5B2529C8B4}" srcId="{2BED2A67-273A-48F2-911F-4262E66347E7}" destId="{6AD581F4-E242-49EB-A773-D5D57B87F3E4}" srcOrd="11" destOrd="0" parTransId="{AD5A27E6-55C9-46C9-BC3D-969FEA6FF936}" sibTransId="{D7B7264B-7F39-47A2-93E9-6CC03F44C3D0}"/>
    <dgm:cxn modelId="{0FF0D116-F258-4823-83B1-E2ED9FF20F3B}" type="presOf" srcId="{2BED2A67-273A-48F2-911F-4262E66347E7}" destId="{6CCAE6D7-310E-4CB4-A048-5D06A994E189}" srcOrd="0" destOrd="0" presId="urn:microsoft.com/office/officeart/2005/8/layout/process4"/>
    <dgm:cxn modelId="{74B8B0D1-4A6D-4A07-A133-A135BAB3CA42}" type="presOf" srcId="{5B439838-03FA-49BE-986C-5E0F961142DF}" destId="{3CB48EC6-BC7F-473F-9D14-15E3FED3EAF8}" srcOrd="0" destOrd="0" presId="urn:microsoft.com/office/officeart/2005/8/layout/process4"/>
    <dgm:cxn modelId="{402888D7-5CF6-4C8A-80EC-03A657B9985D}" srcId="{2BED2A67-273A-48F2-911F-4262E66347E7}" destId="{00368993-16C8-4A3A-A37E-D3A58B2E7F8F}" srcOrd="4" destOrd="0" parTransId="{17A588BA-966F-46CC-93B5-8CE16D3936A6}" sibTransId="{6790BD28-4889-4DCE-8C31-FA755DF0296B}"/>
    <dgm:cxn modelId="{D89CCF16-44AD-4665-AC30-3A07F7F46F14}" srcId="{2BED2A67-273A-48F2-911F-4262E66347E7}" destId="{8A40DD3A-894D-4C3C-80DA-F2FCB33045B7}" srcOrd="9" destOrd="0" parTransId="{8ACBD2D2-1755-4158-A2B5-155EAE4C8133}" sibTransId="{3E7357C8-AE5F-4B7A-9DB3-8F5ABD0EEBE3}"/>
    <dgm:cxn modelId="{59BBE6CE-0198-41B1-9966-38B8FA8C0B39}" type="presOf" srcId="{244DFB1C-C324-450A-81CF-88DA1355C359}" destId="{4F9D26A2-F05F-43F1-9D8D-3EFEAFBEA779}" srcOrd="0" destOrd="0" presId="urn:microsoft.com/office/officeart/2005/8/layout/process4"/>
    <dgm:cxn modelId="{516058DE-4324-4412-B9A9-F6626E04A320}" type="presOf" srcId="{6CAFE282-7DB9-4E42-80DB-955109C0EF89}" destId="{2B2D89F2-1954-4DA7-8BE5-92515031CADE}" srcOrd="0" destOrd="0" presId="urn:microsoft.com/office/officeart/2005/8/layout/process4"/>
    <dgm:cxn modelId="{97CFFF59-925E-4025-AA8A-9CADA4DB7826}" type="presOf" srcId="{DD69DAB5-68CA-46ED-8037-62F014DECC81}" destId="{C85287DB-2E2D-4CAB-8EA7-901C1741F3FF}" srcOrd="0" destOrd="0" presId="urn:microsoft.com/office/officeart/2005/8/layout/process4"/>
    <dgm:cxn modelId="{ABF02624-0C8C-4128-806F-792A04266606}" srcId="{2BED2A67-273A-48F2-911F-4262E66347E7}" destId="{11C5A17D-6CA0-4858-9764-35F0C8B13A60}" srcOrd="3" destOrd="0" parTransId="{5C172DE9-5FC2-48C3-8CAD-E08A070CA5D4}" sibTransId="{1765C2C3-FDA9-4F8D-8DB6-AECC19D52873}"/>
    <dgm:cxn modelId="{8F762A9D-A65D-4F19-95ED-BDEAC546B07B}" srcId="{2BED2A67-273A-48F2-911F-4262E66347E7}" destId="{6A1D2E18-7564-431E-80FC-432381383275}" srcOrd="6" destOrd="0" parTransId="{A0B118EA-3CCE-440B-904D-FB4C2D778C7E}" sibTransId="{BA17B220-FD26-44E8-B030-F51AC58F1369}"/>
    <dgm:cxn modelId="{469691E7-35AD-4D0B-8813-C0F7992CB95D}" type="presOf" srcId="{11C5A17D-6CA0-4858-9764-35F0C8B13A60}" destId="{37CDCA7C-3DA0-4467-94E3-67BA2A3B3AFE}" srcOrd="0" destOrd="0" presId="urn:microsoft.com/office/officeart/2005/8/layout/process4"/>
    <dgm:cxn modelId="{00EBF19B-BE53-4C3A-9781-21244BBA0696}" srcId="{2BED2A67-273A-48F2-911F-4262E66347E7}" destId="{D6205837-5B36-4C0A-BB38-3AEB69260BE3}" srcOrd="0" destOrd="0" parTransId="{C0FEC820-EA65-4A64-8B18-ABDC5DB6DED0}" sibTransId="{E6DEBEA8-DEF3-4CE1-84E1-6CF63767B5D3}"/>
    <dgm:cxn modelId="{301E2A3D-5FDB-4E3D-9494-3371044586DB}" type="presOf" srcId="{5C5B9128-7A9B-49AD-BF1E-1F6FF50618B9}" destId="{4FAF954F-3751-4C6F-B83F-517B87D3955A}" srcOrd="0" destOrd="0" presId="urn:microsoft.com/office/officeart/2005/8/layout/process4"/>
    <dgm:cxn modelId="{F26C22AB-221A-4013-AEBA-9607AB033EE3}" type="presOf" srcId="{C16797C0-0074-4A55-A8C9-DD08D2A1C6B2}" destId="{551A440C-EAA8-4F50-B7FC-149245E125F2}" srcOrd="0" destOrd="0" presId="urn:microsoft.com/office/officeart/2005/8/layout/process4"/>
    <dgm:cxn modelId="{006BECBB-7481-44E0-9BA7-E9B80DB77B73}" type="presOf" srcId="{8A40DD3A-894D-4C3C-80DA-F2FCB33045B7}" destId="{8DB54FBA-6AA0-4C6C-BFD4-BF6759A30629}" srcOrd="0" destOrd="0" presId="urn:microsoft.com/office/officeart/2005/8/layout/process4"/>
    <dgm:cxn modelId="{95C0335C-A18A-46EF-92C8-71947E043A57}" srcId="{2BED2A67-273A-48F2-911F-4262E66347E7}" destId="{DD69DAB5-68CA-46ED-8037-62F014DECC81}" srcOrd="14" destOrd="0" parTransId="{0A47256E-D539-44AA-A04C-28C24FA32D6B}" sibTransId="{D0B429BA-B586-4699-92C7-E6044C3ED5DA}"/>
    <dgm:cxn modelId="{F4C7CC98-7B15-4E58-99C6-92120732C6C5}" type="presOf" srcId="{6A1D2E18-7564-431E-80FC-432381383275}" destId="{CA235945-E386-428F-AF36-04C8C767FC14}" srcOrd="0" destOrd="0" presId="urn:microsoft.com/office/officeart/2005/8/layout/process4"/>
    <dgm:cxn modelId="{E03C103E-8C88-47FC-ACAD-C263404B64ED}" srcId="{2BED2A67-273A-48F2-911F-4262E66347E7}" destId="{ADD4406C-7651-4F77-937B-D5B6B55E1A65}" srcOrd="7" destOrd="0" parTransId="{FE050C9C-120B-425A-B04F-9CBF7FD38F92}" sibTransId="{9E198D2F-CC21-4BD6-A429-0FF3E5D7F953}"/>
    <dgm:cxn modelId="{688D268C-77B2-4E91-9C99-02DEDB30C47E}" type="presOf" srcId="{99AF9353-81FD-4636-8C42-43AD44604371}" destId="{23295E78-1422-4946-8B0B-F57F63C9B6B9}" srcOrd="0" destOrd="0" presId="urn:microsoft.com/office/officeart/2005/8/layout/process4"/>
    <dgm:cxn modelId="{2D5A3CD1-2B50-49F8-A46D-0268F2B65B3B}" type="presOf" srcId="{7D6CAD2F-AF94-4C54-AD87-76E18476E35A}" destId="{554B50D6-2C1B-46C4-B57F-F611A652A8F1}" srcOrd="0" destOrd="0" presId="urn:microsoft.com/office/officeart/2005/8/layout/process4"/>
    <dgm:cxn modelId="{B90F90C7-B11B-4234-AB99-8B41F08308BE}" type="presOf" srcId="{8889BB98-DBFC-4E68-90B3-176938DBBA80}" destId="{021EF590-2629-4CE2-AEEC-664CB103BF60}" srcOrd="0" destOrd="0" presId="urn:microsoft.com/office/officeart/2005/8/layout/process4"/>
    <dgm:cxn modelId="{0BFD28E0-9601-4DE3-BF94-279E69137CBD}" srcId="{2BED2A67-273A-48F2-911F-4262E66347E7}" destId="{5B439838-03FA-49BE-986C-5E0F961142DF}" srcOrd="13" destOrd="0" parTransId="{6410860C-AD66-4604-9B65-5C272BAAF33A}" sibTransId="{E6A52D14-5D57-4AEB-8ACD-5EE334F05C81}"/>
    <dgm:cxn modelId="{7B0CB9A4-7364-4A6B-B796-BF3235310F97}" srcId="{99AF9353-81FD-4636-8C42-43AD44604371}" destId="{56A8AAAC-BF6A-4B6C-81F8-7756AD3C3FA7}" srcOrd="1" destOrd="0" parTransId="{755223BF-2495-438F-9801-C8159FD670E7}" sibTransId="{EE6019DA-92D5-41F9-830B-0C4D160D0712}"/>
    <dgm:cxn modelId="{3E303FD4-EAA9-4515-84FA-D57A424ADBDD}" type="presParOf" srcId="{6CCAE6D7-310E-4CB4-A048-5D06A994E189}" destId="{12DE52B6-CAC8-4136-A499-B44D58D8A21A}" srcOrd="0" destOrd="0" presId="urn:microsoft.com/office/officeart/2005/8/layout/process4"/>
    <dgm:cxn modelId="{675133D3-C9A7-449B-9DF9-A2FB48DE1146}" type="presParOf" srcId="{12DE52B6-CAC8-4136-A499-B44D58D8A21A}" destId="{021EF590-2629-4CE2-AEEC-664CB103BF60}" srcOrd="0" destOrd="0" presId="urn:microsoft.com/office/officeart/2005/8/layout/process4"/>
    <dgm:cxn modelId="{851A3B90-2D2E-433C-9C7C-90B02A633019}" type="presParOf" srcId="{6CCAE6D7-310E-4CB4-A048-5D06A994E189}" destId="{69E98BBF-BBB6-4232-BAAB-A2CB0651A222}" srcOrd="1" destOrd="0" presId="urn:microsoft.com/office/officeart/2005/8/layout/process4"/>
    <dgm:cxn modelId="{02622DDF-9A55-4F98-AAC2-42D5C6E87DC3}" type="presParOf" srcId="{6CCAE6D7-310E-4CB4-A048-5D06A994E189}" destId="{E491F90F-CF33-410A-8D81-75A35BB969EC}" srcOrd="2" destOrd="0" presId="urn:microsoft.com/office/officeart/2005/8/layout/process4"/>
    <dgm:cxn modelId="{832DFF30-29EB-4ED9-94E1-C2DECE59F2E6}" type="presParOf" srcId="{E491F90F-CF33-410A-8D81-75A35BB969EC}" destId="{2B2D89F2-1954-4DA7-8BE5-92515031CADE}" srcOrd="0" destOrd="0" presId="urn:microsoft.com/office/officeart/2005/8/layout/process4"/>
    <dgm:cxn modelId="{F21F4ABE-2767-4B4E-91F0-2F31C48CCFDF}" type="presParOf" srcId="{6CCAE6D7-310E-4CB4-A048-5D06A994E189}" destId="{342D09EC-2965-47F2-AE6E-BDBA26D9E758}" srcOrd="3" destOrd="0" presId="urn:microsoft.com/office/officeart/2005/8/layout/process4"/>
    <dgm:cxn modelId="{31B98A81-BCAD-4CA0-91CA-FC17EFA4B45D}" type="presParOf" srcId="{6CCAE6D7-310E-4CB4-A048-5D06A994E189}" destId="{F40C61D7-2C50-455A-B0E0-44CDCE5525AA}" srcOrd="4" destOrd="0" presId="urn:microsoft.com/office/officeart/2005/8/layout/process4"/>
    <dgm:cxn modelId="{9D10875C-898C-4C73-86E5-11D04058A08E}" type="presParOf" srcId="{F40C61D7-2C50-455A-B0E0-44CDCE5525AA}" destId="{747C0A5B-F908-43A4-A2C5-079638244B13}" srcOrd="0" destOrd="0" presId="urn:microsoft.com/office/officeart/2005/8/layout/process4"/>
    <dgm:cxn modelId="{74584F34-9CFF-4E50-8275-62E9256D723B}" type="presParOf" srcId="{6CCAE6D7-310E-4CB4-A048-5D06A994E189}" destId="{B5FFAE77-02C8-486A-B460-FBD6D29BBE15}" srcOrd="5" destOrd="0" presId="urn:microsoft.com/office/officeart/2005/8/layout/process4"/>
    <dgm:cxn modelId="{B4BB78EB-3677-4D5A-9EBC-3F96472626E8}" type="presParOf" srcId="{6CCAE6D7-310E-4CB4-A048-5D06A994E189}" destId="{2A250D7D-9331-4882-95C3-4AAB7D5E6124}" srcOrd="6" destOrd="0" presId="urn:microsoft.com/office/officeart/2005/8/layout/process4"/>
    <dgm:cxn modelId="{76CF06A3-95CE-4D63-ABB6-EDAB52E40491}" type="presParOf" srcId="{2A250D7D-9331-4882-95C3-4AAB7D5E6124}" destId="{C85287DB-2E2D-4CAB-8EA7-901C1741F3FF}" srcOrd="0" destOrd="0" presId="urn:microsoft.com/office/officeart/2005/8/layout/process4"/>
    <dgm:cxn modelId="{75C5B3F2-E657-4916-BF62-5440247A40C4}" type="presParOf" srcId="{6CCAE6D7-310E-4CB4-A048-5D06A994E189}" destId="{C163BAA5-A0B7-45EE-B08E-0D544A7F1603}" srcOrd="7" destOrd="0" presId="urn:microsoft.com/office/officeart/2005/8/layout/process4"/>
    <dgm:cxn modelId="{6389A116-25C0-441B-A5D0-1FFA792D9AA9}" type="presParOf" srcId="{6CCAE6D7-310E-4CB4-A048-5D06A994E189}" destId="{9E8FA902-EDCA-4068-9CDB-AFC2FD89A189}" srcOrd="8" destOrd="0" presId="urn:microsoft.com/office/officeart/2005/8/layout/process4"/>
    <dgm:cxn modelId="{DA70BBE0-F103-4FEC-ABC6-C2C5B269ABA4}" type="presParOf" srcId="{9E8FA902-EDCA-4068-9CDB-AFC2FD89A189}" destId="{3CB48EC6-BC7F-473F-9D14-15E3FED3EAF8}" srcOrd="0" destOrd="0" presId="urn:microsoft.com/office/officeart/2005/8/layout/process4"/>
    <dgm:cxn modelId="{59CB0129-3082-4522-9A6C-6C571E8DF73B}" type="presParOf" srcId="{6CCAE6D7-310E-4CB4-A048-5D06A994E189}" destId="{9B9A5BDC-C31E-4647-B0CD-B2AF52EEE081}" srcOrd="9" destOrd="0" presId="urn:microsoft.com/office/officeart/2005/8/layout/process4"/>
    <dgm:cxn modelId="{D4186CC1-EB8D-4F5B-9DB3-47CD2AC50E85}" type="presParOf" srcId="{6CCAE6D7-310E-4CB4-A048-5D06A994E189}" destId="{A110D6C3-EB6C-4C8C-A626-C5E9539A6D05}" srcOrd="10" destOrd="0" presId="urn:microsoft.com/office/officeart/2005/8/layout/process4"/>
    <dgm:cxn modelId="{D9B6482F-70D3-4A5F-A735-CB0A0F0A397E}" type="presParOf" srcId="{A110D6C3-EB6C-4C8C-A626-C5E9539A6D05}" destId="{554B50D6-2C1B-46C4-B57F-F611A652A8F1}" srcOrd="0" destOrd="0" presId="urn:microsoft.com/office/officeart/2005/8/layout/process4"/>
    <dgm:cxn modelId="{2BDA50FB-95B1-4B4E-844D-9AF93142F105}" type="presParOf" srcId="{6CCAE6D7-310E-4CB4-A048-5D06A994E189}" destId="{AAEEBB23-3341-4346-9FE9-A5DFD3ED3FF4}" srcOrd="11" destOrd="0" presId="urn:microsoft.com/office/officeart/2005/8/layout/process4"/>
    <dgm:cxn modelId="{98604417-C3CA-4911-A3EA-BB233D05CA71}" type="presParOf" srcId="{6CCAE6D7-310E-4CB4-A048-5D06A994E189}" destId="{49DE6B22-1210-4110-848F-3483013DFCA0}" srcOrd="12" destOrd="0" presId="urn:microsoft.com/office/officeart/2005/8/layout/process4"/>
    <dgm:cxn modelId="{EC8287C3-CAA9-4069-87BE-88B4431AEB70}" type="presParOf" srcId="{49DE6B22-1210-4110-848F-3483013DFCA0}" destId="{CF9DB49F-D98C-4F2D-899F-0ED35CCC55CE}" srcOrd="0" destOrd="0" presId="urn:microsoft.com/office/officeart/2005/8/layout/process4"/>
    <dgm:cxn modelId="{A630EFF2-A833-44EC-99E7-71AB047E1191}" type="presParOf" srcId="{6CCAE6D7-310E-4CB4-A048-5D06A994E189}" destId="{DC404A61-6B41-484C-BF00-6CEDE5053565}" srcOrd="13" destOrd="0" presId="urn:microsoft.com/office/officeart/2005/8/layout/process4"/>
    <dgm:cxn modelId="{AECEF7C3-A7F2-420B-9BAC-8BA1F537EBDA}" type="presParOf" srcId="{6CCAE6D7-310E-4CB4-A048-5D06A994E189}" destId="{E9E36FA8-DBB8-4F7A-BF6C-67BA721E6EF2}" srcOrd="14" destOrd="0" presId="urn:microsoft.com/office/officeart/2005/8/layout/process4"/>
    <dgm:cxn modelId="{06310AC6-B838-4D16-9B3C-2C05A13262AC}" type="presParOf" srcId="{E9E36FA8-DBB8-4F7A-BF6C-67BA721E6EF2}" destId="{69A30290-8963-437C-B369-D2769A86B943}" srcOrd="0" destOrd="0" presId="urn:microsoft.com/office/officeart/2005/8/layout/process4"/>
    <dgm:cxn modelId="{441A3B37-3519-4CB9-9543-4FC491525469}" type="presParOf" srcId="{6CCAE6D7-310E-4CB4-A048-5D06A994E189}" destId="{93FF4E5D-A766-410D-9F67-D2CC859FEA44}" srcOrd="15" destOrd="0" presId="urn:microsoft.com/office/officeart/2005/8/layout/process4"/>
    <dgm:cxn modelId="{5510534A-53B1-4BD9-8356-94E496822E72}" type="presParOf" srcId="{6CCAE6D7-310E-4CB4-A048-5D06A994E189}" destId="{22F4E8CD-19CB-4611-B8FC-7C9FE33A6FA8}" srcOrd="16" destOrd="0" presId="urn:microsoft.com/office/officeart/2005/8/layout/process4"/>
    <dgm:cxn modelId="{F4967934-C708-477E-8B30-3484A26BE34D}" type="presParOf" srcId="{22F4E8CD-19CB-4611-B8FC-7C9FE33A6FA8}" destId="{8DB54FBA-6AA0-4C6C-BFD4-BF6759A30629}" srcOrd="0" destOrd="0" presId="urn:microsoft.com/office/officeart/2005/8/layout/process4"/>
    <dgm:cxn modelId="{F8387F07-4AA0-47B8-AE5B-45EF0DABD0EE}" type="presParOf" srcId="{6CCAE6D7-310E-4CB4-A048-5D06A994E189}" destId="{D5A06A97-667E-44AB-A1F2-D2153DD6BDB7}" srcOrd="17" destOrd="0" presId="urn:microsoft.com/office/officeart/2005/8/layout/process4"/>
    <dgm:cxn modelId="{BD0ACA05-DFD2-4FF9-BD09-7BD774525324}" type="presParOf" srcId="{6CCAE6D7-310E-4CB4-A048-5D06A994E189}" destId="{459D591B-49B2-4947-90DF-EF2248E7D5AD}" srcOrd="18" destOrd="0" presId="urn:microsoft.com/office/officeart/2005/8/layout/process4"/>
    <dgm:cxn modelId="{CA123DF5-967A-445B-A7EA-53368DA4FAC1}" type="presParOf" srcId="{459D591B-49B2-4947-90DF-EF2248E7D5AD}" destId="{4FAF954F-3751-4C6F-B83F-517B87D3955A}" srcOrd="0" destOrd="0" presId="urn:microsoft.com/office/officeart/2005/8/layout/process4"/>
    <dgm:cxn modelId="{803A9400-F13C-4113-BA9F-0786B7D71B5D}" type="presParOf" srcId="{6CCAE6D7-310E-4CB4-A048-5D06A994E189}" destId="{69A2FDAD-E83C-4FB6-A58F-3A7E0C495531}" srcOrd="19" destOrd="0" presId="urn:microsoft.com/office/officeart/2005/8/layout/process4"/>
    <dgm:cxn modelId="{C186E561-ABF9-4F55-8033-E0C13C780E9C}" type="presParOf" srcId="{6CCAE6D7-310E-4CB4-A048-5D06A994E189}" destId="{FC0B5E93-31E0-4D87-8A59-BEDB14E41138}" srcOrd="20" destOrd="0" presId="urn:microsoft.com/office/officeart/2005/8/layout/process4"/>
    <dgm:cxn modelId="{A0B46A90-2ED8-4F7C-8712-6CD91BD18AFA}" type="presParOf" srcId="{FC0B5E93-31E0-4D87-8A59-BEDB14E41138}" destId="{0FEFC2F9-621C-4372-9220-F3406ED1B18A}" srcOrd="0" destOrd="0" presId="urn:microsoft.com/office/officeart/2005/8/layout/process4"/>
    <dgm:cxn modelId="{E53ABBC2-2A47-4B5A-B542-D2EB7D23599B}" type="presParOf" srcId="{6CCAE6D7-310E-4CB4-A048-5D06A994E189}" destId="{69E1D8E3-C809-422F-8588-CCA417D9A74C}" srcOrd="21" destOrd="0" presId="urn:microsoft.com/office/officeart/2005/8/layout/process4"/>
    <dgm:cxn modelId="{3157BFF9-5AD0-433F-8F6D-FFC0A7D74CEC}" type="presParOf" srcId="{6CCAE6D7-310E-4CB4-A048-5D06A994E189}" destId="{D440A008-511A-4C4D-ADE4-8086C883C7F3}" srcOrd="22" destOrd="0" presId="urn:microsoft.com/office/officeart/2005/8/layout/process4"/>
    <dgm:cxn modelId="{196771DD-B84F-4663-B974-03A91441A973}" type="presParOf" srcId="{D440A008-511A-4C4D-ADE4-8086C883C7F3}" destId="{CA235945-E386-428F-AF36-04C8C767FC14}" srcOrd="0" destOrd="0" presId="urn:microsoft.com/office/officeart/2005/8/layout/process4"/>
    <dgm:cxn modelId="{58EBFDF4-2328-47F8-B346-12C29F8752B9}" type="presParOf" srcId="{6CCAE6D7-310E-4CB4-A048-5D06A994E189}" destId="{405BA7A9-9A04-45F9-99F6-96177DEA878D}" srcOrd="23" destOrd="0" presId="urn:microsoft.com/office/officeart/2005/8/layout/process4"/>
    <dgm:cxn modelId="{8FDAB62F-00F7-4E6E-B2CC-FD2A50B18B61}" type="presParOf" srcId="{6CCAE6D7-310E-4CB4-A048-5D06A994E189}" destId="{78BE5DA9-FCCB-4C96-9466-2D0D5A892309}" srcOrd="24" destOrd="0" presId="urn:microsoft.com/office/officeart/2005/8/layout/process4"/>
    <dgm:cxn modelId="{FD343550-9C24-48A0-8CD4-FADF59A601BF}" type="presParOf" srcId="{78BE5DA9-FCCB-4C96-9466-2D0D5A892309}" destId="{551A440C-EAA8-4F50-B7FC-149245E125F2}" srcOrd="0" destOrd="0" presId="urn:microsoft.com/office/officeart/2005/8/layout/process4"/>
    <dgm:cxn modelId="{8A7498BF-A37E-4723-A9C8-FFBF752B749E}" type="presParOf" srcId="{6CCAE6D7-310E-4CB4-A048-5D06A994E189}" destId="{FFB4ED49-E4BD-4921-8D69-123D5FA77743}" srcOrd="25" destOrd="0" presId="urn:microsoft.com/office/officeart/2005/8/layout/process4"/>
    <dgm:cxn modelId="{279377F6-8ADD-4CF8-AD39-0528D1E8A28F}" type="presParOf" srcId="{6CCAE6D7-310E-4CB4-A048-5D06A994E189}" destId="{4105F548-CD91-4A21-BA77-AEF93A30F12E}" srcOrd="26" destOrd="0" presId="urn:microsoft.com/office/officeart/2005/8/layout/process4"/>
    <dgm:cxn modelId="{FF064180-7133-4AA0-B3CA-8F8CE752D10A}" type="presParOf" srcId="{4105F548-CD91-4A21-BA77-AEF93A30F12E}" destId="{C42FB866-5DA7-4F02-8AB0-0AC01690AFD0}" srcOrd="0" destOrd="0" presId="urn:microsoft.com/office/officeart/2005/8/layout/process4"/>
    <dgm:cxn modelId="{23689B30-66EE-4800-AB2D-236CA495D178}" type="presParOf" srcId="{6CCAE6D7-310E-4CB4-A048-5D06A994E189}" destId="{C8524B45-C081-44F7-9AA9-44EF092CFC87}" srcOrd="27" destOrd="0" presId="urn:microsoft.com/office/officeart/2005/8/layout/process4"/>
    <dgm:cxn modelId="{952DC8A4-75D7-4EA6-98CE-033BFEC2AB6B}" type="presParOf" srcId="{6CCAE6D7-310E-4CB4-A048-5D06A994E189}" destId="{8FDC499D-1504-4666-8DE7-117F857CC433}" srcOrd="28" destOrd="0" presId="urn:microsoft.com/office/officeart/2005/8/layout/process4"/>
    <dgm:cxn modelId="{C9F1E74F-E1DF-4F56-9A5D-4AD36026E312}" type="presParOf" srcId="{8FDC499D-1504-4666-8DE7-117F857CC433}" destId="{37CDCA7C-3DA0-4467-94E3-67BA2A3B3AFE}" srcOrd="0" destOrd="0" presId="urn:microsoft.com/office/officeart/2005/8/layout/process4"/>
    <dgm:cxn modelId="{3F2BFB5A-01E3-4636-A60B-AADC9A63086D}" type="presParOf" srcId="{6CCAE6D7-310E-4CB4-A048-5D06A994E189}" destId="{74E725D4-AA00-4057-A6B1-C13F060D3332}" srcOrd="29" destOrd="0" presId="urn:microsoft.com/office/officeart/2005/8/layout/process4"/>
    <dgm:cxn modelId="{D92C15B5-63FE-4076-A2F1-08506DD519D8}" type="presParOf" srcId="{6CCAE6D7-310E-4CB4-A048-5D06A994E189}" destId="{BFF15C28-ED2D-42F0-9A17-0C283B0888EF}" srcOrd="30" destOrd="0" presId="urn:microsoft.com/office/officeart/2005/8/layout/process4"/>
    <dgm:cxn modelId="{0720649F-B01C-4939-865B-D5F262FBC24B}" type="presParOf" srcId="{BFF15C28-ED2D-42F0-9A17-0C283B0888EF}" destId="{4F9D26A2-F05F-43F1-9D8D-3EFEAFBEA779}" srcOrd="0" destOrd="0" presId="urn:microsoft.com/office/officeart/2005/8/layout/process4"/>
    <dgm:cxn modelId="{A5CB8578-7F3A-4923-9C0E-8CA976255428}" type="presParOf" srcId="{6CCAE6D7-310E-4CB4-A048-5D06A994E189}" destId="{7448F27C-DCDE-4E7E-A44C-62BB9C4E17F2}" srcOrd="31" destOrd="0" presId="urn:microsoft.com/office/officeart/2005/8/layout/process4"/>
    <dgm:cxn modelId="{4BF587A2-48AD-4FFD-929A-72CAC5FFD443}" type="presParOf" srcId="{6CCAE6D7-310E-4CB4-A048-5D06A994E189}" destId="{FA73CE95-E53F-4992-9283-E949ACBF9013}" srcOrd="32" destOrd="0" presId="urn:microsoft.com/office/officeart/2005/8/layout/process4"/>
    <dgm:cxn modelId="{B15AC7F8-5E63-46FA-B3B1-535FB8C74378}" type="presParOf" srcId="{FA73CE95-E53F-4992-9283-E949ACBF9013}" destId="{23295E78-1422-4946-8B0B-F57F63C9B6B9}" srcOrd="0" destOrd="0" presId="urn:microsoft.com/office/officeart/2005/8/layout/process4"/>
    <dgm:cxn modelId="{728EA971-6FD5-4C3A-85A5-797350960FE3}" type="presParOf" srcId="{FA73CE95-E53F-4992-9283-E949ACBF9013}" destId="{CB57AFF0-1624-4CA4-ADB7-C268E74BD7A0}" srcOrd="1" destOrd="0" presId="urn:microsoft.com/office/officeart/2005/8/layout/process4"/>
    <dgm:cxn modelId="{8FF26B1C-EC28-405D-958D-A001E2FFB636}" type="presParOf" srcId="{FA73CE95-E53F-4992-9283-E949ACBF9013}" destId="{94EE1E9A-D142-4461-9F56-F72CF40A1CEF}" srcOrd="2" destOrd="0" presId="urn:microsoft.com/office/officeart/2005/8/layout/process4"/>
    <dgm:cxn modelId="{BBD42448-5C46-4A51-B908-67D348535202}" type="presParOf" srcId="{94EE1E9A-D142-4461-9F56-F72CF40A1CEF}" destId="{3E5F121C-43FB-4338-B92B-E46380CCD89A}" srcOrd="0" destOrd="0" presId="urn:microsoft.com/office/officeart/2005/8/layout/process4"/>
    <dgm:cxn modelId="{ED649566-800E-4911-997A-90C12531624B}" type="presParOf" srcId="{94EE1E9A-D142-4461-9F56-F72CF40A1CEF}" destId="{7E2D8DEC-A9CC-44C3-9C15-13D35BE25CFD}" srcOrd="1" destOrd="0" presId="urn:microsoft.com/office/officeart/2005/8/layout/process4"/>
    <dgm:cxn modelId="{9F6CB1B4-F2B2-4179-AF4C-5F84D4C2655C}" type="presParOf" srcId="{6CCAE6D7-310E-4CB4-A048-5D06A994E189}" destId="{82F07FE1-ADB2-4F4F-8CBB-84AB199F3657}" srcOrd="33" destOrd="0" presId="urn:microsoft.com/office/officeart/2005/8/layout/process4"/>
    <dgm:cxn modelId="{170207E2-5572-405B-815E-CC87508564A0}" type="presParOf" srcId="{6CCAE6D7-310E-4CB4-A048-5D06A994E189}" destId="{50A6CB0D-7C1A-425B-B095-3B554069FA56}" srcOrd="34" destOrd="0" presId="urn:microsoft.com/office/officeart/2005/8/layout/process4"/>
    <dgm:cxn modelId="{83C00801-102A-42BA-BD51-7C5BE1D5AC15}" type="presParOf" srcId="{50A6CB0D-7C1A-425B-B095-3B554069FA56}" destId="{6A1E0962-B5F7-4D9C-B36F-E4C6235CF6BF}" srcOrd="0" destOrd="0" presId="urn:microsoft.com/office/officeart/2005/8/layout/process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E2D0B92-75D6-4A43-9297-1B525F94D353}" type="doc">
      <dgm:prSet loTypeId="urn:microsoft.com/office/officeart/2005/8/layout/process4" loCatId="list" qsTypeId="urn:microsoft.com/office/officeart/2005/8/quickstyle/simple3" qsCatId="simple" csTypeId="urn:microsoft.com/office/officeart/2005/8/colors/accent1_2" csCatId="accent1" phldr="1"/>
      <dgm:spPr/>
      <dgm:t>
        <a:bodyPr/>
        <a:lstStyle/>
        <a:p>
          <a:endParaRPr lang="en-US"/>
        </a:p>
      </dgm:t>
    </dgm:pt>
    <dgm:pt modelId="{7A53F06B-5274-4137-83B9-1351DFE0AAB2}">
      <dgm:prSet phldrT="[Text]" custT="1"/>
      <dgm:spPr/>
      <dgm:t>
        <a:bodyPr/>
        <a:lstStyle/>
        <a:p>
          <a:r>
            <a:rPr lang="en-US" sz="1200" b="1">
              <a:latin typeface="Times New Roman" pitchFamily="18" charset="0"/>
              <a:cs typeface="Times New Roman" pitchFamily="18" charset="0"/>
            </a:rPr>
            <a:t>Assistant  Vice President (AVP)</a:t>
          </a:r>
        </a:p>
      </dgm:t>
    </dgm:pt>
    <dgm:pt modelId="{3392E0A8-9502-4D9A-BF40-BDAB8C06DB64}" type="parTrans" cxnId="{66218EB2-478C-4A6B-8178-DC27296DC508}">
      <dgm:prSet/>
      <dgm:spPr/>
      <dgm:t>
        <a:bodyPr/>
        <a:lstStyle/>
        <a:p>
          <a:endParaRPr lang="en-US"/>
        </a:p>
      </dgm:t>
    </dgm:pt>
    <dgm:pt modelId="{EA207A47-0A7A-4EC2-B9B4-1E43233E785D}" type="sibTrans" cxnId="{66218EB2-478C-4A6B-8178-DC27296DC508}">
      <dgm:prSet/>
      <dgm:spPr/>
      <dgm:t>
        <a:bodyPr/>
        <a:lstStyle/>
        <a:p>
          <a:endParaRPr lang="en-US"/>
        </a:p>
      </dgm:t>
    </dgm:pt>
    <dgm:pt modelId="{74DE8EA2-AA17-4E38-9DBF-B4470304F9FE}">
      <dgm:prSet phldrT="[Text]" custT="1"/>
      <dgm:spPr/>
      <dgm:t>
        <a:bodyPr/>
        <a:lstStyle/>
        <a:p>
          <a:r>
            <a:rPr lang="en-US" sz="1200" b="1">
              <a:latin typeface="Times New Roman" pitchFamily="18" charset="0"/>
              <a:cs typeface="Times New Roman" pitchFamily="18" charset="0"/>
            </a:rPr>
            <a:t>Senior Principal Officer (SPO)</a:t>
          </a:r>
        </a:p>
      </dgm:t>
    </dgm:pt>
    <dgm:pt modelId="{D746FCAE-B74C-4A1F-A604-37DD236344FC}" type="parTrans" cxnId="{45005CC5-E7E2-4D85-B9E4-F571F8B75C7D}">
      <dgm:prSet/>
      <dgm:spPr/>
      <dgm:t>
        <a:bodyPr/>
        <a:lstStyle/>
        <a:p>
          <a:endParaRPr lang="en-US"/>
        </a:p>
      </dgm:t>
    </dgm:pt>
    <dgm:pt modelId="{BEA2C402-7BC0-4AF6-A5AE-D1E33FD9A196}" type="sibTrans" cxnId="{45005CC5-E7E2-4D85-B9E4-F571F8B75C7D}">
      <dgm:prSet/>
      <dgm:spPr/>
      <dgm:t>
        <a:bodyPr/>
        <a:lstStyle/>
        <a:p>
          <a:endParaRPr lang="en-US"/>
        </a:p>
      </dgm:t>
    </dgm:pt>
    <dgm:pt modelId="{D6B4DB58-835F-4A53-828B-5D2866CC08C9}">
      <dgm:prSet phldrT="[Text]" custT="1"/>
      <dgm:spPr/>
      <dgm:t>
        <a:bodyPr/>
        <a:lstStyle/>
        <a:p>
          <a:r>
            <a:rPr lang="en-US" sz="1200" b="1">
              <a:latin typeface="Times New Roman" pitchFamily="18" charset="0"/>
              <a:cs typeface="Times New Roman" pitchFamily="18" charset="0"/>
            </a:rPr>
            <a:t>Executive Officer (EO)</a:t>
          </a:r>
        </a:p>
      </dgm:t>
    </dgm:pt>
    <dgm:pt modelId="{39D710FF-A1D6-4419-925B-FF3AEB1F4FF9}" type="parTrans" cxnId="{9BF408FB-4EC1-4602-8AA9-5CB131C90BF6}">
      <dgm:prSet/>
      <dgm:spPr/>
      <dgm:t>
        <a:bodyPr/>
        <a:lstStyle/>
        <a:p>
          <a:endParaRPr lang="en-US"/>
        </a:p>
      </dgm:t>
    </dgm:pt>
    <dgm:pt modelId="{E3F832CD-5D0E-40AE-BC6D-19A345DB5F59}" type="sibTrans" cxnId="{9BF408FB-4EC1-4602-8AA9-5CB131C90BF6}">
      <dgm:prSet/>
      <dgm:spPr/>
      <dgm:t>
        <a:bodyPr/>
        <a:lstStyle/>
        <a:p>
          <a:endParaRPr lang="en-US"/>
        </a:p>
      </dgm:t>
    </dgm:pt>
    <dgm:pt modelId="{6372A6B6-8D1F-47AA-BA97-7C092FD817B9}">
      <dgm:prSet phldrT="[Text]" custT="1"/>
      <dgm:spPr/>
      <dgm:t>
        <a:bodyPr/>
        <a:lstStyle/>
        <a:p>
          <a:r>
            <a:rPr lang="en-US" sz="1200" b="1">
              <a:latin typeface="Times New Roman" pitchFamily="18" charset="0"/>
              <a:cs typeface="Times New Roman" pitchFamily="18" charset="0"/>
            </a:rPr>
            <a:t>Officer</a:t>
          </a:r>
        </a:p>
      </dgm:t>
    </dgm:pt>
    <dgm:pt modelId="{0E5AC547-BA63-4501-ADAF-D21BFF048BA6}" type="parTrans" cxnId="{560EF2CD-FF97-48DD-BF00-50F69018C7E8}">
      <dgm:prSet/>
      <dgm:spPr/>
      <dgm:t>
        <a:bodyPr/>
        <a:lstStyle/>
        <a:p>
          <a:endParaRPr lang="en-US"/>
        </a:p>
      </dgm:t>
    </dgm:pt>
    <dgm:pt modelId="{6A99CC83-6F59-4F7D-AA39-9E6CC502038B}" type="sibTrans" cxnId="{560EF2CD-FF97-48DD-BF00-50F69018C7E8}">
      <dgm:prSet/>
      <dgm:spPr/>
      <dgm:t>
        <a:bodyPr/>
        <a:lstStyle/>
        <a:p>
          <a:endParaRPr lang="en-US"/>
        </a:p>
      </dgm:t>
    </dgm:pt>
    <dgm:pt modelId="{DA271B4E-3822-40DD-8757-D47BE9A952AB}">
      <dgm:prSet phldrT="[Text]" custT="1"/>
      <dgm:spPr/>
      <dgm:t>
        <a:bodyPr/>
        <a:lstStyle/>
        <a:p>
          <a:r>
            <a:rPr lang="en-US" sz="1200" b="1">
              <a:latin typeface="Times New Roman" pitchFamily="18" charset="0"/>
              <a:cs typeface="Times New Roman" pitchFamily="18" charset="0"/>
            </a:rPr>
            <a:t>Junior Officer (JO) </a:t>
          </a:r>
        </a:p>
      </dgm:t>
    </dgm:pt>
    <dgm:pt modelId="{685D9F33-3873-4990-B727-8910B8CEF379}" type="parTrans" cxnId="{0DAADDC3-656C-4CDD-9FA8-4F9F261E2F12}">
      <dgm:prSet/>
      <dgm:spPr/>
      <dgm:t>
        <a:bodyPr/>
        <a:lstStyle/>
        <a:p>
          <a:endParaRPr lang="en-US"/>
        </a:p>
      </dgm:t>
    </dgm:pt>
    <dgm:pt modelId="{B20482DD-8362-45F7-84DC-9D0D02B83218}" type="sibTrans" cxnId="{0DAADDC3-656C-4CDD-9FA8-4F9F261E2F12}">
      <dgm:prSet/>
      <dgm:spPr/>
      <dgm:t>
        <a:bodyPr/>
        <a:lstStyle/>
        <a:p>
          <a:endParaRPr lang="en-US"/>
        </a:p>
      </dgm:t>
    </dgm:pt>
    <dgm:pt modelId="{38CF44F3-6444-49FA-AC70-6AE6D38D45C2}">
      <dgm:prSet phldrT="[Text]" custT="1"/>
      <dgm:spPr/>
      <dgm:t>
        <a:bodyPr/>
        <a:lstStyle/>
        <a:p>
          <a:r>
            <a:rPr lang="en-US" sz="1200" b="1">
              <a:latin typeface="Times New Roman" pitchFamily="18" charset="0"/>
              <a:cs typeface="Times New Roman" pitchFamily="18" charset="0"/>
            </a:rPr>
            <a:t>Principal Officer (PO)</a:t>
          </a:r>
        </a:p>
      </dgm:t>
    </dgm:pt>
    <dgm:pt modelId="{0508887E-CF2A-49FB-874D-29D74927D449}" type="parTrans" cxnId="{65BA60AA-6B4D-4210-9651-53F721D19169}">
      <dgm:prSet/>
      <dgm:spPr/>
      <dgm:t>
        <a:bodyPr/>
        <a:lstStyle/>
        <a:p>
          <a:endParaRPr lang="en-US"/>
        </a:p>
      </dgm:t>
    </dgm:pt>
    <dgm:pt modelId="{E8668627-C4E1-4261-A9A1-B4BABC1CD797}" type="sibTrans" cxnId="{65BA60AA-6B4D-4210-9651-53F721D19169}">
      <dgm:prSet/>
      <dgm:spPr/>
      <dgm:t>
        <a:bodyPr/>
        <a:lstStyle/>
        <a:p>
          <a:endParaRPr lang="en-US"/>
        </a:p>
      </dgm:t>
    </dgm:pt>
    <dgm:pt modelId="{73725538-09DC-459C-B304-065C5FCE2BDC}">
      <dgm:prSet phldrT="[Text]" custT="1"/>
      <dgm:spPr/>
      <dgm:t>
        <a:bodyPr/>
        <a:lstStyle/>
        <a:p>
          <a:r>
            <a:rPr lang="en-US" sz="1200" b="1">
              <a:latin typeface="Times New Roman" pitchFamily="18" charset="0"/>
              <a:cs typeface="Times New Roman" pitchFamily="18" charset="0"/>
            </a:rPr>
            <a:t>Management Trainee Officer (MTO)</a:t>
          </a:r>
        </a:p>
      </dgm:t>
    </dgm:pt>
    <dgm:pt modelId="{9A1B995B-E1DB-49FA-AB22-FCBC852625C2}" type="parTrans" cxnId="{C6A73F7A-16E4-417B-9270-0746F3F4971C}">
      <dgm:prSet/>
      <dgm:spPr/>
      <dgm:t>
        <a:bodyPr/>
        <a:lstStyle/>
        <a:p>
          <a:endParaRPr lang="en-US"/>
        </a:p>
      </dgm:t>
    </dgm:pt>
    <dgm:pt modelId="{AD1FCCFA-664E-45B4-BF7E-44568128980B}" type="sibTrans" cxnId="{C6A73F7A-16E4-417B-9270-0746F3F4971C}">
      <dgm:prSet/>
      <dgm:spPr/>
      <dgm:t>
        <a:bodyPr/>
        <a:lstStyle/>
        <a:p>
          <a:endParaRPr lang="en-US"/>
        </a:p>
      </dgm:t>
    </dgm:pt>
    <dgm:pt modelId="{BFBD0729-DA90-48AD-9136-4A842BB780F1}" type="pres">
      <dgm:prSet presAssocID="{AE2D0B92-75D6-4A43-9297-1B525F94D353}" presName="Name0" presStyleCnt="0">
        <dgm:presLayoutVars>
          <dgm:dir/>
          <dgm:animLvl val="lvl"/>
          <dgm:resizeHandles val="exact"/>
        </dgm:presLayoutVars>
      </dgm:prSet>
      <dgm:spPr/>
      <dgm:t>
        <a:bodyPr/>
        <a:lstStyle/>
        <a:p>
          <a:endParaRPr lang="en-US"/>
        </a:p>
      </dgm:t>
    </dgm:pt>
    <dgm:pt modelId="{E3918DA8-75D7-4599-A306-20E754DEE2C8}" type="pres">
      <dgm:prSet presAssocID="{DA271B4E-3822-40DD-8757-D47BE9A952AB}" presName="boxAndChildren" presStyleCnt="0"/>
      <dgm:spPr/>
      <dgm:t>
        <a:bodyPr/>
        <a:lstStyle/>
        <a:p>
          <a:endParaRPr lang="en-US"/>
        </a:p>
      </dgm:t>
    </dgm:pt>
    <dgm:pt modelId="{02CC47EC-B16F-4C0A-A4D8-C67222C82786}" type="pres">
      <dgm:prSet presAssocID="{DA271B4E-3822-40DD-8757-D47BE9A952AB}" presName="parentTextBox" presStyleLbl="node1" presStyleIdx="0" presStyleCnt="7"/>
      <dgm:spPr/>
      <dgm:t>
        <a:bodyPr/>
        <a:lstStyle/>
        <a:p>
          <a:endParaRPr lang="en-US"/>
        </a:p>
      </dgm:t>
    </dgm:pt>
    <dgm:pt modelId="{DBA2AA66-33E3-4A3B-8666-7BA4D237D2CB}" type="pres">
      <dgm:prSet presAssocID="{6A99CC83-6F59-4F7D-AA39-9E6CC502038B}" presName="sp" presStyleCnt="0"/>
      <dgm:spPr/>
      <dgm:t>
        <a:bodyPr/>
        <a:lstStyle/>
        <a:p>
          <a:endParaRPr lang="en-US"/>
        </a:p>
      </dgm:t>
    </dgm:pt>
    <dgm:pt modelId="{17EC378A-49E4-4497-A2DE-5CAB242D170F}" type="pres">
      <dgm:prSet presAssocID="{6372A6B6-8D1F-47AA-BA97-7C092FD817B9}" presName="arrowAndChildren" presStyleCnt="0"/>
      <dgm:spPr/>
      <dgm:t>
        <a:bodyPr/>
        <a:lstStyle/>
        <a:p>
          <a:endParaRPr lang="en-US"/>
        </a:p>
      </dgm:t>
    </dgm:pt>
    <dgm:pt modelId="{F612FE06-9902-466C-8E2B-B44DC76FCB0E}" type="pres">
      <dgm:prSet presAssocID="{6372A6B6-8D1F-47AA-BA97-7C092FD817B9}" presName="parentTextArrow" presStyleLbl="node1" presStyleIdx="1" presStyleCnt="7"/>
      <dgm:spPr/>
      <dgm:t>
        <a:bodyPr/>
        <a:lstStyle/>
        <a:p>
          <a:endParaRPr lang="en-US"/>
        </a:p>
      </dgm:t>
    </dgm:pt>
    <dgm:pt modelId="{BA5222B9-4279-402C-8D0F-DD2D9BD5D426}" type="pres">
      <dgm:prSet presAssocID="{AD1FCCFA-664E-45B4-BF7E-44568128980B}" presName="sp" presStyleCnt="0"/>
      <dgm:spPr/>
      <dgm:t>
        <a:bodyPr/>
        <a:lstStyle/>
        <a:p>
          <a:endParaRPr lang="en-US"/>
        </a:p>
      </dgm:t>
    </dgm:pt>
    <dgm:pt modelId="{191A8566-1874-4D5C-8D92-121630DF19B1}" type="pres">
      <dgm:prSet presAssocID="{73725538-09DC-459C-B304-065C5FCE2BDC}" presName="arrowAndChildren" presStyleCnt="0"/>
      <dgm:spPr/>
      <dgm:t>
        <a:bodyPr/>
        <a:lstStyle/>
        <a:p>
          <a:endParaRPr lang="en-US"/>
        </a:p>
      </dgm:t>
    </dgm:pt>
    <dgm:pt modelId="{7839354F-8995-4C44-9206-A0F786C85B0F}" type="pres">
      <dgm:prSet presAssocID="{73725538-09DC-459C-B304-065C5FCE2BDC}" presName="parentTextArrow" presStyleLbl="node1" presStyleIdx="2" presStyleCnt="7"/>
      <dgm:spPr/>
      <dgm:t>
        <a:bodyPr/>
        <a:lstStyle/>
        <a:p>
          <a:endParaRPr lang="en-US"/>
        </a:p>
      </dgm:t>
    </dgm:pt>
    <dgm:pt modelId="{35F7F0F7-C073-473B-A44B-D82A089FB012}" type="pres">
      <dgm:prSet presAssocID="{E3F832CD-5D0E-40AE-BC6D-19A345DB5F59}" presName="sp" presStyleCnt="0"/>
      <dgm:spPr/>
      <dgm:t>
        <a:bodyPr/>
        <a:lstStyle/>
        <a:p>
          <a:endParaRPr lang="en-US"/>
        </a:p>
      </dgm:t>
    </dgm:pt>
    <dgm:pt modelId="{57773079-FE13-43F6-A600-2DD03C07FCC0}" type="pres">
      <dgm:prSet presAssocID="{D6B4DB58-835F-4A53-828B-5D2866CC08C9}" presName="arrowAndChildren" presStyleCnt="0"/>
      <dgm:spPr/>
      <dgm:t>
        <a:bodyPr/>
        <a:lstStyle/>
        <a:p>
          <a:endParaRPr lang="en-US"/>
        </a:p>
      </dgm:t>
    </dgm:pt>
    <dgm:pt modelId="{272213EB-1D79-45D7-805D-4EA2266D0E32}" type="pres">
      <dgm:prSet presAssocID="{D6B4DB58-835F-4A53-828B-5D2866CC08C9}" presName="parentTextArrow" presStyleLbl="node1" presStyleIdx="3" presStyleCnt="7"/>
      <dgm:spPr/>
      <dgm:t>
        <a:bodyPr/>
        <a:lstStyle/>
        <a:p>
          <a:endParaRPr lang="en-US"/>
        </a:p>
      </dgm:t>
    </dgm:pt>
    <dgm:pt modelId="{17595E5E-BFE0-4BAF-8DA0-A6FC138860FE}" type="pres">
      <dgm:prSet presAssocID="{E8668627-C4E1-4261-A9A1-B4BABC1CD797}" presName="sp" presStyleCnt="0"/>
      <dgm:spPr/>
      <dgm:t>
        <a:bodyPr/>
        <a:lstStyle/>
        <a:p>
          <a:endParaRPr lang="en-US"/>
        </a:p>
      </dgm:t>
    </dgm:pt>
    <dgm:pt modelId="{FF16E5A8-6AC5-43BA-B163-6FB0DE15004F}" type="pres">
      <dgm:prSet presAssocID="{38CF44F3-6444-49FA-AC70-6AE6D38D45C2}" presName="arrowAndChildren" presStyleCnt="0"/>
      <dgm:spPr/>
      <dgm:t>
        <a:bodyPr/>
        <a:lstStyle/>
        <a:p>
          <a:endParaRPr lang="en-US"/>
        </a:p>
      </dgm:t>
    </dgm:pt>
    <dgm:pt modelId="{0AB2CFAF-D365-4F82-A25C-3A603C9F5D08}" type="pres">
      <dgm:prSet presAssocID="{38CF44F3-6444-49FA-AC70-6AE6D38D45C2}" presName="parentTextArrow" presStyleLbl="node1" presStyleIdx="4" presStyleCnt="7"/>
      <dgm:spPr/>
      <dgm:t>
        <a:bodyPr/>
        <a:lstStyle/>
        <a:p>
          <a:endParaRPr lang="en-US"/>
        </a:p>
      </dgm:t>
    </dgm:pt>
    <dgm:pt modelId="{7DAFA5E8-35D1-4326-89D4-5E7DB70C953C}" type="pres">
      <dgm:prSet presAssocID="{BEA2C402-7BC0-4AF6-A5AE-D1E33FD9A196}" presName="sp" presStyleCnt="0"/>
      <dgm:spPr/>
      <dgm:t>
        <a:bodyPr/>
        <a:lstStyle/>
        <a:p>
          <a:endParaRPr lang="en-US"/>
        </a:p>
      </dgm:t>
    </dgm:pt>
    <dgm:pt modelId="{012F8AC7-5599-4020-BB84-3FA2D7D820A0}" type="pres">
      <dgm:prSet presAssocID="{74DE8EA2-AA17-4E38-9DBF-B4470304F9FE}" presName="arrowAndChildren" presStyleCnt="0"/>
      <dgm:spPr/>
      <dgm:t>
        <a:bodyPr/>
        <a:lstStyle/>
        <a:p>
          <a:endParaRPr lang="en-US"/>
        </a:p>
      </dgm:t>
    </dgm:pt>
    <dgm:pt modelId="{4A544D91-3259-42B7-8CCE-52C815501C22}" type="pres">
      <dgm:prSet presAssocID="{74DE8EA2-AA17-4E38-9DBF-B4470304F9FE}" presName="parentTextArrow" presStyleLbl="node1" presStyleIdx="5" presStyleCnt="7"/>
      <dgm:spPr/>
      <dgm:t>
        <a:bodyPr/>
        <a:lstStyle/>
        <a:p>
          <a:endParaRPr lang="en-US"/>
        </a:p>
      </dgm:t>
    </dgm:pt>
    <dgm:pt modelId="{62BACE8F-6E2D-4398-9F62-680C27A6441E}" type="pres">
      <dgm:prSet presAssocID="{EA207A47-0A7A-4EC2-B9B4-1E43233E785D}" presName="sp" presStyleCnt="0"/>
      <dgm:spPr/>
      <dgm:t>
        <a:bodyPr/>
        <a:lstStyle/>
        <a:p>
          <a:endParaRPr lang="en-US"/>
        </a:p>
      </dgm:t>
    </dgm:pt>
    <dgm:pt modelId="{A03D89C9-3A28-4C8A-A19C-CFAAE3B2CAA2}" type="pres">
      <dgm:prSet presAssocID="{7A53F06B-5274-4137-83B9-1351DFE0AAB2}" presName="arrowAndChildren" presStyleCnt="0"/>
      <dgm:spPr/>
      <dgm:t>
        <a:bodyPr/>
        <a:lstStyle/>
        <a:p>
          <a:endParaRPr lang="en-US"/>
        </a:p>
      </dgm:t>
    </dgm:pt>
    <dgm:pt modelId="{7E3F4D7E-C6C2-4CCD-BDBE-3BE7DA8DE03B}" type="pres">
      <dgm:prSet presAssocID="{7A53F06B-5274-4137-83B9-1351DFE0AAB2}" presName="parentTextArrow" presStyleLbl="node1" presStyleIdx="6" presStyleCnt="7" custLinFactNeighborX="20000" custLinFactNeighborY="-20"/>
      <dgm:spPr/>
      <dgm:t>
        <a:bodyPr/>
        <a:lstStyle/>
        <a:p>
          <a:endParaRPr lang="en-US"/>
        </a:p>
      </dgm:t>
    </dgm:pt>
  </dgm:ptLst>
  <dgm:cxnLst>
    <dgm:cxn modelId="{55748E45-9D5F-40FF-BF62-EA3F45C1D83D}" type="presOf" srcId="{74DE8EA2-AA17-4E38-9DBF-B4470304F9FE}" destId="{4A544D91-3259-42B7-8CCE-52C815501C22}" srcOrd="0" destOrd="0" presId="urn:microsoft.com/office/officeart/2005/8/layout/process4"/>
    <dgm:cxn modelId="{81745611-E50F-4965-A1F7-7ADB8415471E}" type="presOf" srcId="{73725538-09DC-459C-B304-065C5FCE2BDC}" destId="{7839354F-8995-4C44-9206-A0F786C85B0F}" srcOrd="0" destOrd="0" presId="urn:microsoft.com/office/officeart/2005/8/layout/process4"/>
    <dgm:cxn modelId="{66218EB2-478C-4A6B-8178-DC27296DC508}" srcId="{AE2D0B92-75D6-4A43-9297-1B525F94D353}" destId="{7A53F06B-5274-4137-83B9-1351DFE0AAB2}" srcOrd="0" destOrd="0" parTransId="{3392E0A8-9502-4D9A-BF40-BDAB8C06DB64}" sibTransId="{EA207A47-0A7A-4EC2-B9B4-1E43233E785D}"/>
    <dgm:cxn modelId="{0DAADDC3-656C-4CDD-9FA8-4F9F261E2F12}" srcId="{AE2D0B92-75D6-4A43-9297-1B525F94D353}" destId="{DA271B4E-3822-40DD-8757-D47BE9A952AB}" srcOrd="6" destOrd="0" parTransId="{685D9F33-3873-4990-B727-8910B8CEF379}" sibTransId="{B20482DD-8362-45F7-84DC-9D0D02B83218}"/>
    <dgm:cxn modelId="{4B64B54F-4085-4FD5-8546-56C11D68DBB1}" type="presOf" srcId="{38CF44F3-6444-49FA-AC70-6AE6D38D45C2}" destId="{0AB2CFAF-D365-4F82-A25C-3A603C9F5D08}" srcOrd="0" destOrd="0" presId="urn:microsoft.com/office/officeart/2005/8/layout/process4"/>
    <dgm:cxn modelId="{005D55DE-A29B-4377-9FDD-6322059B371A}" type="presOf" srcId="{DA271B4E-3822-40DD-8757-D47BE9A952AB}" destId="{02CC47EC-B16F-4C0A-A4D8-C67222C82786}" srcOrd="0" destOrd="0" presId="urn:microsoft.com/office/officeart/2005/8/layout/process4"/>
    <dgm:cxn modelId="{CBDE62AF-9C1E-4B4C-9274-659A836E6E96}" type="presOf" srcId="{6372A6B6-8D1F-47AA-BA97-7C092FD817B9}" destId="{F612FE06-9902-466C-8E2B-B44DC76FCB0E}" srcOrd="0" destOrd="0" presId="urn:microsoft.com/office/officeart/2005/8/layout/process4"/>
    <dgm:cxn modelId="{65BA60AA-6B4D-4210-9651-53F721D19169}" srcId="{AE2D0B92-75D6-4A43-9297-1B525F94D353}" destId="{38CF44F3-6444-49FA-AC70-6AE6D38D45C2}" srcOrd="2" destOrd="0" parTransId="{0508887E-CF2A-49FB-874D-29D74927D449}" sibTransId="{E8668627-C4E1-4261-A9A1-B4BABC1CD797}"/>
    <dgm:cxn modelId="{45005CC5-E7E2-4D85-B9E4-F571F8B75C7D}" srcId="{AE2D0B92-75D6-4A43-9297-1B525F94D353}" destId="{74DE8EA2-AA17-4E38-9DBF-B4470304F9FE}" srcOrd="1" destOrd="0" parTransId="{D746FCAE-B74C-4A1F-A604-37DD236344FC}" sibTransId="{BEA2C402-7BC0-4AF6-A5AE-D1E33FD9A196}"/>
    <dgm:cxn modelId="{2B687534-48E2-4912-A887-C3C5C1700464}" type="presOf" srcId="{7A53F06B-5274-4137-83B9-1351DFE0AAB2}" destId="{7E3F4D7E-C6C2-4CCD-BDBE-3BE7DA8DE03B}" srcOrd="0" destOrd="0" presId="urn:microsoft.com/office/officeart/2005/8/layout/process4"/>
    <dgm:cxn modelId="{560EF2CD-FF97-48DD-BF00-50F69018C7E8}" srcId="{AE2D0B92-75D6-4A43-9297-1B525F94D353}" destId="{6372A6B6-8D1F-47AA-BA97-7C092FD817B9}" srcOrd="5" destOrd="0" parTransId="{0E5AC547-BA63-4501-ADAF-D21BFF048BA6}" sibTransId="{6A99CC83-6F59-4F7D-AA39-9E6CC502038B}"/>
    <dgm:cxn modelId="{9BF408FB-4EC1-4602-8AA9-5CB131C90BF6}" srcId="{AE2D0B92-75D6-4A43-9297-1B525F94D353}" destId="{D6B4DB58-835F-4A53-828B-5D2866CC08C9}" srcOrd="3" destOrd="0" parTransId="{39D710FF-A1D6-4419-925B-FF3AEB1F4FF9}" sibTransId="{E3F832CD-5D0E-40AE-BC6D-19A345DB5F59}"/>
    <dgm:cxn modelId="{BB725B4E-C5A5-4932-A1A6-0704B8FC38C8}" type="presOf" srcId="{AE2D0B92-75D6-4A43-9297-1B525F94D353}" destId="{BFBD0729-DA90-48AD-9136-4A842BB780F1}" srcOrd="0" destOrd="0" presId="urn:microsoft.com/office/officeart/2005/8/layout/process4"/>
    <dgm:cxn modelId="{C6A73F7A-16E4-417B-9270-0746F3F4971C}" srcId="{AE2D0B92-75D6-4A43-9297-1B525F94D353}" destId="{73725538-09DC-459C-B304-065C5FCE2BDC}" srcOrd="4" destOrd="0" parTransId="{9A1B995B-E1DB-49FA-AB22-FCBC852625C2}" sibTransId="{AD1FCCFA-664E-45B4-BF7E-44568128980B}"/>
    <dgm:cxn modelId="{C85D2753-024C-4A54-A07E-669A74376D5A}" type="presOf" srcId="{D6B4DB58-835F-4A53-828B-5D2866CC08C9}" destId="{272213EB-1D79-45D7-805D-4EA2266D0E32}" srcOrd="0" destOrd="0" presId="urn:microsoft.com/office/officeart/2005/8/layout/process4"/>
    <dgm:cxn modelId="{7C883653-54C4-494D-B368-74FD54D830F2}" type="presParOf" srcId="{BFBD0729-DA90-48AD-9136-4A842BB780F1}" destId="{E3918DA8-75D7-4599-A306-20E754DEE2C8}" srcOrd="0" destOrd="0" presId="urn:microsoft.com/office/officeart/2005/8/layout/process4"/>
    <dgm:cxn modelId="{6BFD544F-C230-4595-BE52-F5AF8B85E489}" type="presParOf" srcId="{E3918DA8-75D7-4599-A306-20E754DEE2C8}" destId="{02CC47EC-B16F-4C0A-A4D8-C67222C82786}" srcOrd="0" destOrd="0" presId="urn:microsoft.com/office/officeart/2005/8/layout/process4"/>
    <dgm:cxn modelId="{0F1A3732-64B3-4852-B0AF-0A22C197D1A6}" type="presParOf" srcId="{BFBD0729-DA90-48AD-9136-4A842BB780F1}" destId="{DBA2AA66-33E3-4A3B-8666-7BA4D237D2CB}" srcOrd="1" destOrd="0" presId="urn:microsoft.com/office/officeart/2005/8/layout/process4"/>
    <dgm:cxn modelId="{C8174435-A01A-455D-902F-48DCFBC29835}" type="presParOf" srcId="{BFBD0729-DA90-48AD-9136-4A842BB780F1}" destId="{17EC378A-49E4-4497-A2DE-5CAB242D170F}" srcOrd="2" destOrd="0" presId="urn:microsoft.com/office/officeart/2005/8/layout/process4"/>
    <dgm:cxn modelId="{3B8621EE-ABD9-4E1E-B189-F18BBE3DE511}" type="presParOf" srcId="{17EC378A-49E4-4497-A2DE-5CAB242D170F}" destId="{F612FE06-9902-466C-8E2B-B44DC76FCB0E}" srcOrd="0" destOrd="0" presId="urn:microsoft.com/office/officeart/2005/8/layout/process4"/>
    <dgm:cxn modelId="{CC40BEB5-D91B-48B6-AA50-20E1A37DAD1B}" type="presParOf" srcId="{BFBD0729-DA90-48AD-9136-4A842BB780F1}" destId="{BA5222B9-4279-402C-8D0F-DD2D9BD5D426}" srcOrd="3" destOrd="0" presId="urn:microsoft.com/office/officeart/2005/8/layout/process4"/>
    <dgm:cxn modelId="{9F5E1344-851D-4028-9F11-F32A742D87E1}" type="presParOf" srcId="{BFBD0729-DA90-48AD-9136-4A842BB780F1}" destId="{191A8566-1874-4D5C-8D92-121630DF19B1}" srcOrd="4" destOrd="0" presId="urn:microsoft.com/office/officeart/2005/8/layout/process4"/>
    <dgm:cxn modelId="{2FE7E867-315D-4894-A24B-6BFEF84CC0BC}" type="presParOf" srcId="{191A8566-1874-4D5C-8D92-121630DF19B1}" destId="{7839354F-8995-4C44-9206-A0F786C85B0F}" srcOrd="0" destOrd="0" presId="urn:microsoft.com/office/officeart/2005/8/layout/process4"/>
    <dgm:cxn modelId="{51577D70-018B-40CC-B74E-75FBFB40320E}" type="presParOf" srcId="{BFBD0729-DA90-48AD-9136-4A842BB780F1}" destId="{35F7F0F7-C073-473B-A44B-D82A089FB012}" srcOrd="5" destOrd="0" presId="urn:microsoft.com/office/officeart/2005/8/layout/process4"/>
    <dgm:cxn modelId="{0AAF0BC2-D538-4AC2-AAB6-6306713822BD}" type="presParOf" srcId="{BFBD0729-DA90-48AD-9136-4A842BB780F1}" destId="{57773079-FE13-43F6-A600-2DD03C07FCC0}" srcOrd="6" destOrd="0" presId="urn:microsoft.com/office/officeart/2005/8/layout/process4"/>
    <dgm:cxn modelId="{5105A4EF-52DC-401F-80EC-2C39E4BBF114}" type="presParOf" srcId="{57773079-FE13-43F6-A600-2DD03C07FCC0}" destId="{272213EB-1D79-45D7-805D-4EA2266D0E32}" srcOrd="0" destOrd="0" presId="urn:microsoft.com/office/officeart/2005/8/layout/process4"/>
    <dgm:cxn modelId="{A97905C4-3411-40EC-9703-7E69A9237024}" type="presParOf" srcId="{BFBD0729-DA90-48AD-9136-4A842BB780F1}" destId="{17595E5E-BFE0-4BAF-8DA0-A6FC138860FE}" srcOrd="7" destOrd="0" presId="urn:microsoft.com/office/officeart/2005/8/layout/process4"/>
    <dgm:cxn modelId="{02EC655B-2A49-4E2C-94CA-89379267661F}" type="presParOf" srcId="{BFBD0729-DA90-48AD-9136-4A842BB780F1}" destId="{FF16E5A8-6AC5-43BA-B163-6FB0DE15004F}" srcOrd="8" destOrd="0" presId="urn:microsoft.com/office/officeart/2005/8/layout/process4"/>
    <dgm:cxn modelId="{EFAA38A2-C8A9-4CA2-B398-7A64E8D788BD}" type="presParOf" srcId="{FF16E5A8-6AC5-43BA-B163-6FB0DE15004F}" destId="{0AB2CFAF-D365-4F82-A25C-3A603C9F5D08}" srcOrd="0" destOrd="0" presId="urn:microsoft.com/office/officeart/2005/8/layout/process4"/>
    <dgm:cxn modelId="{84665C2F-F7BE-4289-B2DD-4C92AB2EC382}" type="presParOf" srcId="{BFBD0729-DA90-48AD-9136-4A842BB780F1}" destId="{7DAFA5E8-35D1-4326-89D4-5E7DB70C953C}" srcOrd="9" destOrd="0" presId="urn:microsoft.com/office/officeart/2005/8/layout/process4"/>
    <dgm:cxn modelId="{65D3B434-F4AC-4807-B0FC-817D38F62DE5}" type="presParOf" srcId="{BFBD0729-DA90-48AD-9136-4A842BB780F1}" destId="{012F8AC7-5599-4020-BB84-3FA2D7D820A0}" srcOrd="10" destOrd="0" presId="urn:microsoft.com/office/officeart/2005/8/layout/process4"/>
    <dgm:cxn modelId="{6A26A032-DE8B-4EE2-94B4-FE4760C1DF22}" type="presParOf" srcId="{012F8AC7-5599-4020-BB84-3FA2D7D820A0}" destId="{4A544D91-3259-42B7-8CCE-52C815501C22}" srcOrd="0" destOrd="0" presId="urn:microsoft.com/office/officeart/2005/8/layout/process4"/>
    <dgm:cxn modelId="{C360577C-260B-465C-82AC-688867BD6DD7}" type="presParOf" srcId="{BFBD0729-DA90-48AD-9136-4A842BB780F1}" destId="{62BACE8F-6E2D-4398-9F62-680C27A6441E}" srcOrd="11" destOrd="0" presId="urn:microsoft.com/office/officeart/2005/8/layout/process4"/>
    <dgm:cxn modelId="{7244097D-4629-47E8-BE19-4FA6E6CC2385}" type="presParOf" srcId="{BFBD0729-DA90-48AD-9136-4A842BB780F1}" destId="{A03D89C9-3A28-4C8A-A19C-CFAAE3B2CAA2}" srcOrd="12" destOrd="0" presId="urn:microsoft.com/office/officeart/2005/8/layout/process4"/>
    <dgm:cxn modelId="{C10C8F4B-5632-4905-ADBE-413A7290DFBF}" type="presParOf" srcId="{A03D89C9-3A28-4C8A-A19C-CFAAE3B2CAA2}" destId="{7E3F4D7E-C6C2-4CCD-BDBE-3BE7DA8DE03B}" srcOrd="0" destOrd="0" presId="urn:microsoft.com/office/officeart/2005/8/layout/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5763F5-873F-4942-BA55-70C1A4A85051}" type="doc">
      <dgm:prSet loTypeId="urn:microsoft.com/office/officeart/2005/8/layout/process4" loCatId="list" qsTypeId="urn:microsoft.com/office/officeart/2005/8/quickstyle/3d1" qsCatId="3D" csTypeId="urn:microsoft.com/office/officeart/2005/8/colors/accent1_2" csCatId="accent1" phldr="1"/>
      <dgm:spPr/>
      <dgm:t>
        <a:bodyPr/>
        <a:lstStyle/>
        <a:p>
          <a:endParaRPr lang="en-US"/>
        </a:p>
      </dgm:t>
    </dgm:pt>
    <dgm:pt modelId="{19A041DB-C493-4077-AAFB-56B9BE6FFF8B}">
      <dgm:prSet phldrT="[Text]" custT="1"/>
      <dgm:spPr/>
      <dgm:t>
        <a:bodyPr/>
        <a:lstStyle/>
        <a:p>
          <a:r>
            <a:rPr lang="en-US" sz="1600" b="1">
              <a:latin typeface="Times New Roman" pitchFamily="18" charset="0"/>
              <a:cs typeface="Times New Roman" pitchFamily="18" charset="0"/>
            </a:rPr>
            <a:t>Foreign Exchange</a:t>
          </a:r>
        </a:p>
      </dgm:t>
    </dgm:pt>
    <dgm:pt modelId="{66D83D88-1CE9-4F4F-836D-8054E83137EE}" type="parTrans" cxnId="{1B80F745-A579-431F-B5E2-6F40C2E392B7}">
      <dgm:prSet/>
      <dgm:spPr/>
      <dgm:t>
        <a:bodyPr/>
        <a:lstStyle/>
        <a:p>
          <a:endParaRPr lang="en-US"/>
        </a:p>
      </dgm:t>
    </dgm:pt>
    <dgm:pt modelId="{6B6297A1-BA3B-47FD-A8EC-F880C4505F70}" type="sibTrans" cxnId="{1B80F745-A579-431F-B5E2-6F40C2E392B7}">
      <dgm:prSet/>
      <dgm:spPr/>
      <dgm:t>
        <a:bodyPr/>
        <a:lstStyle/>
        <a:p>
          <a:endParaRPr lang="en-US"/>
        </a:p>
      </dgm:t>
    </dgm:pt>
    <dgm:pt modelId="{843292DE-E2DC-4B13-B1A8-DC88EF5712D5}">
      <dgm:prSet phldrT="[Text]" custT="1"/>
      <dgm:spPr/>
      <dgm:t>
        <a:bodyPr/>
        <a:lstStyle/>
        <a:p>
          <a:endParaRPr lang="en-US" sz="1200" b="1">
            <a:latin typeface="Times New Roman" pitchFamily="18" charset="0"/>
            <a:cs typeface="Times New Roman" pitchFamily="18" charset="0"/>
          </a:endParaRPr>
        </a:p>
        <a:p>
          <a:endParaRPr lang="en-US" sz="1200" b="1">
            <a:latin typeface="Times New Roman" pitchFamily="18" charset="0"/>
            <a:cs typeface="Times New Roman" pitchFamily="18" charset="0"/>
          </a:endParaRPr>
        </a:p>
        <a:p>
          <a:r>
            <a:rPr lang="en-US" sz="1200" b="1">
              <a:latin typeface="Times New Roman" pitchFamily="18" charset="0"/>
              <a:cs typeface="Times New Roman" pitchFamily="18" charset="0"/>
            </a:rPr>
            <a:t>Remittance </a:t>
          </a:r>
        </a:p>
      </dgm:t>
    </dgm:pt>
    <dgm:pt modelId="{C33516DE-EA76-4023-93F7-9848988EE9B3}" type="parTrans" cxnId="{EE95661D-22A8-4396-BCBD-ADEA989886D0}">
      <dgm:prSet/>
      <dgm:spPr/>
      <dgm:t>
        <a:bodyPr/>
        <a:lstStyle/>
        <a:p>
          <a:endParaRPr lang="en-US"/>
        </a:p>
      </dgm:t>
    </dgm:pt>
    <dgm:pt modelId="{16FB9EF0-2A57-409C-A0AC-B9F99C009BFA}" type="sibTrans" cxnId="{EE95661D-22A8-4396-BCBD-ADEA989886D0}">
      <dgm:prSet/>
      <dgm:spPr/>
      <dgm:t>
        <a:bodyPr/>
        <a:lstStyle/>
        <a:p>
          <a:endParaRPr lang="en-US"/>
        </a:p>
      </dgm:t>
    </dgm:pt>
    <dgm:pt modelId="{D5C70E26-0844-40D6-A86C-CA29CACBE867}">
      <dgm:prSet custT="1"/>
      <dgm:spPr/>
      <dgm:t>
        <a:bodyPr/>
        <a:lstStyle/>
        <a:p>
          <a:r>
            <a:rPr lang="en-US" sz="1200">
              <a:latin typeface="Times New Roman" pitchFamily="18" charset="0"/>
              <a:cs typeface="Times New Roman" pitchFamily="18" charset="0"/>
            </a:rPr>
            <a:t>Inward</a:t>
          </a:r>
        </a:p>
      </dgm:t>
    </dgm:pt>
    <dgm:pt modelId="{B121B7E2-9636-42A6-96E4-C0C4C642E4EC}" type="parTrans" cxnId="{770E3144-AA23-4803-A3A9-5F7BB40829AC}">
      <dgm:prSet/>
      <dgm:spPr/>
      <dgm:t>
        <a:bodyPr/>
        <a:lstStyle/>
        <a:p>
          <a:endParaRPr lang="en-US"/>
        </a:p>
      </dgm:t>
    </dgm:pt>
    <dgm:pt modelId="{93B63900-291D-4856-8EF9-F8DBA520D8EC}" type="sibTrans" cxnId="{770E3144-AA23-4803-A3A9-5F7BB40829AC}">
      <dgm:prSet/>
      <dgm:spPr/>
      <dgm:t>
        <a:bodyPr/>
        <a:lstStyle/>
        <a:p>
          <a:endParaRPr lang="en-US"/>
        </a:p>
      </dgm:t>
    </dgm:pt>
    <dgm:pt modelId="{AF2DA89A-D369-45E7-BEB4-D127DCAF19BB}">
      <dgm:prSet custT="1"/>
      <dgm:spPr/>
      <dgm:t>
        <a:bodyPr/>
        <a:lstStyle/>
        <a:p>
          <a:r>
            <a:rPr lang="en-US" sz="1200">
              <a:latin typeface="Times New Roman" pitchFamily="18" charset="0"/>
              <a:cs typeface="Times New Roman" pitchFamily="18" charset="0"/>
            </a:rPr>
            <a:t>Outward</a:t>
          </a:r>
        </a:p>
      </dgm:t>
    </dgm:pt>
    <dgm:pt modelId="{6AF2094B-392E-450B-8980-B7545FB2FD12}" type="parTrans" cxnId="{EB43EEB5-6BD5-4FA3-A899-CAD3AC5FB08B}">
      <dgm:prSet/>
      <dgm:spPr/>
      <dgm:t>
        <a:bodyPr/>
        <a:lstStyle/>
        <a:p>
          <a:endParaRPr lang="en-US"/>
        </a:p>
      </dgm:t>
    </dgm:pt>
    <dgm:pt modelId="{35357DEA-C875-41F7-9C04-DE672024E96F}" type="sibTrans" cxnId="{EB43EEB5-6BD5-4FA3-A899-CAD3AC5FB08B}">
      <dgm:prSet/>
      <dgm:spPr/>
      <dgm:t>
        <a:bodyPr/>
        <a:lstStyle/>
        <a:p>
          <a:endParaRPr lang="en-US"/>
        </a:p>
      </dgm:t>
    </dgm:pt>
    <dgm:pt modelId="{C05DEC27-6987-4C56-9FF7-A23C6DC59E1F}">
      <dgm:prSet phldrT="[Text]" custT="1"/>
      <dgm:spPr/>
      <dgm:t>
        <a:bodyPr/>
        <a:lstStyle/>
        <a:p>
          <a:r>
            <a:rPr lang="en-US" sz="1200" b="1">
              <a:latin typeface="Times New Roman" pitchFamily="18" charset="0"/>
              <a:cs typeface="Times New Roman" pitchFamily="18" charset="0"/>
            </a:rPr>
            <a:t>Export</a:t>
          </a:r>
        </a:p>
      </dgm:t>
    </dgm:pt>
    <dgm:pt modelId="{B0EFECF4-4833-430E-BDA4-AA3EBD5C39BA}" type="parTrans" cxnId="{F8CA0EF1-2CEB-49F4-B75F-5B9FFBB6A666}">
      <dgm:prSet/>
      <dgm:spPr/>
      <dgm:t>
        <a:bodyPr/>
        <a:lstStyle/>
        <a:p>
          <a:endParaRPr lang="en-US"/>
        </a:p>
      </dgm:t>
    </dgm:pt>
    <dgm:pt modelId="{5A68D5E2-11C9-477E-A85C-E8F7ECC8E125}" type="sibTrans" cxnId="{F8CA0EF1-2CEB-49F4-B75F-5B9FFBB6A666}">
      <dgm:prSet/>
      <dgm:spPr/>
      <dgm:t>
        <a:bodyPr/>
        <a:lstStyle/>
        <a:p>
          <a:endParaRPr lang="en-US"/>
        </a:p>
      </dgm:t>
    </dgm:pt>
    <dgm:pt modelId="{CDAC226B-D695-49F0-8E46-1D0403919CDD}">
      <dgm:prSet custT="1"/>
      <dgm:spPr/>
      <dgm:t>
        <a:bodyPr/>
        <a:lstStyle/>
        <a:p>
          <a:r>
            <a:rPr lang="en-US" sz="1200">
              <a:latin typeface="Times New Roman" pitchFamily="18" charset="0"/>
              <a:cs typeface="Times New Roman" pitchFamily="18" charset="0"/>
            </a:rPr>
            <a:t>Export L/C Advertising</a:t>
          </a:r>
        </a:p>
      </dgm:t>
    </dgm:pt>
    <dgm:pt modelId="{A9F483FE-A02A-4AC5-AB15-1A73FA83C0C5}" type="parTrans" cxnId="{C5C3B313-3E69-4C5A-8C66-FA447EFB9745}">
      <dgm:prSet/>
      <dgm:spPr/>
      <dgm:t>
        <a:bodyPr/>
        <a:lstStyle/>
        <a:p>
          <a:endParaRPr lang="en-US"/>
        </a:p>
      </dgm:t>
    </dgm:pt>
    <dgm:pt modelId="{117325E4-1CEB-41EC-8331-A86D66E86281}" type="sibTrans" cxnId="{C5C3B313-3E69-4C5A-8C66-FA447EFB9745}">
      <dgm:prSet/>
      <dgm:spPr/>
      <dgm:t>
        <a:bodyPr/>
        <a:lstStyle/>
        <a:p>
          <a:endParaRPr lang="en-US"/>
        </a:p>
      </dgm:t>
    </dgm:pt>
    <dgm:pt modelId="{BCD66FB6-1337-4126-B192-F042E71D9179}">
      <dgm:prSet custT="1"/>
      <dgm:spPr/>
      <dgm:t>
        <a:bodyPr/>
        <a:lstStyle/>
        <a:p>
          <a:r>
            <a:rPr lang="en-US" sz="1200">
              <a:latin typeface="Times New Roman" pitchFamily="18" charset="0"/>
              <a:cs typeface="Times New Roman" pitchFamily="18" charset="0"/>
            </a:rPr>
            <a:t>Pre-shipment Finance</a:t>
          </a:r>
        </a:p>
      </dgm:t>
    </dgm:pt>
    <dgm:pt modelId="{A6324869-603C-4223-886C-38927817959A}" type="parTrans" cxnId="{49E55CD1-7A12-4454-8AB4-0DF74106C6CD}">
      <dgm:prSet/>
      <dgm:spPr/>
      <dgm:t>
        <a:bodyPr/>
        <a:lstStyle/>
        <a:p>
          <a:endParaRPr lang="en-US"/>
        </a:p>
      </dgm:t>
    </dgm:pt>
    <dgm:pt modelId="{1A075314-45AF-4BFE-860C-FBADAD8C56E6}" type="sibTrans" cxnId="{49E55CD1-7A12-4454-8AB4-0DF74106C6CD}">
      <dgm:prSet/>
      <dgm:spPr/>
      <dgm:t>
        <a:bodyPr/>
        <a:lstStyle/>
        <a:p>
          <a:endParaRPr lang="en-US"/>
        </a:p>
      </dgm:t>
    </dgm:pt>
    <dgm:pt modelId="{5F257F9E-40C3-4A5D-8261-95AD56401596}">
      <dgm:prSet custT="1"/>
      <dgm:spPr/>
      <dgm:t>
        <a:bodyPr/>
        <a:lstStyle/>
        <a:p>
          <a:r>
            <a:rPr lang="en-US" sz="1200">
              <a:latin typeface="Times New Roman" pitchFamily="18" charset="0"/>
              <a:cs typeface="Times New Roman" pitchFamily="18" charset="0"/>
            </a:rPr>
            <a:t>Post-shipment Finance</a:t>
          </a:r>
        </a:p>
      </dgm:t>
    </dgm:pt>
    <dgm:pt modelId="{E8D53ADE-B13E-448A-85E4-B9D1FAF53001}" type="parTrans" cxnId="{031CE3CB-D7A2-4697-A3EA-8D47FDDA9414}">
      <dgm:prSet/>
      <dgm:spPr/>
      <dgm:t>
        <a:bodyPr/>
        <a:lstStyle/>
        <a:p>
          <a:endParaRPr lang="en-US"/>
        </a:p>
      </dgm:t>
    </dgm:pt>
    <dgm:pt modelId="{B36A2DB5-8736-473A-A63C-6A217DBC0FD8}" type="sibTrans" cxnId="{031CE3CB-D7A2-4697-A3EA-8D47FDDA9414}">
      <dgm:prSet/>
      <dgm:spPr/>
      <dgm:t>
        <a:bodyPr/>
        <a:lstStyle/>
        <a:p>
          <a:endParaRPr lang="en-US"/>
        </a:p>
      </dgm:t>
    </dgm:pt>
    <dgm:pt modelId="{F3FCD55A-8B9E-459E-BB51-6EA7234280EA}">
      <dgm:prSet custT="1"/>
      <dgm:spPr/>
      <dgm:t>
        <a:bodyPr/>
        <a:lstStyle/>
        <a:p>
          <a:r>
            <a:rPr lang="en-US" sz="1200">
              <a:latin typeface="Times New Roman" pitchFamily="18" charset="0"/>
              <a:cs typeface="Times New Roman" pitchFamily="18" charset="0"/>
            </a:rPr>
            <a:t>Foreign Bill for Collection</a:t>
          </a:r>
        </a:p>
      </dgm:t>
    </dgm:pt>
    <dgm:pt modelId="{73D6FEBC-E816-4238-83C7-2EA898090434}" type="parTrans" cxnId="{6E14F690-A61E-4EE6-B914-D26197AC68A8}">
      <dgm:prSet/>
      <dgm:spPr/>
      <dgm:t>
        <a:bodyPr/>
        <a:lstStyle/>
        <a:p>
          <a:endParaRPr lang="en-US"/>
        </a:p>
      </dgm:t>
    </dgm:pt>
    <dgm:pt modelId="{F583F975-37A7-4499-9BF5-21C8B36FC260}" type="sibTrans" cxnId="{6E14F690-A61E-4EE6-B914-D26197AC68A8}">
      <dgm:prSet/>
      <dgm:spPr/>
      <dgm:t>
        <a:bodyPr/>
        <a:lstStyle/>
        <a:p>
          <a:endParaRPr lang="en-US"/>
        </a:p>
      </dgm:t>
    </dgm:pt>
    <dgm:pt modelId="{DE32BA81-CD2D-489E-9EA7-6F860579A311}">
      <dgm:prSet custT="1"/>
      <dgm:spPr/>
      <dgm:t>
        <a:bodyPr/>
        <a:lstStyle/>
        <a:p>
          <a:r>
            <a:rPr lang="en-US" sz="1200" b="1">
              <a:latin typeface="Times New Roman" pitchFamily="18" charset="0"/>
              <a:cs typeface="Times New Roman" pitchFamily="18" charset="0"/>
            </a:rPr>
            <a:t>Import</a:t>
          </a:r>
        </a:p>
      </dgm:t>
    </dgm:pt>
    <dgm:pt modelId="{2250863D-FAFA-4EAA-AA18-66DB076D5D1F}" type="parTrans" cxnId="{FDE6FF42-E31B-4158-BA55-C323CD359E07}">
      <dgm:prSet/>
      <dgm:spPr/>
      <dgm:t>
        <a:bodyPr/>
        <a:lstStyle/>
        <a:p>
          <a:endParaRPr lang="en-US"/>
        </a:p>
      </dgm:t>
    </dgm:pt>
    <dgm:pt modelId="{E45B8A3A-8B3C-4C0F-BC4A-061E31752A76}" type="sibTrans" cxnId="{FDE6FF42-E31B-4158-BA55-C323CD359E07}">
      <dgm:prSet/>
      <dgm:spPr/>
      <dgm:t>
        <a:bodyPr/>
        <a:lstStyle/>
        <a:p>
          <a:endParaRPr lang="en-US"/>
        </a:p>
      </dgm:t>
    </dgm:pt>
    <dgm:pt modelId="{D15BBA2D-567C-4683-A18D-DF0527C3FF3C}">
      <dgm:prSet custT="1"/>
      <dgm:spPr/>
      <dgm:t>
        <a:bodyPr/>
        <a:lstStyle/>
        <a:p>
          <a:r>
            <a:rPr lang="en-US" sz="1200">
              <a:latin typeface="Times New Roman" pitchFamily="18" charset="0"/>
              <a:cs typeface="Times New Roman" pitchFamily="18" charset="0"/>
            </a:rPr>
            <a:t>Opening L/C</a:t>
          </a:r>
        </a:p>
      </dgm:t>
    </dgm:pt>
    <dgm:pt modelId="{2456D964-17AD-441D-9ADD-4D47A1DDFE91}" type="parTrans" cxnId="{5B9570D9-02F2-4F43-8108-A22FDA52AF5F}">
      <dgm:prSet/>
      <dgm:spPr/>
      <dgm:t>
        <a:bodyPr/>
        <a:lstStyle/>
        <a:p>
          <a:endParaRPr lang="en-US"/>
        </a:p>
      </dgm:t>
    </dgm:pt>
    <dgm:pt modelId="{E7DC42F1-9933-4AFA-9F6B-6FF4F1F633BA}" type="sibTrans" cxnId="{5B9570D9-02F2-4F43-8108-A22FDA52AF5F}">
      <dgm:prSet/>
      <dgm:spPr/>
      <dgm:t>
        <a:bodyPr/>
        <a:lstStyle/>
        <a:p>
          <a:endParaRPr lang="en-US"/>
        </a:p>
      </dgm:t>
    </dgm:pt>
    <dgm:pt modelId="{D2E98B8E-234A-4DCF-BAC9-0FE7CA104C14}">
      <dgm:prSet custT="1"/>
      <dgm:spPr/>
      <dgm:t>
        <a:bodyPr/>
        <a:lstStyle/>
        <a:p>
          <a:r>
            <a:rPr lang="en-US" sz="1200">
              <a:latin typeface="Times New Roman" pitchFamily="18" charset="0"/>
              <a:cs typeface="Times New Roman" pitchFamily="18" charset="0"/>
            </a:rPr>
            <a:t>Foreign Trade</a:t>
          </a:r>
        </a:p>
      </dgm:t>
    </dgm:pt>
    <dgm:pt modelId="{F40B6204-EFF8-4555-864A-6F687BB49C91}" type="parTrans" cxnId="{0EB15678-F933-4A14-B0FD-64D8343CCA7A}">
      <dgm:prSet/>
      <dgm:spPr/>
      <dgm:t>
        <a:bodyPr/>
        <a:lstStyle/>
        <a:p>
          <a:endParaRPr lang="en-US"/>
        </a:p>
      </dgm:t>
    </dgm:pt>
    <dgm:pt modelId="{F78F8463-04C1-4C5C-A2FC-A7A80B1189B7}" type="sibTrans" cxnId="{0EB15678-F933-4A14-B0FD-64D8343CCA7A}">
      <dgm:prSet/>
      <dgm:spPr/>
      <dgm:t>
        <a:bodyPr/>
        <a:lstStyle/>
        <a:p>
          <a:endParaRPr lang="en-US"/>
        </a:p>
      </dgm:t>
    </dgm:pt>
    <dgm:pt modelId="{EF3DF5C3-0FC3-4343-956E-BCD1D7F422DC}">
      <dgm:prSet custT="1"/>
      <dgm:spPr/>
      <dgm:t>
        <a:bodyPr/>
        <a:lstStyle/>
        <a:p>
          <a:r>
            <a:rPr lang="en-US" sz="1200">
              <a:latin typeface="Times New Roman" pitchFamily="18" charset="0"/>
              <a:cs typeface="Times New Roman" pitchFamily="18" charset="0"/>
            </a:rPr>
            <a:t>Loan Against Trusted Receipt</a:t>
          </a:r>
        </a:p>
      </dgm:t>
    </dgm:pt>
    <dgm:pt modelId="{398F7509-E21C-42BC-91B7-E9AFD218411D}" type="parTrans" cxnId="{4636F4CA-08AC-4FD8-BC2C-4780D34E5DF4}">
      <dgm:prSet/>
      <dgm:spPr/>
      <dgm:t>
        <a:bodyPr/>
        <a:lstStyle/>
        <a:p>
          <a:endParaRPr lang="en-US"/>
        </a:p>
      </dgm:t>
    </dgm:pt>
    <dgm:pt modelId="{1431A75A-4AEA-4D74-90D2-DA361C4DC67F}" type="sibTrans" cxnId="{4636F4CA-08AC-4FD8-BC2C-4780D34E5DF4}">
      <dgm:prSet/>
      <dgm:spPr/>
      <dgm:t>
        <a:bodyPr/>
        <a:lstStyle/>
        <a:p>
          <a:endParaRPr lang="en-US"/>
        </a:p>
      </dgm:t>
    </dgm:pt>
    <dgm:pt modelId="{66389E85-858A-4939-8B71-6DCE58867304}">
      <dgm:prSet custT="1"/>
      <dgm:spPr/>
      <dgm:t>
        <a:bodyPr/>
        <a:lstStyle/>
        <a:p>
          <a:r>
            <a:rPr lang="en-US" sz="1200">
              <a:latin typeface="Times New Roman" pitchFamily="18" charset="0"/>
              <a:cs typeface="Times New Roman" pitchFamily="18" charset="0"/>
            </a:rPr>
            <a:t>Loan Against Import Merchandise</a:t>
          </a:r>
        </a:p>
      </dgm:t>
    </dgm:pt>
    <dgm:pt modelId="{4FCF24AE-B305-4EC3-B450-05CEE9CCCE9F}" type="parTrans" cxnId="{3D3B9052-FA9A-4301-9038-B796A44E89BB}">
      <dgm:prSet/>
      <dgm:spPr/>
      <dgm:t>
        <a:bodyPr/>
        <a:lstStyle/>
        <a:p>
          <a:endParaRPr lang="en-US"/>
        </a:p>
      </dgm:t>
    </dgm:pt>
    <dgm:pt modelId="{24260C63-C9D7-4D1A-A154-7E96B8456378}" type="sibTrans" cxnId="{3D3B9052-FA9A-4301-9038-B796A44E89BB}">
      <dgm:prSet/>
      <dgm:spPr/>
      <dgm:t>
        <a:bodyPr/>
        <a:lstStyle/>
        <a:p>
          <a:endParaRPr lang="en-US"/>
        </a:p>
      </dgm:t>
    </dgm:pt>
    <dgm:pt modelId="{0DF5099B-984A-4914-8ABE-3950898F2E88}">
      <dgm:prSet custT="1"/>
      <dgm:spPr/>
      <dgm:t>
        <a:bodyPr/>
        <a:lstStyle/>
        <a:p>
          <a:r>
            <a:rPr lang="en-US" sz="1200">
              <a:latin typeface="Times New Roman" pitchFamily="18" charset="0"/>
              <a:cs typeface="Times New Roman" pitchFamily="18" charset="0"/>
            </a:rPr>
            <a:t>Payment Against Document</a:t>
          </a:r>
        </a:p>
      </dgm:t>
    </dgm:pt>
    <dgm:pt modelId="{858DCAB1-87F7-4F38-84EA-9E5DEDD6F723}" type="parTrans" cxnId="{E10E895E-802B-43A2-A2B6-41B88990EF53}">
      <dgm:prSet/>
      <dgm:spPr/>
      <dgm:t>
        <a:bodyPr/>
        <a:lstStyle/>
        <a:p>
          <a:endParaRPr lang="en-US"/>
        </a:p>
      </dgm:t>
    </dgm:pt>
    <dgm:pt modelId="{E257B260-8AD0-4384-B48E-43E803F5E711}" type="sibTrans" cxnId="{E10E895E-802B-43A2-A2B6-41B88990EF53}">
      <dgm:prSet/>
      <dgm:spPr/>
      <dgm:t>
        <a:bodyPr/>
        <a:lstStyle/>
        <a:p>
          <a:endParaRPr lang="en-US"/>
        </a:p>
      </dgm:t>
    </dgm:pt>
    <dgm:pt modelId="{A924467D-126B-4983-A09F-BB3C9BB9C01E}" type="pres">
      <dgm:prSet presAssocID="{735763F5-873F-4942-BA55-70C1A4A85051}" presName="Name0" presStyleCnt="0">
        <dgm:presLayoutVars>
          <dgm:dir val="rev"/>
          <dgm:animLvl val="lvl"/>
          <dgm:resizeHandles val="exact"/>
        </dgm:presLayoutVars>
      </dgm:prSet>
      <dgm:spPr/>
      <dgm:t>
        <a:bodyPr/>
        <a:lstStyle/>
        <a:p>
          <a:endParaRPr lang="en-US"/>
        </a:p>
      </dgm:t>
    </dgm:pt>
    <dgm:pt modelId="{016E4466-152A-40F9-AF1D-7CE4C0C9BB7F}" type="pres">
      <dgm:prSet presAssocID="{19A041DB-C493-4077-AAFB-56B9BE6FFF8B}" presName="boxAndChildren" presStyleCnt="0"/>
      <dgm:spPr/>
    </dgm:pt>
    <dgm:pt modelId="{0B3CA7B8-89D8-49D0-AF88-31B3CF3AE28B}" type="pres">
      <dgm:prSet presAssocID="{19A041DB-C493-4077-AAFB-56B9BE6FFF8B}" presName="parentTextBox" presStyleLbl="node1" presStyleIdx="0" presStyleCnt="1"/>
      <dgm:spPr/>
      <dgm:t>
        <a:bodyPr/>
        <a:lstStyle/>
        <a:p>
          <a:endParaRPr lang="en-US"/>
        </a:p>
      </dgm:t>
    </dgm:pt>
    <dgm:pt modelId="{24159F4B-89DD-41B6-B5C8-90BCAA7A7BD4}" type="pres">
      <dgm:prSet presAssocID="{19A041DB-C493-4077-AAFB-56B9BE6FFF8B}" presName="entireBox" presStyleLbl="node1" presStyleIdx="0" presStyleCnt="1" custLinFactNeighborX="108"/>
      <dgm:spPr/>
      <dgm:t>
        <a:bodyPr/>
        <a:lstStyle/>
        <a:p>
          <a:endParaRPr lang="en-US"/>
        </a:p>
      </dgm:t>
    </dgm:pt>
    <dgm:pt modelId="{B560DC97-2250-4CFE-9356-189F8C3DCC7D}" type="pres">
      <dgm:prSet presAssocID="{19A041DB-C493-4077-AAFB-56B9BE6FFF8B}" presName="descendantBox" presStyleCnt="0"/>
      <dgm:spPr/>
    </dgm:pt>
    <dgm:pt modelId="{65EDC5C1-2C2B-42E2-A59C-D54295633550}" type="pres">
      <dgm:prSet presAssocID="{843292DE-E2DC-4B13-B1A8-DC88EF5712D5}" presName="childTextBox" presStyleLbl="fgAccFollowNode1" presStyleIdx="0" presStyleCnt="3" custScaleY="168871" custLinFactNeighborX="147" custLinFactNeighborY="-7893">
        <dgm:presLayoutVars>
          <dgm:bulletEnabled val="1"/>
        </dgm:presLayoutVars>
      </dgm:prSet>
      <dgm:spPr/>
      <dgm:t>
        <a:bodyPr/>
        <a:lstStyle/>
        <a:p>
          <a:endParaRPr lang="en-US"/>
        </a:p>
      </dgm:t>
    </dgm:pt>
    <dgm:pt modelId="{AF51C7D2-423D-4041-AD39-524DD5BB77B7}" type="pres">
      <dgm:prSet presAssocID="{C05DEC27-6987-4C56-9FF7-A23C6DC59E1F}" presName="childTextBox" presStyleLbl="fgAccFollowNode1" presStyleIdx="1" presStyleCnt="3" custScaleY="153032">
        <dgm:presLayoutVars>
          <dgm:bulletEnabled val="1"/>
        </dgm:presLayoutVars>
      </dgm:prSet>
      <dgm:spPr/>
      <dgm:t>
        <a:bodyPr/>
        <a:lstStyle/>
        <a:p>
          <a:endParaRPr lang="en-US"/>
        </a:p>
      </dgm:t>
    </dgm:pt>
    <dgm:pt modelId="{673CD1D4-B29A-421E-888B-97D28B6A673F}" type="pres">
      <dgm:prSet presAssocID="{DE32BA81-CD2D-489E-9EA7-6F860579A311}" presName="childTextBox" presStyleLbl="fgAccFollowNode1" presStyleIdx="2" presStyleCnt="3" custScaleY="186753" custLinFactNeighborX="-147" custLinFactNeighborY="-14347">
        <dgm:presLayoutVars>
          <dgm:bulletEnabled val="1"/>
        </dgm:presLayoutVars>
      </dgm:prSet>
      <dgm:spPr/>
      <dgm:t>
        <a:bodyPr/>
        <a:lstStyle/>
        <a:p>
          <a:endParaRPr lang="en-US"/>
        </a:p>
      </dgm:t>
    </dgm:pt>
  </dgm:ptLst>
  <dgm:cxnLst>
    <dgm:cxn modelId="{223D59BD-8E51-458F-B753-3883196ECC70}" type="presOf" srcId="{BCD66FB6-1337-4126-B192-F042E71D9179}" destId="{AF51C7D2-423D-4041-AD39-524DD5BB77B7}" srcOrd="0" destOrd="2" presId="urn:microsoft.com/office/officeart/2005/8/layout/process4"/>
    <dgm:cxn modelId="{EB43EEB5-6BD5-4FA3-A899-CAD3AC5FB08B}" srcId="{843292DE-E2DC-4B13-B1A8-DC88EF5712D5}" destId="{AF2DA89A-D369-45E7-BEB4-D127DCAF19BB}" srcOrd="1" destOrd="0" parTransId="{6AF2094B-392E-450B-8980-B7545FB2FD12}" sibTransId="{35357DEA-C875-41F7-9C04-DE672024E96F}"/>
    <dgm:cxn modelId="{4636F4CA-08AC-4FD8-BC2C-4780D34E5DF4}" srcId="{DE32BA81-CD2D-489E-9EA7-6F860579A311}" destId="{EF3DF5C3-0FC3-4343-956E-BCD1D7F422DC}" srcOrd="1" destOrd="0" parTransId="{398F7509-E21C-42BC-91B7-E9AFD218411D}" sibTransId="{1431A75A-4AEA-4D74-90D2-DA361C4DC67F}"/>
    <dgm:cxn modelId="{E10E895E-802B-43A2-A2B6-41B88990EF53}" srcId="{DE32BA81-CD2D-489E-9EA7-6F860579A311}" destId="{0DF5099B-984A-4914-8ABE-3950898F2E88}" srcOrd="3" destOrd="0" parTransId="{858DCAB1-87F7-4F38-84EA-9E5DEDD6F723}" sibTransId="{E257B260-8AD0-4384-B48E-43E803F5E711}"/>
    <dgm:cxn modelId="{5B9570D9-02F2-4F43-8108-A22FDA52AF5F}" srcId="{DE32BA81-CD2D-489E-9EA7-6F860579A311}" destId="{D15BBA2D-567C-4683-A18D-DF0527C3FF3C}" srcOrd="0" destOrd="0" parTransId="{2456D964-17AD-441D-9ADD-4D47A1DDFE91}" sibTransId="{E7DC42F1-9933-4AFA-9F6B-6FF4F1F633BA}"/>
    <dgm:cxn modelId="{6D17C1D8-8CAA-4789-A9B1-CDAECF5A9E29}" type="presOf" srcId="{66389E85-858A-4939-8B71-6DCE58867304}" destId="{673CD1D4-B29A-421E-888B-97D28B6A673F}" srcOrd="0" destOrd="3" presId="urn:microsoft.com/office/officeart/2005/8/layout/process4"/>
    <dgm:cxn modelId="{8F6CB668-D679-49D2-B82D-5C70D1208657}" type="presOf" srcId="{D2E98B8E-234A-4DCF-BAC9-0FE7CA104C14}" destId="{673CD1D4-B29A-421E-888B-97D28B6A673F}" srcOrd="0" destOrd="5" presId="urn:microsoft.com/office/officeart/2005/8/layout/process4"/>
    <dgm:cxn modelId="{49E55CD1-7A12-4454-8AB4-0DF74106C6CD}" srcId="{C05DEC27-6987-4C56-9FF7-A23C6DC59E1F}" destId="{BCD66FB6-1337-4126-B192-F042E71D9179}" srcOrd="1" destOrd="0" parTransId="{A6324869-603C-4223-886C-38927817959A}" sibTransId="{1A075314-45AF-4BFE-860C-FBADAD8C56E6}"/>
    <dgm:cxn modelId="{CD96AB26-E0D7-40F0-B8B0-E9EC08180850}" type="presOf" srcId="{F3FCD55A-8B9E-459E-BB51-6EA7234280EA}" destId="{AF51C7D2-423D-4041-AD39-524DD5BB77B7}" srcOrd="0" destOrd="4" presId="urn:microsoft.com/office/officeart/2005/8/layout/process4"/>
    <dgm:cxn modelId="{3D3B9052-FA9A-4301-9038-B796A44E89BB}" srcId="{DE32BA81-CD2D-489E-9EA7-6F860579A311}" destId="{66389E85-858A-4939-8B71-6DCE58867304}" srcOrd="2" destOrd="0" parTransId="{4FCF24AE-B305-4EC3-B450-05CEE9CCCE9F}" sibTransId="{24260C63-C9D7-4D1A-A154-7E96B8456378}"/>
    <dgm:cxn modelId="{1B377D96-1E44-4518-B93D-0A283E1FD684}" type="presOf" srcId="{DE32BA81-CD2D-489E-9EA7-6F860579A311}" destId="{673CD1D4-B29A-421E-888B-97D28B6A673F}" srcOrd="0" destOrd="0" presId="urn:microsoft.com/office/officeart/2005/8/layout/process4"/>
    <dgm:cxn modelId="{C5C3B313-3E69-4C5A-8C66-FA447EFB9745}" srcId="{C05DEC27-6987-4C56-9FF7-A23C6DC59E1F}" destId="{CDAC226B-D695-49F0-8E46-1D0403919CDD}" srcOrd="0" destOrd="0" parTransId="{A9F483FE-A02A-4AC5-AB15-1A73FA83C0C5}" sibTransId="{117325E4-1CEB-41EC-8331-A86D66E86281}"/>
    <dgm:cxn modelId="{EE95661D-22A8-4396-BCBD-ADEA989886D0}" srcId="{19A041DB-C493-4077-AAFB-56B9BE6FFF8B}" destId="{843292DE-E2DC-4B13-B1A8-DC88EF5712D5}" srcOrd="0" destOrd="0" parTransId="{C33516DE-EA76-4023-93F7-9848988EE9B3}" sibTransId="{16FB9EF0-2A57-409C-A0AC-B9F99C009BFA}"/>
    <dgm:cxn modelId="{ACB8E66B-7660-4769-AB7F-37917D6DD933}" type="presOf" srcId="{CDAC226B-D695-49F0-8E46-1D0403919CDD}" destId="{AF51C7D2-423D-4041-AD39-524DD5BB77B7}" srcOrd="0" destOrd="1" presId="urn:microsoft.com/office/officeart/2005/8/layout/process4"/>
    <dgm:cxn modelId="{6E14F690-A61E-4EE6-B914-D26197AC68A8}" srcId="{C05DEC27-6987-4C56-9FF7-A23C6DC59E1F}" destId="{F3FCD55A-8B9E-459E-BB51-6EA7234280EA}" srcOrd="3" destOrd="0" parTransId="{73D6FEBC-E816-4238-83C7-2EA898090434}" sibTransId="{F583F975-37A7-4499-9BF5-21C8B36FC260}"/>
    <dgm:cxn modelId="{FDE6FF42-E31B-4158-BA55-C323CD359E07}" srcId="{19A041DB-C493-4077-AAFB-56B9BE6FFF8B}" destId="{DE32BA81-CD2D-489E-9EA7-6F860579A311}" srcOrd="2" destOrd="0" parTransId="{2250863D-FAFA-4EAA-AA18-66DB076D5D1F}" sibTransId="{E45B8A3A-8B3C-4C0F-BC4A-061E31752A76}"/>
    <dgm:cxn modelId="{770E3144-AA23-4803-A3A9-5F7BB40829AC}" srcId="{843292DE-E2DC-4B13-B1A8-DC88EF5712D5}" destId="{D5C70E26-0844-40D6-A86C-CA29CACBE867}" srcOrd="0" destOrd="0" parTransId="{B121B7E2-9636-42A6-96E4-C0C4C642E4EC}" sibTransId="{93B63900-291D-4856-8EF9-F8DBA520D8EC}"/>
    <dgm:cxn modelId="{BD9D42B9-C018-4D8B-AEDA-9E8B48F56484}" type="presOf" srcId="{C05DEC27-6987-4C56-9FF7-A23C6DC59E1F}" destId="{AF51C7D2-423D-4041-AD39-524DD5BB77B7}" srcOrd="0" destOrd="0" presId="urn:microsoft.com/office/officeart/2005/8/layout/process4"/>
    <dgm:cxn modelId="{0EB15678-F933-4A14-B0FD-64D8343CCA7A}" srcId="{DE32BA81-CD2D-489E-9EA7-6F860579A311}" destId="{D2E98B8E-234A-4DCF-BAC9-0FE7CA104C14}" srcOrd="4" destOrd="0" parTransId="{F40B6204-EFF8-4555-864A-6F687BB49C91}" sibTransId="{F78F8463-04C1-4C5C-A2FC-A7A80B1189B7}"/>
    <dgm:cxn modelId="{1B80F745-A579-431F-B5E2-6F40C2E392B7}" srcId="{735763F5-873F-4942-BA55-70C1A4A85051}" destId="{19A041DB-C493-4077-AAFB-56B9BE6FFF8B}" srcOrd="0" destOrd="0" parTransId="{66D83D88-1CE9-4F4F-836D-8054E83137EE}" sibTransId="{6B6297A1-BA3B-47FD-A8EC-F880C4505F70}"/>
    <dgm:cxn modelId="{7B9A02B8-F2FA-4F03-8580-A96C943FE56B}" type="presOf" srcId="{AF2DA89A-D369-45E7-BEB4-D127DCAF19BB}" destId="{65EDC5C1-2C2B-42E2-A59C-D54295633550}" srcOrd="0" destOrd="2" presId="urn:microsoft.com/office/officeart/2005/8/layout/process4"/>
    <dgm:cxn modelId="{F8CA0EF1-2CEB-49F4-B75F-5B9FFBB6A666}" srcId="{19A041DB-C493-4077-AAFB-56B9BE6FFF8B}" destId="{C05DEC27-6987-4C56-9FF7-A23C6DC59E1F}" srcOrd="1" destOrd="0" parTransId="{B0EFECF4-4833-430E-BDA4-AA3EBD5C39BA}" sibTransId="{5A68D5E2-11C9-477E-A85C-E8F7ECC8E125}"/>
    <dgm:cxn modelId="{031CE3CB-D7A2-4697-A3EA-8D47FDDA9414}" srcId="{C05DEC27-6987-4C56-9FF7-A23C6DC59E1F}" destId="{5F257F9E-40C3-4A5D-8261-95AD56401596}" srcOrd="2" destOrd="0" parTransId="{E8D53ADE-B13E-448A-85E4-B9D1FAF53001}" sibTransId="{B36A2DB5-8736-473A-A63C-6A217DBC0FD8}"/>
    <dgm:cxn modelId="{D03D46EE-8B0C-4A9E-8BE2-5F91C69A07B3}" type="presOf" srcId="{D5C70E26-0844-40D6-A86C-CA29CACBE867}" destId="{65EDC5C1-2C2B-42E2-A59C-D54295633550}" srcOrd="0" destOrd="1" presId="urn:microsoft.com/office/officeart/2005/8/layout/process4"/>
    <dgm:cxn modelId="{DE94E180-8E1A-4E27-8935-EAC01C0F2DDA}" type="presOf" srcId="{5F257F9E-40C3-4A5D-8261-95AD56401596}" destId="{AF51C7D2-423D-4041-AD39-524DD5BB77B7}" srcOrd="0" destOrd="3" presId="urn:microsoft.com/office/officeart/2005/8/layout/process4"/>
    <dgm:cxn modelId="{3CEAF045-05EE-440D-BDE6-DC532961F8E1}" type="presOf" srcId="{EF3DF5C3-0FC3-4343-956E-BCD1D7F422DC}" destId="{673CD1D4-B29A-421E-888B-97D28B6A673F}" srcOrd="0" destOrd="2" presId="urn:microsoft.com/office/officeart/2005/8/layout/process4"/>
    <dgm:cxn modelId="{165A66E3-6F91-4729-B2BE-B48920A062F6}" type="presOf" srcId="{0DF5099B-984A-4914-8ABE-3950898F2E88}" destId="{673CD1D4-B29A-421E-888B-97D28B6A673F}" srcOrd="0" destOrd="4" presId="urn:microsoft.com/office/officeart/2005/8/layout/process4"/>
    <dgm:cxn modelId="{BFCA9FB2-AD08-4BBC-9032-D9F2E7525A8E}" type="presOf" srcId="{19A041DB-C493-4077-AAFB-56B9BE6FFF8B}" destId="{0B3CA7B8-89D8-49D0-AF88-31B3CF3AE28B}" srcOrd="0" destOrd="0" presId="urn:microsoft.com/office/officeart/2005/8/layout/process4"/>
    <dgm:cxn modelId="{06AAA095-EF27-4CA2-9826-32049A211904}" type="presOf" srcId="{735763F5-873F-4942-BA55-70C1A4A85051}" destId="{A924467D-126B-4983-A09F-BB3C9BB9C01E}" srcOrd="0" destOrd="0" presId="urn:microsoft.com/office/officeart/2005/8/layout/process4"/>
    <dgm:cxn modelId="{71F5AF1A-A8C4-4C99-9713-715DDC12468E}" type="presOf" srcId="{843292DE-E2DC-4B13-B1A8-DC88EF5712D5}" destId="{65EDC5C1-2C2B-42E2-A59C-D54295633550}" srcOrd="0" destOrd="0" presId="urn:microsoft.com/office/officeart/2005/8/layout/process4"/>
    <dgm:cxn modelId="{0B21A3BA-17AB-4269-96C5-5E90F8D19E65}" type="presOf" srcId="{19A041DB-C493-4077-AAFB-56B9BE6FFF8B}" destId="{24159F4B-89DD-41B6-B5C8-90BCAA7A7BD4}" srcOrd="1" destOrd="0" presId="urn:microsoft.com/office/officeart/2005/8/layout/process4"/>
    <dgm:cxn modelId="{F87C938A-D35E-4F9E-8B40-A63D2DD30385}" type="presOf" srcId="{D15BBA2D-567C-4683-A18D-DF0527C3FF3C}" destId="{673CD1D4-B29A-421E-888B-97D28B6A673F}" srcOrd="0" destOrd="1" presId="urn:microsoft.com/office/officeart/2005/8/layout/process4"/>
    <dgm:cxn modelId="{D1F4675D-2023-4826-A2BD-A4B81CBBADF5}" type="presParOf" srcId="{A924467D-126B-4983-A09F-BB3C9BB9C01E}" destId="{016E4466-152A-40F9-AF1D-7CE4C0C9BB7F}" srcOrd="0" destOrd="0" presId="urn:microsoft.com/office/officeart/2005/8/layout/process4"/>
    <dgm:cxn modelId="{2A734B81-405E-4370-B3C6-065E545170B9}" type="presParOf" srcId="{016E4466-152A-40F9-AF1D-7CE4C0C9BB7F}" destId="{0B3CA7B8-89D8-49D0-AF88-31B3CF3AE28B}" srcOrd="0" destOrd="0" presId="urn:microsoft.com/office/officeart/2005/8/layout/process4"/>
    <dgm:cxn modelId="{72460DCF-7D87-4866-A772-8F29B6F0575D}" type="presParOf" srcId="{016E4466-152A-40F9-AF1D-7CE4C0C9BB7F}" destId="{24159F4B-89DD-41B6-B5C8-90BCAA7A7BD4}" srcOrd="1" destOrd="0" presId="urn:microsoft.com/office/officeart/2005/8/layout/process4"/>
    <dgm:cxn modelId="{3B9BA101-A299-4C54-B8AC-9C12D138F7A4}" type="presParOf" srcId="{016E4466-152A-40F9-AF1D-7CE4C0C9BB7F}" destId="{B560DC97-2250-4CFE-9356-189F8C3DCC7D}" srcOrd="2" destOrd="0" presId="urn:microsoft.com/office/officeart/2005/8/layout/process4"/>
    <dgm:cxn modelId="{FC99E887-BB0A-4881-BD83-FA9CA4E01BC0}" type="presParOf" srcId="{B560DC97-2250-4CFE-9356-189F8C3DCC7D}" destId="{65EDC5C1-2C2B-42E2-A59C-D54295633550}" srcOrd="0" destOrd="0" presId="urn:microsoft.com/office/officeart/2005/8/layout/process4"/>
    <dgm:cxn modelId="{D24B54A1-32D7-4F0A-9752-AEA97440AD60}" type="presParOf" srcId="{B560DC97-2250-4CFE-9356-189F8C3DCC7D}" destId="{AF51C7D2-423D-4041-AD39-524DD5BB77B7}" srcOrd="1" destOrd="0" presId="urn:microsoft.com/office/officeart/2005/8/layout/process4"/>
    <dgm:cxn modelId="{0017C657-2880-4951-94F6-6C38E3715888}" type="presParOf" srcId="{B560DC97-2250-4CFE-9356-189F8C3DCC7D}" destId="{673CD1D4-B29A-421E-888B-97D28B6A673F}" srcOrd="2" destOrd="0" presId="urn:microsoft.com/office/officeart/2005/8/layout/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1EF590-2629-4CE2-AEEC-664CB103BF60}">
      <dsp:nvSpPr>
        <dsp:cNvPr id="0" name=""/>
        <dsp:cNvSpPr/>
      </dsp:nvSpPr>
      <dsp:spPr>
        <a:xfrm>
          <a:off x="0" y="7241591"/>
          <a:ext cx="4202406" cy="26749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Trainee Assistant Officer</a:t>
          </a:r>
        </a:p>
      </dsp:txBody>
      <dsp:txXfrm>
        <a:off x="0" y="7241591"/>
        <a:ext cx="4202406" cy="267495"/>
      </dsp:txXfrm>
    </dsp:sp>
    <dsp:sp modelId="{2B2D89F2-1954-4DA7-8BE5-92515031CADE}">
      <dsp:nvSpPr>
        <dsp:cNvPr id="0" name=""/>
        <dsp:cNvSpPr/>
      </dsp:nvSpPr>
      <dsp:spPr>
        <a:xfrm rot="10800000">
          <a:off x="0" y="6797083"/>
          <a:ext cx="4202406" cy="446681"/>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Assistant Officer</a:t>
          </a:r>
        </a:p>
      </dsp:txBody>
      <dsp:txXfrm rot="10800000">
        <a:off x="0" y="6797083"/>
        <a:ext cx="4202406" cy="290240"/>
      </dsp:txXfrm>
    </dsp:sp>
    <dsp:sp modelId="{747C0A5B-F908-43A4-A2C5-079638244B13}">
      <dsp:nvSpPr>
        <dsp:cNvPr id="0" name=""/>
        <dsp:cNvSpPr/>
      </dsp:nvSpPr>
      <dsp:spPr>
        <a:xfrm rot="10800000">
          <a:off x="0" y="6359207"/>
          <a:ext cx="4202406" cy="440049"/>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Junior Officer</a:t>
          </a:r>
        </a:p>
      </dsp:txBody>
      <dsp:txXfrm rot="10800000">
        <a:off x="0" y="6359207"/>
        <a:ext cx="4202406" cy="285931"/>
      </dsp:txXfrm>
    </dsp:sp>
    <dsp:sp modelId="{C85287DB-2E2D-4CAB-8EA7-901C1741F3FF}">
      <dsp:nvSpPr>
        <dsp:cNvPr id="0" name=""/>
        <dsp:cNvSpPr/>
      </dsp:nvSpPr>
      <dsp:spPr>
        <a:xfrm rot="10800000">
          <a:off x="0" y="5902791"/>
          <a:ext cx="4202406" cy="458589"/>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Trainee Officer</a:t>
          </a:r>
        </a:p>
      </dsp:txBody>
      <dsp:txXfrm rot="10800000">
        <a:off x="0" y="5902791"/>
        <a:ext cx="4202406" cy="297977"/>
      </dsp:txXfrm>
    </dsp:sp>
    <dsp:sp modelId="{3CB48EC6-BC7F-473F-9D14-15E3FED3EAF8}">
      <dsp:nvSpPr>
        <dsp:cNvPr id="0" name=""/>
        <dsp:cNvSpPr/>
      </dsp:nvSpPr>
      <dsp:spPr>
        <a:xfrm rot="10800000">
          <a:off x="0" y="5532468"/>
          <a:ext cx="4202406" cy="372496"/>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Officer</a:t>
          </a:r>
        </a:p>
      </dsp:txBody>
      <dsp:txXfrm rot="10800000">
        <a:off x="0" y="5532468"/>
        <a:ext cx="4202406" cy="242037"/>
      </dsp:txXfrm>
    </dsp:sp>
    <dsp:sp modelId="{554B50D6-2C1B-46C4-B57F-F611A652A8F1}">
      <dsp:nvSpPr>
        <dsp:cNvPr id="0" name=""/>
        <dsp:cNvSpPr/>
      </dsp:nvSpPr>
      <dsp:spPr>
        <a:xfrm rot="10800000">
          <a:off x="0" y="5150288"/>
          <a:ext cx="4202406" cy="384353"/>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Executive Officer</a:t>
          </a:r>
        </a:p>
      </dsp:txBody>
      <dsp:txXfrm rot="10800000">
        <a:off x="0" y="5150288"/>
        <a:ext cx="4202406" cy="249741"/>
      </dsp:txXfrm>
    </dsp:sp>
    <dsp:sp modelId="{CF9DB49F-D98C-4F2D-899F-0ED35CCC55CE}">
      <dsp:nvSpPr>
        <dsp:cNvPr id="0" name=""/>
        <dsp:cNvSpPr/>
      </dsp:nvSpPr>
      <dsp:spPr>
        <a:xfrm rot="10800000">
          <a:off x="0" y="4766710"/>
          <a:ext cx="4202406" cy="360237"/>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Principal Officer</a:t>
          </a:r>
        </a:p>
      </dsp:txBody>
      <dsp:txXfrm rot="10800000">
        <a:off x="0" y="4766710"/>
        <a:ext cx="4202406" cy="234071"/>
      </dsp:txXfrm>
    </dsp:sp>
    <dsp:sp modelId="{69A30290-8963-437C-B369-D2769A86B943}">
      <dsp:nvSpPr>
        <dsp:cNvPr id="0" name=""/>
        <dsp:cNvSpPr/>
      </dsp:nvSpPr>
      <dsp:spPr>
        <a:xfrm rot="10800000">
          <a:off x="0" y="4394010"/>
          <a:ext cx="4202406" cy="400386"/>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Senior Principal Officer</a:t>
          </a:r>
        </a:p>
      </dsp:txBody>
      <dsp:txXfrm rot="10800000">
        <a:off x="0" y="4394010"/>
        <a:ext cx="4202406" cy="260159"/>
      </dsp:txXfrm>
    </dsp:sp>
    <dsp:sp modelId="{8DB54FBA-6AA0-4C6C-BFD4-BF6759A30629}">
      <dsp:nvSpPr>
        <dsp:cNvPr id="0" name=""/>
        <dsp:cNvSpPr/>
      </dsp:nvSpPr>
      <dsp:spPr>
        <a:xfrm rot="10800000">
          <a:off x="0" y="3992255"/>
          <a:ext cx="4202406" cy="403927"/>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Assistant Vice President</a:t>
          </a:r>
        </a:p>
      </dsp:txBody>
      <dsp:txXfrm rot="10800000">
        <a:off x="0" y="3992255"/>
        <a:ext cx="4202406" cy="262460"/>
      </dsp:txXfrm>
    </dsp:sp>
    <dsp:sp modelId="{4FAF954F-3751-4C6F-B83F-517B87D3955A}">
      <dsp:nvSpPr>
        <dsp:cNvPr id="0" name=""/>
        <dsp:cNvSpPr/>
      </dsp:nvSpPr>
      <dsp:spPr>
        <a:xfrm rot="10800000">
          <a:off x="0" y="3610570"/>
          <a:ext cx="4202406" cy="383858"/>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Senior Assistant Vice President</a:t>
          </a:r>
        </a:p>
      </dsp:txBody>
      <dsp:txXfrm rot="10800000">
        <a:off x="0" y="3610570"/>
        <a:ext cx="4202406" cy="249419"/>
      </dsp:txXfrm>
    </dsp:sp>
    <dsp:sp modelId="{0FEFC2F9-621C-4372-9220-F3406ED1B18A}">
      <dsp:nvSpPr>
        <dsp:cNvPr id="0" name=""/>
        <dsp:cNvSpPr/>
      </dsp:nvSpPr>
      <dsp:spPr>
        <a:xfrm rot="10800000">
          <a:off x="0" y="3200310"/>
          <a:ext cx="4202406" cy="412433"/>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Vice President</a:t>
          </a:r>
        </a:p>
      </dsp:txBody>
      <dsp:txXfrm rot="10800000">
        <a:off x="0" y="3200310"/>
        <a:ext cx="4202406" cy="267987"/>
      </dsp:txXfrm>
    </dsp:sp>
    <dsp:sp modelId="{CA235945-E386-428F-AF36-04C8C767FC14}">
      <dsp:nvSpPr>
        <dsp:cNvPr id="0" name=""/>
        <dsp:cNvSpPr/>
      </dsp:nvSpPr>
      <dsp:spPr>
        <a:xfrm rot="10800000">
          <a:off x="0" y="2736025"/>
          <a:ext cx="4202406" cy="466458"/>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Senior</a:t>
          </a:r>
          <a:br>
            <a:rPr lang="en-US" sz="1100" b="1" kern="1200">
              <a:latin typeface="Times New Roman" pitchFamily="18" charset="0"/>
              <a:cs typeface="Times New Roman" pitchFamily="18" charset="0"/>
            </a:rPr>
          </a:br>
          <a:r>
            <a:rPr lang="en-US" sz="1100" b="1" kern="1200">
              <a:latin typeface="Times New Roman" pitchFamily="18" charset="0"/>
              <a:cs typeface="Times New Roman" pitchFamily="18" charset="0"/>
            </a:rPr>
            <a:t>Vice President</a:t>
          </a:r>
        </a:p>
      </dsp:txBody>
      <dsp:txXfrm rot="10800000">
        <a:off x="0" y="2736025"/>
        <a:ext cx="4202406" cy="303090"/>
      </dsp:txXfrm>
    </dsp:sp>
    <dsp:sp modelId="{551A440C-EAA8-4F50-B7FC-149245E125F2}">
      <dsp:nvSpPr>
        <dsp:cNvPr id="0" name=""/>
        <dsp:cNvSpPr/>
      </dsp:nvSpPr>
      <dsp:spPr>
        <a:xfrm rot="10800000">
          <a:off x="0" y="2293035"/>
          <a:ext cx="4202406" cy="445163"/>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Executive Vice President</a:t>
          </a:r>
        </a:p>
      </dsp:txBody>
      <dsp:txXfrm rot="10800000">
        <a:off x="0" y="2293035"/>
        <a:ext cx="4202406" cy="289254"/>
      </dsp:txXfrm>
    </dsp:sp>
    <dsp:sp modelId="{C42FB866-5DA7-4F02-8AB0-0AC01690AFD0}">
      <dsp:nvSpPr>
        <dsp:cNvPr id="0" name=""/>
        <dsp:cNvSpPr/>
      </dsp:nvSpPr>
      <dsp:spPr>
        <a:xfrm rot="10800000">
          <a:off x="0" y="1850133"/>
          <a:ext cx="4202406" cy="434244"/>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Senior Executive Vice President</a:t>
          </a:r>
        </a:p>
      </dsp:txBody>
      <dsp:txXfrm rot="10800000">
        <a:off x="0" y="1850133"/>
        <a:ext cx="4202406" cy="282159"/>
      </dsp:txXfrm>
    </dsp:sp>
    <dsp:sp modelId="{37CDCA7C-3DA0-4467-94E3-67BA2A3B3AFE}">
      <dsp:nvSpPr>
        <dsp:cNvPr id="0" name=""/>
        <dsp:cNvSpPr/>
      </dsp:nvSpPr>
      <dsp:spPr>
        <a:xfrm rot="10800000">
          <a:off x="0" y="1414699"/>
          <a:ext cx="4202406" cy="448437"/>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Deputy Managing Director</a:t>
          </a:r>
        </a:p>
      </dsp:txBody>
      <dsp:txXfrm rot="10800000">
        <a:off x="0" y="1414699"/>
        <a:ext cx="4202406" cy="291381"/>
      </dsp:txXfrm>
    </dsp:sp>
    <dsp:sp modelId="{4F9D26A2-F05F-43F1-9D8D-3EFEAFBEA779}">
      <dsp:nvSpPr>
        <dsp:cNvPr id="0" name=""/>
        <dsp:cNvSpPr/>
      </dsp:nvSpPr>
      <dsp:spPr>
        <a:xfrm rot="10800000">
          <a:off x="0" y="1004767"/>
          <a:ext cx="4202406" cy="412105"/>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Managing Director</a:t>
          </a:r>
        </a:p>
      </dsp:txBody>
      <dsp:txXfrm rot="10800000">
        <a:off x="0" y="1004767"/>
        <a:ext cx="4202406" cy="267773"/>
      </dsp:txXfrm>
    </dsp:sp>
    <dsp:sp modelId="{CB57AFF0-1624-4CA4-ADB7-C268E74BD7A0}">
      <dsp:nvSpPr>
        <dsp:cNvPr id="0" name=""/>
        <dsp:cNvSpPr/>
      </dsp:nvSpPr>
      <dsp:spPr>
        <a:xfrm rot="10800000">
          <a:off x="0" y="440163"/>
          <a:ext cx="4202406" cy="566777"/>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Advisor</a:t>
          </a:r>
        </a:p>
      </dsp:txBody>
      <dsp:txXfrm rot="-10800000">
        <a:off x="0" y="440163"/>
        <a:ext cx="4202406" cy="198938"/>
      </dsp:txXfrm>
    </dsp:sp>
    <dsp:sp modelId="{3E5F121C-43FB-4338-B92B-E46380CCD89A}">
      <dsp:nvSpPr>
        <dsp:cNvPr id="0" name=""/>
        <dsp:cNvSpPr/>
      </dsp:nvSpPr>
      <dsp:spPr>
        <a:xfrm>
          <a:off x="0" y="627863"/>
          <a:ext cx="2101203" cy="19159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Chairman</a:t>
          </a:r>
        </a:p>
      </dsp:txBody>
      <dsp:txXfrm>
        <a:off x="0" y="627863"/>
        <a:ext cx="2101203" cy="191599"/>
      </dsp:txXfrm>
    </dsp:sp>
    <dsp:sp modelId="{7E2D8DEC-A9CC-44C3-9C15-13D35BE25CFD}">
      <dsp:nvSpPr>
        <dsp:cNvPr id="0" name=""/>
        <dsp:cNvSpPr/>
      </dsp:nvSpPr>
      <dsp:spPr>
        <a:xfrm>
          <a:off x="2101203" y="620349"/>
          <a:ext cx="2101203" cy="206631"/>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b="1" kern="1200">
              <a:latin typeface="Times New Roman" pitchFamily="18" charset="0"/>
              <a:cs typeface="Times New Roman" pitchFamily="18" charset="0"/>
            </a:rPr>
            <a:t>Board of Director</a:t>
          </a:r>
        </a:p>
      </dsp:txBody>
      <dsp:txXfrm>
        <a:off x="2101203" y="620349"/>
        <a:ext cx="2101203" cy="206631"/>
      </dsp:txXfrm>
    </dsp:sp>
    <dsp:sp modelId="{6A1E0962-B5F7-4D9C-B36F-E4C6235CF6BF}">
      <dsp:nvSpPr>
        <dsp:cNvPr id="0" name=""/>
        <dsp:cNvSpPr/>
      </dsp:nvSpPr>
      <dsp:spPr>
        <a:xfrm rot="10800000">
          <a:off x="0" y="2215"/>
          <a:ext cx="4202406" cy="439242"/>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i="1" kern="1200">
              <a:latin typeface="Times New Roman" pitchFamily="18" charset="0"/>
              <a:cs typeface="Times New Roman" pitchFamily="18" charset="0"/>
            </a:rPr>
            <a:t>EXIM  Bank Of Bangladesh Ltd</a:t>
          </a:r>
        </a:p>
      </dsp:txBody>
      <dsp:txXfrm rot="10800000">
        <a:off x="0" y="2215"/>
        <a:ext cx="4202406" cy="2854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CC47EC-B16F-4C0A-A4D8-C67222C82786}">
      <dsp:nvSpPr>
        <dsp:cNvPr id="0" name=""/>
        <dsp:cNvSpPr/>
      </dsp:nvSpPr>
      <dsp:spPr>
        <a:xfrm>
          <a:off x="0" y="2558399"/>
          <a:ext cx="3048000" cy="27996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Junior Officer (JO) </a:t>
          </a:r>
        </a:p>
      </dsp:txBody>
      <dsp:txXfrm>
        <a:off x="0" y="2558399"/>
        <a:ext cx="3048000" cy="279964"/>
      </dsp:txXfrm>
    </dsp:sp>
    <dsp:sp modelId="{F612FE06-9902-466C-8E2B-B44DC76FCB0E}">
      <dsp:nvSpPr>
        <dsp:cNvPr id="0" name=""/>
        <dsp:cNvSpPr/>
      </dsp:nvSpPr>
      <dsp:spPr>
        <a:xfrm rot="10800000">
          <a:off x="0" y="2132014"/>
          <a:ext cx="3048000" cy="430585"/>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Officer</a:t>
          </a:r>
        </a:p>
      </dsp:txBody>
      <dsp:txXfrm rot="10800000">
        <a:off x="0" y="2132014"/>
        <a:ext cx="3048000" cy="279781"/>
      </dsp:txXfrm>
    </dsp:sp>
    <dsp:sp modelId="{7839354F-8995-4C44-9206-A0F786C85B0F}">
      <dsp:nvSpPr>
        <dsp:cNvPr id="0" name=""/>
        <dsp:cNvSpPr/>
      </dsp:nvSpPr>
      <dsp:spPr>
        <a:xfrm rot="10800000">
          <a:off x="0" y="1705628"/>
          <a:ext cx="3048000" cy="430585"/>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Management Trainee Officer (MTO)</a:t>
          </a:r>
        </a:p>
      </dsp:txBody>
      <dsp:txXfrm rot="10800000">
        <a:off x="0" y="1705628"/>
        <a:ext cx="3048000" cy="279781"/>
      </dsp:txXfrm>
    </dsp:sp>
    <dsp:sp modelId="{272213EB-1D79-45D7-805D-4EA2266D0E32}">
      <dsp:nvSpPr>
        <dsp:cNvPr id="0" name=""/>
        <dsp:cNvSpPr/>
      </dsp:nvSpPr>
      <dsp:spPr>
        <a:xfrm rot="10800000">
          <a:off x="0" y="1279242"/>
          <a:ext cx="3048000" cy="430585"/>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Executive Officer (EO)</a:t>
          </a:r>
        </a:p>
      </dsp:txBody>
      <dsp:txXfrm rot="10800000">
        <a:off x="0" y="1279242"/>
        <a:ext cx="3048000" cy="279781"/>
      </dsp:txXfrm>
    </dsp:sp>
    <dsp:sp modelId="{0AB2CFAF-D365-4F82-A25C-3A603C9F5D08}">
      <dsp:nvSpPr>
        <dsp:cNvPr id="0" name=""/>
        <dsp:cNvSpPr/>
      </dsp:nvSpPr>
      <dsp:spPr>
        <a:xfrm rot="10800000">
          <a:off x="0" y="852857"/>
          <a:ext cx="3048000" cy="430585"/>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Principal Officer (PO)</a:t>
          </a:r>
        </a:p>
      </dsp:txBody>
      <dsp:txXfrm rot="10800000">
        <a:off x="0" y="852857"/>
        <a:ext cx="3048000" cy="279781"/>
      </dsp:txXfrm>
    </dsp:sp>
    <dsp:sp modelId="{4A544D91-3259-42B7-8CCE-52C815501C22}">
      <dsp:nvSpPr>
        <dsp:cNvPr id="0" name=""/>
        <dsp:cNvSpPr/>
      </dsp:nvSpPr>
      <dsp:spPr>
        <a:xfrm rot="10800000">
          <a:off x="0" y="426471"/>
          <a:ext cx="3048000" cy="430585"/>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Senior Principal Officer (SPO)</a:t>
          </a:r>
        </a:p>
      </dsp:txBody>
      <dsp:txXfrm rot="10800000">
        <a:off x="0" y="426471"/>
        <a:ext cx="3048000" cy="279781"/>
      </dsp:txXfrm>
    </dsp:sp>
    <dsp:sp modelId="{7E3F4D7E-C6C2-4CCD-BDBE-3BE7DA8DE03B}">
      <dsp:nvSpPr>
        <dsp:cNvPr id="0" name=""/>
        <dsp:cNvSpPr/>
      </dsp:nvSpPr>
      <dsp:spPr>
        <a:xfrm rot="10800000">
          <a:off x="0" y="0"/>
          <a:ext cx="3048000" cy="430585"/>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Assistant  Vice President (AVP)</a:t>
          </a:r>
        </a:p>
      </dsp:txBody>
      <dsp:txXfrm rot="10800000">
        <a:off x="0" y="0"/>
        <a:ext cx="3048000" cy="2797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59F4B-89DD-41B6-B5C8-90BCAA7A7BD4}">
      <dsp:nvSpPr>
        <dsp:cNvPr id="0" name=""/>
        <dsp:cNvSpPr/>
      </dsp:nvSpPr>
      <dsp:spPr>
        <a:xfrm>
          <a:off x="0" y="179"/>
          <a:ext cx="5278135" cy="187653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b="1" kern="1200">
              <a:latin typeface="Times New Roman" pitchFamily="18" charset="0"/>
              <a:cs typeface="Times New Roman" pitchFamily="18" charset="0"/>
            </a:rPr>
            <a:t>Foreign Exchange</a:t>
          </a:r>
        </a:p>
      </dsp:txBody>
      <dsp:txXfrm>
        <a:off x="0" y="179"/>
        <a:ext cx="5278135" cy="1013326"/>
      </dsp:txXfrm>
    </dsp:sp>
    <dsp:sp modelId="{65EDC5C1-2C2B-42E2-A59C-D54295633550}">
      <dsp:nvSpPr>
        <dsp:cNvPr id="0" name=""/>
        <dsp:cNvSpPr/>
      </dsp:nvSpPr>
      <dsp:spPr>
        <a:xfrm>
          <a:off x="3520474" y="610594"/>
          <a:ext cx="1757660" cy="1457701"/>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15240" rIns="85344" bIns="15240" numCol="1" spcCol="1270" anchor="t" anchorCtr="0">
          <a:noAutofit/>
        </a:bodyPr>
        <a:lstStyle/>
        <a:p>
          <a:pPr lvl="0" algn="l" defTabSz="533400">
            <a:lnSpc>
              <a:spcPct val="90000"/>
            </a:lnSpc>
            <a:spcBef>
              <a:spcPct val="0"/>
            </a:spcBef>
            <a:spcAft>
              <a:spcPct val="35000"/>
            </a:spcAft>
          </a:pPr>
          <a:endParaRPr lang="en-US" sz="1200" b="1" kern="1200">
            <a:latin typeface="Times New Roman" pitchFamily="18" charset="0"/>
            <a:cs typeface="Times New Roman" pitchFamily="18" charset="0"/>
          </a:endParaRPr>
        </a:p>
        <a:p>
          <a:pPr lvl="0" algn="l" defTabSz="533400">
            <a:lnSpc>
              <a:spcPct val="90000"/>
            </a:lnSpc>
            <a:spcBef>
              <a:spcPct val="0"/>
            </a:spcBef>
            <a:spcAft>
              <a:spcPct val="35000"/>
            </a:spcAft>
          </a:pPr>
          <a:endParaRPr lang="en-US" sz="1200" b="1" kern="1200">
            <a:latin typeface="Times New Roman" pitchFamily="18" charset="0"/>
            <a:cs typeface="Times New Roman" pitchFamily="18" charset="0"/>
          </a:endParaRPr>
        </a:p>
        <a:p>
          <a:pPr lvl="0" algn="l" defTabSz="533400">
            <a:lnSpc>
              <a:spcPct val="90000"/>
            </a:lnSpc>
            <a:spcBef>
              <a:spcPct val="0"/>
            </a:spcBef>
            <a:spcAft>
              <a:spcPct val="35000"/>
            </a:spcAft>
          </a:pPr>
          <a:r>
            <a:rPr lang="en-US" sz="1200" b="1" kern="1200">
              <a:latin typeface="Times New Roman" pitchFamily="18" charset="0"/>
              <a:cs typeface="Times New Roman" pitchFamily="18" charset="0"/>
            </a:rPr>
            <a:t>Remittance </a:t>
          </a:r>
        </a:p>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Inward</a:t>
          </a:r>
        </a:p>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Outward</a:t>
          </a:r>
        </a:p>
      </dsp:txBody>
      <dsp:txXfrm>
        <a:off x="3520474" y="610594"/>
        <a:ext cx="1757660" cy="1457701"/>
      </dsp:txXfrm>
    </dsp:sp>
    <dsp:sp modelId="{AF51C7D2-423D-4041-AD39-524DD5BB77B7}">
      <dsp:nvSpPr>
        <dsp:cNvPr id="0" name=""/>
        <dsp:cNvSpPr/>
      </dsp:nvSpPr>
      <dsp:spPr>
        <a:xfrm>
          <a:off x="1760237" y="747088"/>
          <a:ext cx="1757660" cy="132097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15240" rIns="85344" bIns="15240" numCol="1" spcCol="1270" anchor="t" anchorCtr="0">
          <a:noAutofit/>
        </a:bodyPr>
        <a:lstStyle/>
        <a:p>
          <a:pPr lvl="0" algn="l" defTabSz="533400">
            <a:lnSpc>
              <a:spcPct val="90000"/>
            </a:lnSpc>
            <a:spcBef>
              <a:spcPct val="0"/>
            </a:spcBef>
            <a:spcAft>
              <a:spcPct val="35000"/>
            </a:spcAft>
          </a:pPr>
          <a:r>
            <a:rPr lang="en-US" sz="1200" b="1" kern="1200">
              <a:latin typeface="Times New Roman" pitchFamily="18" charset="0"/>
              <a:cs typeface="Times New Roman" pitchFamily="18" charset="0"/>
            </a:rPr>
            <a:t>Export</a:t>
          </a:r>
        </a:p>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Export L/C Advertising</a:t>
          </a:r>
        </a:p>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Pre-shipment Finance</a:t>
          </a:r>
        </a:p>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Post-shipment Finance</a:t>
          </a:r>
        </a:p>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Foreign Bill for Collection</a:t>
          </a:r>
        </a:p>
      </dsp:txBody>
      <dsp:txXfrm>
        <a:off x="1760237" y="747088"/>
        <a:ext cx="1757660" cy="1320978"/>
      </dsp:txXfrm>
    </dsp:sp>
    <dsp:sp modelId="{673CD1D4-B29A-421E-888B-97D28B6A673F}">
      <dsp:nvSpPr>
        <dsp:cNvPr id="0" name=""/>
        <dsp:cNvSpPr/>
      </dsp:nvSpPr>
      <dsp:spPr>
        <a:xfrm>
          <a:off x="0" y="477704"/>
          <a:ext cx="1757660" cy="161205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15240" rIns="85344" bIns="15240" numCol="1" spcCol="1270" anchor="t" anchorCtr="0">
          <a:noAutofit/>
        </a:bodyPr>
        <a:lstStyle/>
        <a:p>
          <a:pPr lvl="0" algn="l" defTabSz="533400">
            <a:lnSpc>
              <a:spcPct val="90000"/>
            </a:lnSpc>
            <a:spcBef>
              <a:spcPct val="0"/>
            </a:spcBef>
            <a:spcAft>
              <a:spcPct val="35000"/>
            </a:spcAft>
          </a:pPr>
          <a:r>
            <a:rPr lang="en-US" sz="1200" b="1" kern="1200">
              <a:latin typeface="Times New Roman" pitchFamily="18" charset="0"/>
              <a:cs typeface="Times New Roman" pitchFamily="18" charset="0"/>
            </a:rPr>
            <a:t>Import</a:t>
          </a:r>
        </a:p>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Opening L/C</a:t>
          </a:r>
        </a:p>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Loan Against Trusted Receipt</a:t>
          </a:r>
        </a:p>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Loan Against Import Merchandise</a:t>
          </a:r>
        </a:p>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Payment Against Document</a:t>
          </a:r>
        </a:p>
        <a:p>
          <a:pPr marL="114300" lvl="1" indent="-114300" algn="l" defTabSz="533400">
            <a:lnSpc>
              <a:spcPct val="90000"/>
            </a:lnSpc>
            <a:spcBef>
              <a:spcPct val="0"/>
            </a:spcBef>
            <a:spcAft>
              <a:spcPct val="15000"/>
            </a:spcAft>
            <a:buChar char="••"/>
          </a:pPr>
          <a:r>
            <a:rPr lang="en-US" sz="1200" kern="1200">
              <a:latin typeface="Times New Roman" pitchFamily="18" charset="0"/>
              <a:cs typeface="Times New Roman" pitchFamily="18" charset="0"/>
            </a:rPr>
            <a:t>Foreign Trade</a:t>
          </a:r>
        </a:p>
      </dsp:txBody>
      <dsp:txXfrm>
        <a:off x="0" y="477704"/>
        <a:ext cx="1757660" cy="16120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71563-A689-45AE-8C46-8F99E9B36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4331941</TotalTime>
  <Pages>76</Pages>
  <Words>13027</Words>
  <Characters>74260</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Arman</dc:creator>
  <cp:lastModifiedBy>user</cp:lastModifiedBy>
  <cp:revision>84</cp:revision>
  <dcterms:created xsi:type="dcterms:W3CDTF">2016-03-21T17:39:00Z</dcterms:created>
  <dcterms:modified xsi:type="dcterms:W3CDTF">2020-04-02T14:05:00Z</dcterms:modified>
</cp:coreProperties>
</file>